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841C33" w:rsidP="006524AE">
      <w:pPr>
        <w:spacing w:after="240"/>
        <w:jc w:val="center"/>
        <w:rPr>
          <w:rFonts w:ascii="Verdana" w:hAnsi="Verdana" w:cs="Arial"/>
          <w:bCs/>
          <w:sz w:val="48"/>
          <w:szCs w:val="48"/>
        </w:rPr>
      </w:pPr>
      <w:r>
        <w:rPr>
          <w:rFonts w:ascii="Verdana" w:hAnsi="Verdana" w:cs="Arial"/>
          <w:bCs/>
          <w:sz w:val="48"/>
          <w:szCs w:val="48"/>
        </w:rPr>
        <w:t>Revelation</w:t>
      </w:r>
      <w:r w:rsidR="008A22A6">
        <w:rPr>
          <w:rFonts w:ascii="Verdana" w:hAnsi="Verdana" w:cs="Arial"/>
          <w:bCs/>
          <w:sz w:val="48"/>
          <w:szCs w:val="48"/>
        </w:rPr>
        <w:t xml:space="preserve"> 20&amp;21</w:t>
      </w:r>
      <w:r w:rsidR="008F65BB">
        <w:rPr>
          <w:rFonts w:ascii="Verdana" w:hAnsi="Verdana" w:cs="Arial"/>
          <w:bCs/>
          <w:sz w:val="48"/>
          <w:szCs w:val="48"/>
        </w:rPr>
        <w:t>-Greek</w:t>
      </w:r>
    </w:p>
    <w:p w:rsidR="006524AE" w:rsidRDefault="006524AE" w:rsidP="006524AE">
      <w:pPr>
        <w:rPr>
          <w:noProof/>
        </w:rPr>
      </w:pPr>
      <w:r>
        <w:rPr>
          <w:noProof/>
        </w:rPr>
        <w:t>20</w:t>
      </w:r>
      <w:r w:rsidR="00841C33">
        <w:rPr>
          <w:noProof/>
        </w:rPr>
        <w:t>23</w:t>
      </w:r>
    </w:p>
    <w:p w:rsidR="00A25FAA" w:rsidRDefault="00A25FAA" w:rsidP="00A25FAA">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A25FAA" w:rsidRDefault="00A25FAA" w:rsidP="00A25FAA">
      <w:pPr>
        <w:rPr>
          <w:noProof/>
        </w:rPr>
      </w:pPr>
    </w:p>
    <w:p w:rsidR="00A25FAA" w:rsidRDefault="00A25FAA" w:rsidP="00A25FAA">
      <w:pPr>
        <w:rPr>
          <w:noProof/>
        </w:rPr>
      </w:pPr>
      <w:r>
        <w:rPr>
          <w:noProof/>
        </w:rPr>
        <w:t>By now, you have developed a nice beginners working vocabulary to build on.  Your gramatical concepts are also taking shape.</w:t>
      </w:r>
    </w:p>
    <w:p w:rsidR="00A25FAA" w:rsidRDefault="00A25FAA" w:rsidP="00A25FAA">
      <w:pPr>
        <w:rPr>
          <w:noProof/>
        </w:rPr>
      </w:pPr>
      <w:r>
        <w:rPr>
          <w:noProof/>
        </w:rPr>
        <w:t xml:space="preserve">From here you can acquire an Analytical Greek Lexicon and continue your New Testament studies that way.  I’ve been using </w:t>
      </w:r>
      <w:r>
        <w:rPr>
          <w:noProof/>
        </w:rPr>
        <w:t>Perschbacher</w:t>
      </w:r>
      <w:r>
        <w:rPr>
          <w:noProof/>
        </w:rPr>
        <w:t xml:space="preserve">; I’ve already worn out one copy in these studies: the new one, an eighth printing seems to have a sturdier binding.  Or you can explore the Old Testament the same way with an </w:t>
      </w:r>
      <w:r>
        <w:rPr>
          <w:noProof/>
        </w:rPr>
        <w:t>Analytical</w:t>
      </w:r>
      <w:r>
        <w:rPr>
          <w:noProof/>
        </w:rPr>
        <w:t xml:space="preserve"> Lexicon to</w:t>
      </w:r>
      <w:r w:rsidR="005A2BE9">
        <w:rPr>
          <w:noProof/>
        </w:rPr>
        <w:t xml:space="preserve"> the Septuagint, such as Taylor.</w:t>
      </w:r>
    </w:p>
    <w:p w:rsidR="005A2BE9" w:rsidRDefault="005A2BE9" w:rsidP="00A25FAA">
      <w:pPr>
        <w:rPr>
          <w:noProof/>
        </w:rPr>
      </w:pPr>
      <w:r>
        <w:rPr>
          <w:noProof/>
        </w:rPr>
        <w:t>Alternatively, you may choose to plunge into a Greek grammar, such as Dana and Mantey, now that you’ve gained some confidence.</w:t>
      </w:r>
    </w:p>
    <w:p w:rsidR="005A2BE9" w:rsidRDefault="005A2BE9" w:rsidP="00A25FAA">
      <w:pPr>
        <w:rPr>
          <w:noProof/>
        </w:rPr>
      </w:pPr>
      <w:r>
        <w:rPr>
          <w:noProof/>
        </w:rPr>
        <w:t>It really depends on how your brain is equipped to learn.  If you have superior memorization skills, you might digest a grammar in a single reading.  Others must learn more experientially: it’s up to you.  Either way, you will continue to grow in your understanding of the Greek Bible.</w:t>
      </w:r>
    </w:p>
    <w:p w:rsidR="005A2BE9" w:rsidRDefault="005A2BE9" w:rsidP="00A25FAA">
      <w:pPr>
        <w:rPr>
          <w:noProof/>
        </w:rPr>
      </w:pPr>
      <w:r>
        <w:rPr>
          <w:noProof/>
        </w:rPr>
        <w:t xml:space="preserve">We will continue to offer study materials as long as strength permits.  Plans are already being laid for a new set of studies in Westcott </w:t>
      </w:r>
      <w:r w:rsidR="00315148">
        <w:rPr>
          <w:noProof/>
        </w:rPr>
        <w:t>and Hort: these will be expanded from H. C. Hoskier’s work: the book should arrive mid-November.  I covet your prayers in this: at eighty-six eyesight is increasingly weak… the work harder.  Be well.</w:t>
      </w:r>
    </w:p>
    <w:p w:rsidR="00A25FAA" w:rsidRDefault="00A25FAA" w:rsidP="006524AE">
      <w:pPr>
        <w:rPr>
          <w:noProof/>
        </w:rPr>
      </w:pPr>
    </w:p>
    <w:p w:rsidR="00351901" w:rsidRPr="00EB0D89" w:rsidRDefault="00351901" w:rsidP="00351901">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351901" w:rsidRDefault="00351901" w:rsidP="00351901">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351901" w:rsidRPr="008037EF" w:rsidRDefault="00351901" w:rsidP="00351901">
      <w:pPr>
        <w:rPr>
          <w:noProof/>
          <w:lang w:bidi="he-IL"/>
        </w:rPr>
      </w:pPr>
      <w:r>
        <w:rPr>
          <w:noProof/>
        </w:rPr>
        <w:lastRenderedPageBreak/>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351901" w:rsidRDefault="00351901" w:rsidP="00351901">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351901" w:rsidRDefault="00351901" w:rsidP="00351901">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351901" w:rsidRDefault="00351901" w:rsidP="00351901">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351901" w:rsidRDefault="00351901" w:rsidP="00351901">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351901" w:rsidRDefault="00351901" w:rsidP="00351901">
      <w:pPr>
        <w:rPr>
          <w:noProof/>
        </w:rPr>
      </w:pPr>
      <w:r>
        <w:rPr>
          <w:noProof/>
        </w:rPr>
        <w:t xml:space="preserve">Nestle, Eberhard, </w:t>
      </w:r>
      <w:r w:rsidRPr="00C30E7D">
        <w:rPr>
          <w:i/>
          <w:iCs/>
          <w:noProof/>
          <w:u w:val="single"/>
        </w:rPr>
        <w:t>Novum Testamentum Graece</w:t>
      </w:r>
      <w:r>
        <w:rPr>
          <w:noProof/>
        </w:rPr>
        <w:t>, (United Bible Societies, London, 1971), 673 pages.</w:t>
      </w:r>
    </w:p>
    <w:p w:rsidR="00351901" w:rsidRDefault="00351901" w:rsidP="00351901">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351901" w:rsidRDefault="00351901" w:rsidP="00351901">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351901" w:rsidRDefault="00351901" w:rsidP="00351901">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351901" w:rsidRDefault="00351901" w:rsidP="00351901">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351901" w:rsidRDefault="00351901" w:rsidP="00351901">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351901" w:rsidRDefault="00351901" w:rsidP="00351901">
      <w:pPr>
        <w:rPr>
          <w:noProof/>
        </w:rPr>
      </w:pPr>
      <w:r w:rsidRPr="00452542">
        <w:rPr>
          <w:i/>
          <w:iCs/>
          <w:noProof/>
          <w:u w:val="single"/>
        </w:rPr>
        <w:t>The Analytical Greek Lexicon</w:t>
      </w:r>
      <w:r>
        <w:rPr>
          <w:noProof/>
        </w:rPr>
        <w:t xml:space="preserve"> (NT), Zondervan Reprint (Zondervan, Grand Rapids, 1973) 444 pages.</w:t>
      </w:r>
    </w:p>
    <w:p w:rsidR="00351901" w:rsidRDefault="00351901" w:rsidP="00351901">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351901" w:rsidRDefault="00351901" w:rsidP="00351901">
      <w:pPr>
        <w:rPr>
          <w:noProof/>
        </w:rPr>
      </w:pPr>
      <w:r w:rsidRPr="00012497">
        <w:rPr>
          <w:noProof/>
        </w:rPr>
        <w:lastRenderedPageBreak/>
        <w:t>https://www.biblegateway.com/passage/?search=Revelation+2&amp;version=SBLGNT</w:t>
      </w:r>
    </w:p>
    <w:p w:rsidR="00351901" w:rsidRDefault="00351901" w:rsidP="00351901">
      <w:pPr>
        <w:rPr>
          <w:noProof/>
        </w:rPr>
      </w:pPr>
      <w:r w:rsidRPr="00012497">
        <w:rPr>
          <w:noProof/>
        </w:rPr>
        <w:t>https://www.biblegateway.com/passage/?search=Revelation+3&amp;version=SBLGNT</w:t>
      </w:r>
    </w:p>
    <w:p w:rsidR="00351901" w:rsidRDefault="00351901" w:rsidP="00351901">
      <w:pPr>
        <w:rPr>
          <w:noProof/>
        </w:rPr>
      </w:pPr>
    </w:p>
    <w:p w:rsidR="00351901" w:rsidRPr="00EB0D89" w:rsidRDefault="00351901" w:rsidP="00351901">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351901" w:rsidRDefault="00351901" w:rsidP="00351901">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  Receive the Spirit of God.  Taste the cup of imortality.</w:t>
      </w:r>
    </w:p>
    <w:p w:rsidR="00351901" w:rsidRDefault="00351901" w:rsidP="006524AE">
      <w:pPr>
        <w:rPr>
          <w:noProof/>
        </w:rPr>
      </w:pPr>
    </w:p>
    <w:p w:rsidR="00841C33" w:rsidRPr="006C354B" w:rsidRDefault="00841C33" w:rsidP="006C354B">
      <w:pPr>
        <w:pStyle w:val="Heading3"/>
        <w:keepNext/>
        <w:shd w:val="clear" w:color="auto" w:fill="auto"/>
        <w:rPr>
          <w:rFonts w:ascii="Trebuchet MS" w:hAnsi="Trebuchet MS"/>
          <w:b w:val="0"/>
          <w:bCs w:val="0"/>
          <w:color w:val="auto"/>
        </w:rPr>
      </w:pPr>
      <w:r>
        <w:rPr>
          <w:rFonts w:ascii="Trebuchet MS" w:hAnsi="Trebuchet MS"/>
          <w:b w:val="0"/>
          <w:bCs w:val="0"/>
          <w:color w:val="auto"/>
        </w:rPr>
        <w:t>Text</w:t>
      </w:r>
    </w:p>
    <w:p w:rsidR="00052DA9" w:rsidRPr="00494406" w:rsidRDefault="00052DA9" w:rsidP="00052DA9">
      <w:pPr>
        <w:keepNext/>
        <w:tabs>
          <w:tab w:val="left" w:pos="1080"/>
        </w:tabs>
        <w:jc w:val="center"/>
        <w:rPr>
          <w:rFonts w:ascii="Segoe UI" w:hAnsi="Segoe UI" w:cs="Segoe UI"/>
          <w:sz w:val="36"/>
          <w:szCs w:val="36"/>
        </w:rPr>
      </w:pPr>
      <w:r>
        <w:rPr>
          <w:rFonts w:ascii="Segoe UI" w:hAnsi="Segoe UI" w:cs="Segoe UI"/>
          <w:sz w:val="36"/>
          <w:szCs w:val="36"/>
        </w:rPr>
        <w:t>Chapter</w:t>
      </w:r>
      <w:r w:rsidRPr="00494406">
        <w:rPr>
          <w:rFonts w:ascii="Segoe UI" w:hAnsi="Segoe UI" w:cs="Segoe UI"/>
          <w:sz w:val="36"/>
          <w:szCs w:val="36"/>
        </w:rPr>
        <w:t xml:space="preserve"> 20</w:t>
      </w:r>
    </w:p>
    <w:p w:rsidR="008F584C" w:rsidRPr="00494406" w:rsidRDefault="008F584C" w:rsidP="008F584C">
      <w:pPr>
        <w:tabs>
          <w:tab w:val="left" w:pos="1080"/>
        </w:tabs>
        <w:ind w:left="720" w:right="720"/>
      </w:pPr>
      <w:r w:rsidRPr="008F584C">
        <w:rPr>
          <w:vertAlign w:val="subscript"/>
        </w:rPr>
        <w:t>1</w:t>
      </w:r>
      <w:r w:rsidRPr="00494406">
        <w:t xml:space="preserve"> </w:t>
      </w:r>
      <w:r w:rsidRPr="004634BC">
        <w:rPr>
          <w:lang w:val="el-GR"/>
        </w:rPr>
        <w:t>καὶ</w:t>
      </w:r>
      <w:r>
        <w:rPr>
          <w:rStyle w:val="FootnoteReference"/>
        </w:rPr>
        <w:footnoteReference w:id="1"/>
      </w:r>
      <w:r w:rsidRPr="00494406">
        <w:t xml:space="preserve"> </w:t>
      </w:r>
      <w:r w:rsidRPr="004634BC">
        <w:rPr>
          <w:lang w:val="el-GR"/>
        </w:rPr>
        <w:t>εἶδον</w:t>
      </w:r>
      <w:r>
        <w:rPr>
          <w:rStyle w:val="FootnoteReference"/>
        </w:rPr>
        <w:footnoteReference w:id="2"/>
      </w:r>
      <w:r w:rsidRPr="00494406">
        <w:t xml:space="preserve"> </w:t>
      </w:r>
      <w:r w:rsidRPr="004634BC">
        <w:rPr>
          <w:lang w:val="el-GR"/>
        </w:rPr>
        <w:t>ἄγγελον</w:t>
      </w:r>
      <w:r>
        <w:rPr>
          <w:rStyle w:val="FootnoteReference"/>
        </w:rPr>
        <w:footnoteReference w:id="3"/>
      </w:r>
      <w:r w:rsidRPr="00494406">
        <w:t xml:space="preserve"> </w:t>
      </w:r>
      <w:r w:rsidRPr="004634BC">
        <w:rPr>
          <w:lang w:val="el-GR"/>
        </w:rPr>
        <w:t>καταβαίνοντα</w:t>
      </w:r>
      <w:r>
        <w:rPr>
          <w:rStyle w:val="FootnoteReference"/>
        </w:rPr>
        <w:footnoteReference w:id="4"/>
      </w:r>
      <w:r w:rsidRPr="00494406">
        <w:t xml:space="preserve"> </w:t>
      </w:r>
      <w:r w:rsidRPr="004634BC">
        <w:rPr>
          <w:lang w:val="el-GR"/>
        </w:rPr>
        <w:t>ἐκ</w:t>
      </w:r>
      <w:r>
        <w:rPr>
          <w:rStyle w:val="FootnoteReference"/>
        </w:rPr>
        <w:footnoteReference w:id="5"/>
      </w:r>
      <w:r w:rsidRPr="00494406">
        <w:t xml:space="preserve"> </w:t>
      </w:r>
      <w:r w:rsidRPr="004634BC">
        <w:rPr>
          <w:lang w:val="el-GR"/>
        </w:rPr>
        <w:t>τοῦ</w:t>
      </w:r>
      <w:r>
        <w:rPr>
          <w:rStyle w:val="FootnoteReference"/>
        </w:rPr>
        <w:footnoteReference w:id="6"/>
      </w:r>
      <w:r w:rsidRPr="00494406">
        <w:t xml:space="preserve"> </w:t>
      </w:r>
      <w:r w:rsidRPr="004634BC">
        <w:rPr>
          <w:lang w:val="el-GR"/>
        </w:rPr>
        <w:t>οὐρανοῦ</w:t>
      </w:r>
      <w:r>
        <w:rPr>
          <w:rStyle w:val="FootnoteReference"/>
        </w:rPr>
        <w:footnoteReference w:id="7"/>
      </w:r>
      <w:r w:rsidRPr="00494406">
        <w:t xml:space="preserve">, </w:t>
      </w:r>
      <w:r w:rsidRPr="004634BC">
        <w:rPr>
          <w:lang w:val="el-GR"/>
        </w:rPr>
        <w:lastRenderedPageBreak/>
        <w:t>ἔχοντα</w:t>
      </w:r>
      <w:r>
        <w:rPr>
          <w:rStyle w:val="FootnoteReference"/>
        </w:rPr>
        <w:footnoteReference w:id="8"/>
      </w:r>
      <w:r w:rsidRPr="00494406">
        <w:t xml:space="preserve"> </w:t>
      </w:r>
      <w:r w:rsidRPr="004634BC">
        <w:rPr>
          <w:lang w:val="el-GR"/>
        </w:rPr>
        <w:t>τὴν</w:t>
      </w:r>
      <w:r>
        <w:rPr>
          <w:rStyle w:val="FootnoteReference"/>
        </w:rPr>
        <w:footnoteReference w:id="9"/>
      </w:r>
      <w:r w:rsidRPr="00494406">
        <w:t xml:space="preserve"> </w:t>
      </w:r>
      <w:r w:rsidRPr="004634BC">
        <w:rPr>
          <w:lang w:val="el-GR"/>
        </w:rPr>
        <w:t>κλεῖν</w:t>
      </w:r>
      <w:r>
        <w:rPr>
          <w:rStyle w:val="FootnoteReference"/>
        </w:rPr>
        <w:footnoteReference w:id="10"/>
      </w:r>
      <w:r w:rsidRPr="00494406">
        <w:t xml:space="preserve"> </w:t>
      </w:r>
      <w:r w:rsidRPr="004634BC">
        <w:rPr>
          <w:lang w:val="el-GR"/>
        </w:rPr>
        <w:t>τῆς</w:t>
      </w:r>
      <w:r>
        <w:rPr>
          <w:rStyle w:val="FootnoteReference"/>
        </w:rPr>
        <w:footnoteReference w:id="11"/>
      </w:r>
      <w:r w:rsidRPr="00494406">
        <w:t xml:space="preserve"> </w:t>
      </w:r>
      <w:r w:rsidRPr="004634BC">
        <w:rPr>
          <w:lang w:val="el-GR"/>
        </w:rPr>
        <w:t>ἀβύσσου</w:t>
      </w:r>
      <w:r>
        <w:rPr>
          <w:rStyle w:val="FootnoteReference"/>
        </w:rPr>
        <w:footnoteReference w:id="12"/>
      </w:r>
      <w:r w:rsidRPr="00494406">
        <w:t xml:space="preserve"> </w:t>
      </w:r>
      <w:r w:rsidRPr="004634BC">
        <w:rPr>
          <w:lang w:val="el-GR"/>
        </w:rPr>
        <w:t>καὶ</w:t>
      </w:r>
      <w:r>
        <w:rPr>
          <w:rStyle w:val="FootnoteReference"/>
        </w:rPr>
        <w:footnoteReference w:id="13"/>
      </w:r>
      <w:r w:rsidRPr="00494406">
        <w:t xml:space="preserve"> </w:t>
      </w:r>
      <w:r w:rsidRPr="004634BC">
        <w:rPr>
          <w:lang w:val="el-GR"/>
        </w:rPr>
        <w:t>ἅλυσιν</w:t>
      </w:r>
      <w:r>
        <w:rPr>
          <w:rStyle w:val="FootnoteReference"/>
        </w:rPr>
        <w:footnoteReference w:id="14"/>
      </w:r>
      <w:r w:rsidRPr="00494406">
        <w:t xml:space="preserve"> </w:t>
      </w:r>
      <w:r w:rsidRPr="004634BC">
        <w:rPr>
          <w:lang w:val="el-GR"/>
        </w:rPr>
        <w:t>μεγάλην</w:t>
      </w:r>
      <w:r>
        <w:rPr>
          <w:rStyle w:val="FootnoteReference"/>
        </w:rPr>
        <w:footnoteReference w:id="15"/>
      </w:r>
      <w:r w:rsidRPr="00494406">
        <w:t xml:space="preserve"> </w:t>
      </w:r>
      <w:r w:rsidRPr="004634BC">
        <w:rPr>
          <w:lang w:val="el-GR"/>
        </w:rPr>
        <w:t>ἐπὶ</w:t>
      </w:r>
      <w:r>
        <w:rPr>
          <w:rStyle w:val="FootnoteReference"/>
        </w:rPr>
        <w:footnoteReference w:id="16"/>
      </w:r>
      <w:r w:rsidRPr="00494406">
        <w:t xml:space="preserve"> </w:t>
      </w:r>
      <w:r w:rsidRPr="004634BC">
        <w:rPr>
          <w:lang w:val="el-GR"/>
        </w:rPr>
        <w:t>τὴν</w:t>
      </w:r>
      <w:r>
        <w:rPr>
          <w:rStyle w:val="FootnoteReference"/>
        </w:rPr>
        <w:footnoteReference w:id="17"/>
      </w:r>
      <w:r w:rsidRPr="00494406">
        <w:t xml:space="preserve"> </w:t>
      </w:r>
      <w:r w:rsidRPr="004634BC">
        <w:rPr>
          <w:lang w:val="el-GR"/>
        </w:rPr>
        <w:t>χεῖρα</w:t>
      </w:r>
      <w:r>
        <w:rPr>
          <w:rStyle w:val="FootnoteReference"/>
        </w:rPr>
        <w:footnoteReference w:id="18"/>
      </w:r>
      <w:r w:rsidRPr="00494406">
        <w:t xml:space="preserve"> </w:t>
      </w:r>
      <w:r w:rsidRPr="004634BC">
        <w:rPr>
          <w:lang w:val="el-GR"/>
        </w:rPr>
        <w:t>αὐτοῦ</w:t>
      </w:r>
      <w:r>
        <w:rPr>
          <w:rStyle w:val="FootnoteReference"/>
        </w:rPr>
        <w:footnoteReference w:id="19"/>
      </w:r>
      <w:r w:rsidRPr="00494406">
        <w:t xml:space="preserve">. </w:t>
      </w:r>
    </w:p>
    <w:p w:rsidR="00E96112" w:rsidRDefault="007C755D" w:rsidP="007C755D">
      <w:pPr>
        <w:tabs>
          <w:tab w:val="left" w:pos="1080"/>
        </w:tabs>
        <w:ind w:left="720" w:right="720"/>
      </w:pPr>
      <w:r w:rsidRPr="007C755D">
        <w:rPr>
          <w:vertAlign w:val="subscript"/>
        </w:rPr>
        <w:lastRenderedPageBreak/>
        <w:t>2</w:t>
      </w:r>
      <w:r w:rsidRPr="00494406">
        <w:t xml:space="preserve"> </w:t>
      </w:r>
      <w:r w:rsidRPr="004634BC">
        <w:rPr>
          <w:lang w:val="el-GR"/>
        </w:rPr>
        <w:t>καὶ</w:t>
      </w:r>
      <w:r>
        <w:rPr>
          <w:rStyle w:val="FootnoteReference"/>
        </w:rPr>
        <w:footnoteReference w:id="20"/>
      </w:r>
      <w:r w:rsidRPr="00494406">
        <w:t xml:space="preserve"> </w:t>
      </w:r>
      <w:r w:rsidRPr="004634BC">
        <w:rPr>
          <w:lang w:val="el-GR"/>
        </w:rPr>
        <w:t>ἐκράτησεν</w:t>
      </w:r>
      <w:r>
        <w:rPr>
          <w:rStyle w:val="FootnoteReference"/>
        </w:rPr>
        <w:footnoteReference w:id="21"/>
      </w:r>
      <w:r w:rsidRPr="00494406">
        <w:t xml:space="preserve"> </w:t>
      </w:r>
      <w:r w:rsidRPr="004634BC">
        <w:rPr>
          <w:lang w:val="el-GR"/>
        </w:rPr>
        <w:t>τὸν</w:t>
      </w:r>
      <w:r>
        <w:rPr>
          <w:rStyle w:val="FootnoteReference"/>
        </w:rPr>
        <w:footnoteReference w:id="22"/>
      </w:r>
      <w:r w:rsidRPr="00494406">
        <w:t xml:space="preserve"> </w:t>
      </w:r>
      <w:r w:rsidRPr="004634BC">
        <w:rPr>
          <w:lang w:val="el-GR"/>
        </w:rPr>
        <w:t>δράκοντα</w:t>
      </w:r>
      <w:r>
        <w:rPr>
          <w:rStyle w:val="FootnoteReference"/>
        </w:rPr>
        <w:footnoteReference w:id="23"/>
      </w:r>
      <w:r>
        <w:t xml:space="preserve">, </w:t>
      </w:r>
      <w:r w:rsidRPr="004634BC">
        <w:rPr>
          <w:lang w:val="el-GR"/>
        </w:rPr>
        <w:t>ὁ</w:t>
      </w:r>
      <w:r>
        <w:rPr>
          <w:rStyle w:val="FootnoteReference"/>
        </w:rPr>
        <w:footnoteReference w:id="24"/>
      </w:r>
      <w:r w:rsidRPr="00494406">
        <w:t xml:space="preserve"> </w:t>
      </w:r>
      <w:r w:rsidRPr="004634BC">
        <w:rPr>
          <w:lang w:val="el-GR"/>
        </w:rPr>
        <w:t>ὄφις</w:t>
      </w:r>
      <w:r>
        <w:rPr>
          <w:rStyle w:val="FootnoteReference"/>
        </w:rPr>
        <w:footnoteReference w:id="25"/>
      </w:r>
      <w:r w:rsidRPr="00494406">
        <w:t xml:space="preserve"> </w:t>
      </w:r>
      <w:r w:rsidRPr="004634BC">
        <w:rPr>
          <w:lang w:val="el-GR"/>
        </w:rPr>
        <w:t>ὁ</w:t>
      </w:r>
      <w:r>
        <w:rPr>
          <w:rStyle w:val="FootnoteReference"/>
        </w:rPr>
        <w:footnoteReference w:id="26"/>
      </w:r>
      <w:r w:rsidRPr="00494406">
        <w:t xml:space="preserve"> </w:t>
      </w:r>
      <w:r w:rsidRPr="004634BC">
        <w:rPr>
          <w:lang w:val="el-GR"/>
        </w:rPr>
        <w:t>ἀρχαῖος</w:t>
      </w:r>
      <w:r>
        <w:rPr>
          <w:rStyle w:val="FootnoteReference"/>
        </w:rPr>
        <w:footnoteReference w:id="27"/>
      </w:r>
      <w:r>
        <w:t xml:space="preserve"> </w:t>
      </w:r>
      <w:r>
        <w:rPr>
          <w:rStyle w:val="FootnoteReference"/>
        </w:rPr>
        <w:footnoteReference w:id="28"/>
      </w:r>
      <w:r w:rsidRPr="00494406">
        <w:t xml:space="preserve">, </w:t>
      </w:r>
      <w:r w:rsidRPr="004634BC">
        <w:rPr>
          <w:lang w:val="el-GR"/>
        </w:rPr>
        <w:t>ὅς</w:t>
      </w:r>
      <w:r>
        <w:rPr>
          <w:rStyle w:val="FootnoteReference"/>
        </w:rPr>
        <w:footnoteReference w:id="29"/>
      </w:r>
      <w:r w:rsidRPr="00494406">
        <w:t xml:space="preserve"> </w:t>
      </w:r>
      <w:r w:rsidRPr="004634BC">
        <w:rPr>
          <w:lang w:val="el-GR"/>
        </w:rPr>
        <w:t>ἐστιν</w:t>
      </w:r>
      <w:r>
        <w:rPr>
          <w:rStyle w:val="FootnoteReference"/>
        </w:rPr>
        <w:footnoteReference w:id="30"/>
      </w:r>
      <w:r w:rsidRPr="00494406">
        <w:t xml:space="preserve"> </w:t>
      </w:r>
    </w:p>
    <w:p w:rsidR="007C755D" w:rsidRPr="00494406" w:rsidRDefault="007C755D" w:rsidP="007C755D">
      <w:pPr>
        <w:tabs>
          <w:tab w:val="left" w:pos="1080"/>
        </w:tabs>
        <w:ind w:left="720" w:right="720"/>
      </w:pPr>
      <w:r w:rsidRPr="004634BC">
        <w:rPr>
          <w:lang w:val="el-GR"/>
        </w:rPr>
        <w:lastRenderedPageBreak/>
        <w:t>διάβολος</w:t>
      </w:r>
      <w:r>
        <w:rPr>
          <w:rStyle w:val="FootnoteReference"/>
        </w:rPr>
        <w:footnoteReference w:id="31"/>
      </w:r>
      <w:r w:rsidRPr="00494406">
        <w:t xml:space="preserve"> </w:t>
      </w:r>
      <w:r w:rsidRPr="004634BC">
        <w:rPr>
          <w:lang w:val="el-GR"/>
        </w:rPr>
        <w:t>καὶ</w:t>
      </w:r>
      <w:r>
        <w:rPr>
          <w:rStyle w:val="FootnoteReference"/>
        </w:rPr>
        <w:footnoteReference w:id="32"/>
      </w:r>
      <w:r w:rsidRPr="00494406">
        <w:t xml:space="preserve"> </w:t>
      </w:r>
      <w:r w:rsidRPr="004634BC">
        <w:rPr>
          <w:lang w:val="el-GR"/>
        </w:rPr>
        <w:t>ὁ</w:t>
      </w:r>
      <w:r>
        <w:rPr>
          <w:rStyle w:val="FootnoteReference"/>
        </w:rPr>
        <w:footnoteReference w:id="33"/>
      </w:r>
      <w:r>
        <w:t xml:space="preserve"> </w:t>
      </w:r>
      <w:r w:rsidRPr="004634BC">
        <w:rPr>
          <w:lang w:val="el-GR"/>
        </w:rPr>
        <w:t>σατανᾶς</w:t>
      </w:r>
      <w:r>
        <w:rPr>
          <w:rStyle w:val="FootnoteReference"/>
        </w:rPr>
        <w:footnoteReference w:id="34"/>
      </w:r>
      <w:r>
        <w:t xml:space="preserve"> </w:t>
      </w:r>
      <w:r>
        <w:rPr>
          <w:rStyle w:val="FootnoteReference"/>
        </w:rPr>
        <w:footnoteReference w:id="35"/>
      </w:r>
      <w:r w:rsidRPr="00494406">
        <w:t xml:space="preserve">, </w:t>
      </w:r>
      <w:r w:rsidRPr="004634BC">
        <w:rPr>
          <w:lang w:val="el-GR"/>
        </w:rPr>
        <w:t>καὶ</w:t>
      </w:r>
      <w:r>
        <w:rPr>
          <w:rStyle w:val="FootnoteReference"/>
        </w:rPr>
        <w:footnoteReference w:id="36"/>
      </w:r>
      <w:r w:rsidRPr="00494406">
        <w:t xml:space="preserve"> </w:t>
      </w:r>
      <w:r w:rsidRPr="004634BC">
        <w:rPr>
          <w:lang w:val="el-GR"/>
        </w:rPr>
        <w:t>ἔδησεν</w:t>
      </w:r>
      <w:r>
        <w:rPr>
          <w:rStyle w:val="FootnoteReference"/>
        </w:rPr>
        <w:footnoteReference w:id="37"/>
      </w:r>
      <w:r w:rsidRPr="00494406">
        <w:t xml:space="preserve"> </w:t>
      </w:r>
      <w:r w:rsidRPr="004634BC">
        <w:rPr>
          <w:lang w:val="el-GR"/>
        </w:rPr>
        <w:t>αὐτὸν</w:t>
      </w:r>
      <w:r>
        <w:rPr>
          <w:rStyle w:val="FootnoteReference"/>
        </w:rPr>
        <w:footnoteReference w:id="38"/>
      </w:r>
      <w:r w:rsidRPr="00494406">
        <w:t xml:space="preserve"> </w:t>
      </w:r>
      <w:r w:rsidRPr="004634BC">
        <w:rPr>
          <w:lang w:val="el-GR"/>
        </w:rPr>
        <w:t>χίλια</w:t>
      </w:r>
      <w:r>
        <w:rPr>
          <w:rStyle w:val="FootnoteReference"/>
        </w:rPr>
        <w:footnoteReference w:id="39"/>
      </w:r>
      <w:r w:rsidRPr="00494406">
        <w:t xml:space="preserve"> </w:t>
      </w:r>
      <w:r w:rsidRPr="004634BC">
        <w:rPr>
          <w:lang w:val="el-GR"/>
        </w:rPr>
        <w:t>ἔτη</w:t>
      </w:r>
      <w:r>
        <w:rPr>
          <w:rStyle w:val="FootnoteReference"/>
        </w:rPr>
        <w:footnoteReference w:id="40"/>
      </w:r>
      <w:r w:rsidRPr="00494406">
        <w:t xml:space="preserve">, </w:t>
      </w:r>
    </w:p>
    <w:p w:rsidR="00E96112" w:rsidRDefault="00537A17" w:rsidP="00537A17">
      <w:pPr>
        <w:tabs>
          <w:tab w:val="left" w:pos="1080"/>
        </w:tabs>
        <w:ind w:left="720" w:right="720"/>
      </w:pPr>
      <w:r w:rsidRPr="00537A17">
        <w:rPr>
          <w:vertAlign w:val="subscript"/>
        </w:rPr>
        <w:t>3</w:t>
      </w:r>
      <w:r w:rsidRPr="00494406">
        <w:t xml:space="preserve"> </w:t>
      </w:r>
      <w:r w:rsidRPr="004634BC">
        <w:rPr>
          <w:lang w:val="el-GR"/>
        </w:rPr>
        <w:t>καὶ</w:t>
      </w:r>
      <w:r>
        <w:rPr>
          <w:rStyle w:val="FootnoteReference"/>
        </w:rPr>
        <w:footnoteReference w:id="41"/>
      </w:r>
      <w:r w:rsidRPr="00494406">
        <w:t xml:space="preserve"> </w:t>
      </w:r>
      <w:r w:rsidRPr="004634BC">
        <w:rPr>
          <w:lang w:val="el-GR"/>
        </w:rPr>
        <w:t>ἔβαλεν</w:t>
      </w:r>
      <w:r>
        <w:rPr>
          <w:rStyle w:val="FootnoteReference"/>
        </w:rPr>
        <w:footnoteReference w:id="42"/>
      </w:r>
      <w:r w:rsidRPr="00494406">
        <w:t xml:space="preserve"> </w:t>
      </w:r>
      <w:r w:rsidRPr="004634BC">
        <w:rPr>
          <w:lang w:val="el-GR"/>
        </w:rPr>
        <w:t>αὐτὸν</w:t>
      </w:r>
      <w:r>
        <w:rPr>
          <w:rStyle w:val="FootnoteReference"/>
        </w:rPr>
        <w:footnoteReference w:id="43"/>
      </w:r>
      <w:r w:rsidRPr="00494406">
        <w:t xml:space="preserve"> </w:t>
      </w:r>
      <w:r w:rsidRPr="004634BC">
        <w:rPr>
          <w:lang w:val="el-GR"/>
        </w:rPr>
        <w:t>εἰς</w:t>
      </w:r>
      <w:r>
        <w:rPr>
          <w:rStyle w:val="FootnoteReference"/>
        </w:rPr>
        <w:footnoteReference w:id="44"/>
      </w:r>
      <w:r w:rsidRPr="00494406">
        <w:t xml:space="preserve"> </w:t>
      </w:r>
      <w:r w:rsidRPr="004634BC">
        <w:rPr>
          <w:lang w:val="el-GR"/>
        </w:rPr>
        <w:t>τὴν</w:t>
      </w:r>
      <w:r>
        <w:rPr>
          <w:rStyle w:val="FootnoteReference"/>
        </w:rPr>
        <w:footnoteReference w:id="45"/>
      </w:r>
      <w:r w:rsidRPr="00494406">
        <w:t xml:space="preserve"> </w:t>
      </w:r>
    </w:p>
    <w:p w:rsidR="004D5F33" w:rsidRDefault="00537A17" w:rsidP="00537A17">
      <w:pPr>
        <w:tabs>
          <w:tab w:val="left" w:pos="1080"/>
        </w:tabs>
        <w:ind w:left="720" w:right="720"/>
      </w:pPr>
      <w:r w:rsidRPr="004634BC">
        <w:rPr>
          <w:lang w:val="el-GR"/>
        </w:rPr>
        <w:lastRenderedPageBreak/>
        <w:t>ἄβυσσον</w:t>
      </w:r>
      <w:r>
        <w:rPr>
          <w:rStyle w:val="FootnoteReference"/>
        </w:rPr>
        <w:footnoteReference w:id="46"/>
      </w:r>
      <w:r w:rsidRPr="00494406">
        <w:t xml:space="preserve">, </w:t>
      </w:r>
      <w:r w:rsidRPr="004634BC">
        <w:rPr>
          <w:lang w:val="el-GR"/>
        </w:rPr>
        <w:t>καὶ</w:t>
      </w:r>
      <w:r>
        <w:rPr>
          <w:rStyle w:val="FootnoteReference"/>
        </w:rPr>
        <w:footnoteReference w:id="47"/>
      </w:r>
      <w:r w:rsidRPr="00494406">
        <w:t xml:space="preserve"> </w:t>
      </w:r>
      <w:r w:rsidRPr="004634BC">
        <w:rPr>
          <w:lang w:val="el-GR"/>
        </w:rPr>
        <w:t>ἔκλεισεν</w:t>
      </w:r>
      <w:r>
        <w:rPr>
          <w:rStyle w:val="FootnoteReference"/>
        </w:rPr>
        <w:footnoteReference w:id="48"/>
      </w:r>
      <w:r w:rsidRPr="00494406">
        <w:t xml:space="preserve"> </w:t>
      </w:r>
      <w:r w:rsidRPr="004634BC">
        <w:rPr>
          <w:lang w:val="el-GR"/>
        </w:rPr>
        <w:t>καὶ</w:t>
      </w:r>
      <w:r>
        <w:rPr>
          <w:rStyle w:val="FootnoteReference"/>
        </w:rPr>
        <w:footnoteReference w:id="49"/>
      </w:r>
      <w:r w:rsidRPr="00494406">
        <w:t xml:space="preserve"> </w:t>
      </w:r>
      <w:r w:rsidRPr="004634BC">
        <w:rPr>
          <w:lang w:val="el-GR"/>
        </w:rPr>
        <w:t>ἐσφράγισεν</w:t>
      </w:r>
      <w:r>
        <w:rPr>
          <w:rStyle w:val="FootnoteReference"/>
        </w:rPr>
        <w:footnoteReference w:id="50"/>
      </w:r>
      <w:r w:rsidRPr="00494406">
        <w:t xml:space="preserve"> </w:t>
      </w:r>
    </w:p>
    <w:p w:rsidR="004D5F33" w:rsidRDefault="00537A17" w:rsidP="00537A17">
      <w:pPr>
        <w:tabs>
          <w:tab w:val="left" w:pos="1080"/>
        </w:tabs>
        <w:ind w:left="720" w:right="720"/>
      </w:pPr>
      <w:r w:rsidRPr="004634BC">
        <w:rPr>
          <w:lang w:val="el-GR"/>
        </w:rPr>
        <w:t>ἐπάνω</w:t>
      </w:r>
      <w:r>
        <w:rPr>
          <w:rStyle w:val="FootnoteReference"/>
        </w:rPr>
        <w:footnoteReference w:id="51"/>
      </w:r>
      <w:r w:rsidRPr="00494406">
        <w:t xml:space="preserve"> </w:t>
      </w:r>
      <w:r w:rsidRPr="004634BC">
        <w:rPr>
          <w:lang w:val="el-GR"/>
        </w:rPr>
        <w:t>αὐτοῦ</w:t>
      </w:r>
      <w:r>
        <w:rPr>
          <w:rStyle w:val="FootnoteReference"/>
        </w:rPr>
        <w:footnoteReference w:id="52"/>
      </w:r>
      <w:r w:rsidRPr="00494406">
        <w:t xml:space="preserve">, </w:t>
      </w:r>
      <w:r w:rsidRPr="004634BC">
        <w:rPr>
          <w:lang w:val="el-GR"/>
        </w:rPr>
        <w:t>ἵνα</w:t>
      </w:r>
      <w:r>
        <w:rPr>
          <w:rStyle w:val="FootnoteReference"/>
        </w:rPr>
        <w:footnoteReference w:id="53"/>
      </w:r>
      <w:r w:rsidRPr="00494406">
        <w:t xml:space="preserve"> </w:t>
      </w:r>
      <w:r w:rsidRPr="004634BC">
        <w:rPr>
          <w:lang w:val="el-GR"/>
        </w:rPr>
        <w:t>μὴ</w:t>
      </w:r>
      <w:r>
        <w:rPr>
          <w:rStyle w:val="FootnoteReference"/>
        </w:rPr>
        <w:footnoteReference w:id="54"/>
      </w:r>
      <w:r>
        <w:t xml:space="preserve"> </w:t>
      </w:r>
      <w:r w:rsidRPr="004634BC">
        <w:rPr>
          <w:lang w:val="el-GR"/>
        </w:rPr>
        <w:t>πλανήσῃ</w:t>
      </w:r>
      <w:r>
        <w:rPr>
          <w:rStyle w:val="FootnoteReference"/>
        </w:rPr>
        <w:footnoteReference w:id="55"/>
      </w:r>
      <w:r>
        <w:t xml:space="preserve"> </w:t>
      </w:r>
      <w:r>
        <w:rPr>
          <w:rStyle w:val="FootnoteReference"/>
        </w:rPr>
        <w:footnoteReference w:id="56"/>
      </w:r>
      <w:r w:rsidRPr="00494406">
        <w:t xml:space="preserve"> </w:t>
      </w:r>
      <w:r w:rsidRPr="004634BC">
        <w:rPr>
          <w:lang w:val="el-GR"/>
        </w:rPr>
        <w:t>ἔτι</w:t>
      </w:r>
      <w:r>
        <w:rPr>
          <w:rStyle w:val="FootnoteReference"/>
        </w:rPr>
        <w:footnoteReference w:id="57"/>
      </w:r>
      <w:r w:rsidRPr="00494406">
        <w:t xml:space="preserve"> </w:t>
      </w:r>
      <w:r w:rsidRPr="004634BC">
        <w:rPr>
          <w:lang w:val="el-GR"/>
        </w:rPr>
        <w:t>τὰ</w:t>
      </w:r>
      <w:r>
        <w:rPr>
          <w:rStyle w:val="FootnoteReference"/>
        </w:rPr>
        <w:footnoteReference w:id="58"/>
      </w:r>
      <w:r w:rsidRPr="00494406">
        <w:t xml:space="preserve"> </w:t>
      </w:r>
      <w:r w:rsidRPr="004634BC">
        <w:rPr>
          <w:lang w:val="el-GR"/>
        </w:rPr>
        <w:t>ἔθνη</w:t>
      </w:r>
      <w:r>
        <w:rPr>
          <w:rStyle w:val="FootnoteReference"/>
        </w:rPr>
        <w:footnoteReference w:id="59"/>
      </w:r>
      <w:r w:rsidRPr="00494406">
        <w:t xml:space="preserve">, </w:t>
      </w:r>
      <w:r w:rsidRPr="004634BC">
        <w:rPr>
          <w:lang w:val="el-GR"/>
        </w:rPr>
        <w:t>ἄχρι</w:t>
      </w:r>
      <w:r>
        <w:rPr>
          <w:rStyle w:val="FootnoteReference"/>
        </w:rPr>
        <w:footnoteReference w:id="60"/>
      </w:r>
      <w:r w:rsidRPr="00494406">
        <w:t xml:space="preserve"> </w:t>
      </w:r>
      <w:r w:rsidRPr="004634BC">
        <w:rPr>
          <w:lang w:val="el-GR"/>
        </w:rPr>
        <w:t>τελεσθῇ</w:t>
      </w:r>
      <w:r>
        <w:rPr>
          <w:rStyle w:val="FootnoteReference"/>
        </w:rPr>
        <w:footnoteReference w:id="61"/>
      </w:r>
      <w:r w:rsidRPr="00494406">
        <w:t xml:space="preserve"> </w:t>
      </w:r>
      <w:r w:rsidRPr="004634BC">
        <w:rPr>
          <w:lang w:val="el-GR"/>
        </w:rPr>
        <w:t>τὰ</w:t>
      </w:r>
      <w:r>
        <w:rPr>
          <w:rStyle w:val="FootnoteReference"/>
        </w:rPr>
        <w:footnoteReference w:id="62"/>
      </w:r>
      <w:r w:rsidRPr="00494406">
        <w:t xml:space="preserve"> </w:t>
      </w:r>
    </w:p>
    <w:p w:rsidR="002F4FA2" w:rsidRDefault="00537A17" w:rsidP="00537A17">
      <w:pPr>
        <w:tabs>
          <w:tab w:val="left" w:pos="1080"/>
        </w:tabs>
        <w:ind w:left="720" w:right="720"/>
      </w:pPr>
      <w:r w:rsidRPr="004634BC">
        <w:rPr>
          <w:lang w:val="el-GR"/>
        </w:rPr>
        <w:lastRenderedPageBreak/>
        <w:t>χίλια</w:t>
      </w:r>
      <w:r>
        <w:rPr>
          <w:rStyle w:val="FootnoteReference"/>
        </w:rPr>
        <w:footnoteReference w:id="63"/>
      </w:r>
      <w:r w:rsidRPr="00494406">
        <w:t xml:space="preserve"> </w:t>
      </w:r>
      <w:r w:rsidRPr="004634BC">
        <w:rPr>
          <w:lang w:val="el-GR"/>
        </w:rPr>
        <w:t>ἔτη</w:t>
      </w:r>
      <w:r>
        <w:rPr>
          <w:rStyle w:val="FootnoteReference"/>
        </w:rPr>
        <w:footnoteReference w:id="64"/>
      </w:r>
      <w:r>
        <w:t xml:space="preserve"> </w:t>
      </w:r>
      <w:r w:rsidRPr="004634BC">
        <w:rPr>
          <w:lang w:val="el-GR"/>
        </w:rPr>
        <w:t>μετὰ</w:t>
      </w:r>
      <w:r>
        <w:rPr>
          <w:rStyle w:val="FootnoteReference"/>
        </w:rPr>
        <w:footnoteReference w:id="65"/>
      </w:r>
      <w:r>
        <w:t xml:space="preserve"> </w:t>
      </w:r>
      <w:r>
        <w:rPr>
          <w:rStyle w:val="FootnoteReference"/>
        </w:rPr>
        <w:footnoteReference w:id="66"/>
      </w:r>
      <w:r w:rsidRPr="00494406">
        <w:t xml:space="preserve"> </w:t>
      </w:r>
      <w:r w:rsidRPr="004634BC">
        <w:rPr>
          <w:lang w:val="el-GR"/>
        </w:rPr>
        <w:t>ταῦτα</w:t>
      </w:r>
      <w:r>
        <w:rPr>
          <w:rStyle w:val="FootnoteReference"/>
        </w:rPr>
        <w:footnoteReference w:id="67"/>
      </w:r>
      <w:r w:rsidRPr="00494406">
        <w:t xml:space="preserve"> </w:t>
      </w:r>
      <w:r w:rsidRPr="004634BC">
        <w:rPr>
          <w:lang w:val="el-GR"/>
        </w:rPr>
        <w:t>δεῖ</w:t>
      </w:r>
      <w:r>
        <w:rPr>
          <w:rStyle w:val="FootnoteReference"/>
        </w:rPr>
        <w:footnoteReference w:id="68"/>
      </w:r>
      <w:r>
        <w:t xml:space="preserve"> </w:t>
      </w:r>
    </w:p>
    <w:p w:rsidR="00537A17" w:rsidRPr="00494406" w:rsidRDefault="00537A17" w:rsidP="00537A17">
      <w:pPr>
        <w:tabs>
          <w:tab w:val="left" w:pos="1080"/>
        </w:tabs>
        <w:ind w:left="720" w:right="720"/>
      </w:pPr>
      <w:r w:rsidRPr="004634BC">
        <w:rPr>
          <w:lang w:val="el-GR"/>
        </w:rPr>
        <w:t>λυθῆναι</w:t>
      </w:r>
      <w:r>
        <w:rPr>
          <w:rStyle w:val="FootnoteReference"/>
        </w:rPr>
        <w:footnoteReference w:id="69"/>
      </w:r>
      <w:r w:rsidRPr="00494406">
        <w:t xml:space="preserve"> </w:t>
      </w:r>
      <w:r w:rsidRPr="004634BC">
        <w:rPr>
          <w:lang w:val="el-GR"/>
        </w:rPr>
        <w:t>αὐτὸν</w:t>
      </w:r>
      <w:r>
        <w:rPr>
          <w:rStyle w:val="FootnoteReference"/>
        </w:rPr>
        <w:footnoteReference w:id="70"/>
      </w:r>
      <w:r>
        <w:t xml:space="preserve"> </w:t>
      </w:r>
      <w:r>
        <w:rPr>
          <w:rStyle w:val="FootnoteReference"/>
        </w:rPr>
        <w:footnoteReference w:id="71"/>
      </w:r>
      <w:r w:rsidRPr="00494406">
        <w:t xml:space="preserve"> </w:t>
      </w:r>
      <w:r w:rsidRPr="004634BC">
        <w:rPr>
          <w:lang w:val="el-GR"/>
        </w:rPr>
        <w:t>μικρὸν</w:t>
      </w:r>
      <w:r>
        <w:rPr>
          <w:rStyle w:val="FootnoteReference"/>
        </w:rPr>
        <w:footnoteReference w:id="72"/>
      </w:r>
      <w:r w:rsidRPr="00494406">
        <w:t xml:space="preserve"> </w:t>
      </w:r>
      <w:r w:rsidRPr="004634BC">
        <w:rPr>
          <w:lang w:val="el-GR"/>
        </w:rPr>
        <w:t>χρόνον</w:t>
      </w:r>
      <w:r>
        <w:rPr>
          <w:rStyle w:val="FootnoteReference"/>
        </w:rPr>
        <w:footnoteReference w:id="73"/>
      </w:r>
      <w:r w:rsidRPr="00494406">
        <w:t>.</w:t>
      </w:r>
      <w:r>
        <w:t xml:space="preserve"> </w:t>
      </w:r>
    </w:p>
    <w:p w:rsidR="003703AE" w:rsidRDefault="005A4FD4" w:rsidP="005A4FD4">
      <w:pPr>
        <w:tabs>
          <w:tab w:val="left" w:pos="1080"/>
        </w:tabs>
        <w:ind w:left="720" w:right="720"/>
      </w:pPr>
      <w:r w:rsidRPr="005A4FD4">
        <w:rPr>
          <w:vertAlign w:val="subscript"/>
        </w:rPr>
        <w:lastRenderedPageBreak/>
        <w:t>4</w:t>
      </w:r>
      <w:r w:rsidRPr="00494406">
        <w:t xml:space="preserve"> </w:t>
      </w:r>
      <w:r w:rsidRPr="004634BC">
        <w:rPr>
          <w:lang w:val="el-GR"/>
        </w:rPr>
        <w:t>καὶ</w:t>
      </w:r>
      <w:r>
        <w:rPr>
          <w:rStyle w:val="FootnoteReference"/>
        </w:rPr>
        <w:footnoteReference w:id="74"/>
      </w:r>
      <w:r w:rsidRPr="00494406">
        <w:t xml:space="preserve"> </w:t>
      </w:r>
      <w:r w:rsidRPr="004634BC">
        <w:rPr>
          <w:lang w:val="el-GR"/>
        </w:rPr>
        <w:t>εἶδον</w:t>
      </w:r>
      <w:r>
        <w:rPr>
          <w:rStyle w:val="FootnoteReference"/>
        </w:rPr>
        <w:footnoteReference w:id="75"/>
      </w:r>
      <w:r w:rsidRPr="00494406">
        <w:t xml:space="preserve"> </w:t>
      </w:r>
      <w:r w:rsidRPr="004634BC">
        <w:rPr>
          <w:lang w:val="el-GR"/>
        </w:rPr>
        <w:t>θρόνους</w:t>
      </w:r>
      <w:r>
        <w:rPr>
          <w:rStyle w:val="FootnoteReference"/>
        </w:rPr>
        <w:footnoteReference w:id="76"/>
      </w:r>
      <w:r w:rsidRPr="00494406">
        <w:t xml:space="preserve">, </w:t>
      </w:r>
      <w:r w:rsidRPr="004634BC">
        <w:rPr>
          <w:lang w:val="el-GR"/>
        </w:rPr>
        <w:t>καὶ</w:t>
      </w:r>
      <w:r>
        <w:rPr>
          <w:rStyle w:val="FootnoteReference"/>
        </w:rPr>
        <w:footnoteReference w:id="77"/>
      </w:r>
      <w:r w:rsidRPr="00494406">
        <w:t xml:space="preserve"> </w:t>
      </w:r>
      <w:r w:rsidRPr="004634BC">
        <w:rPr>
          <w:lang w:val="el-GR"/>
        </w:rPr>
        <w:t>ἐκάθισαν</w:t>
      </w:r>
      <w:r>
        <w:rPr>
          <w:rStyle w:val="FootnoteReference"/>
        </w:rPr>
        <w:footnoteReference w:id="78"/>
      </w:r>
      <w:r w:rsidRPr="00494406">
        <w:t xml:space="preserve"> </w:t>
      </w:r>
      <w:r w:rsidRPr="004634BC">
        <w:rPr>
          <w:lang w:val="el-GR"/>
        </w:rPr>
        <w:t>ἐπ</w:t>
      </w:r>
      <w:r w:rsidRPr="00494406">
        <w:t>’</w:t>
      </w:r>
      <w:r>
        <w:rPr>
          <w:rStyle w:val="FootnoteReference"/>
        </w:rPr>
        <w:footnoteReference w:id="79"/>
      </w:r>
      <w:r w:rsidRPr="00494406">
        <w:t xml:space="preserve"> </w:t>
      </w:r>
      <w:r w:rsidRPr="004634BC">
        <w:rPr>
          <w:lang w:val="el-GR"/>
        </w:rPr>
        <w:t>αὐτούς</w:t>
      </w:r>
      <w:r>
        <w:rPr>
          <w:rStyle w:val="FootnoteReference"/>
        </w:rPr>
        <w:footnoteReference w:id="80"/>
      </w:r>
      <w:r w:rsidRPr="00494406">
        <w:t xml:space="preserve">, </w:t>
      </w:r>
    </w:p>
    <w:p w:rsidR="003703AE" w:rsidRDefault="005A4FD4" w:rsidP="005A4FD4">
      <w:pPr>
        <w:tabs>
          <w:tab w:val="left" w:pos="1080"/>
        </w:tabs>
        <w:ind w:left="720" w:right="720"/>
      </w:pPr>
      <w:r w:rsidRPr="004634BC">
        <w:rPr>
          <w:lang w:val="el-GR"/>
        </w:rPr>
        <w:t>καὶ</w:t>
      </w:r>
      <w:r>
        <w:rPr>
          <w:rStyle w:val="FootnoteReference"/>
        </w:rPr>
        <w:footnoteReference w:id="81"/>
      </w:r>
      <w:r w:rsidRPr="00494406">
        <w:t xml:space="preserve"> </w:t>
      </w:r>
      <w:r w:rsidRPr="004634BC">
        <w:rPr>
          <w:lang w:val="el-GR"/>
        </w:rPr>
        <w:t>κρίμα</w:t>
      </w:r>
      <w:r>
        <w:rPr>
          <w:rStyle w:val="FootnoteReference"/>
        </w:rPr>
        <w:footnoteReference w:id="82"/>
      </w:r>
      <w:r w:rsidRPr="00494406">
        <w:t xml:space="preserve"> </w:t>
      </w:r>
      <w:r w:rsidRPr="004634BC">
        <w:rPr>
          <w:lang w:val="el-GR"/>
        </w:rPr>
        <w:t>ἐδόθη</w:t>
      </w:r>
      <w:r>
        <w:rPr>
          <w:rStyle w:val="FootnoteReference"/>
        </w:rPr>
        <w:footnoteReference w:id="83"/>
      </w:r>
      <w:r w:rsidRPr="00494406">
        <w:t xml:space="preserve"> </w:t>
      </w:r>
      <w:r w:rsidRPr="004634BC">
        <w:rPr>
          <w:lang w:val="el-GR"/>
        </w:rPr>
        <w:t>αὐτοῖς</w:t>
      </w:r>
      <w:r>
        <w:rPr>
          <w:rStyle w:val="FootnoteReference"/>
        </w:rPr>
        <w:footnoteReference w:id="84"/>
      </w:r>
      <w:r w:rsidRPr="00494406">
        <w:t xml:space="preserve">, </w:t>
      </w:r>
      <w:r w:rsidRPr="004634BC">
        <w:rPr>
          <w:lang w:val="el-GR"/>
        </w:rPr>
        <w:t>καὶ</w:t>
      </w:r>
      <w:r>
        <w:rPr>
          <w:rStyle w:val="FootnoteReference"/>
        </w:rPr>
        <w:footnoteReference w:id="85"/>
      </w:r>
      <w:r w:rsidRPr="00494406">
        <w:t xml:space="preserve"> </w:t>
      </w:r>
      <w:r w:rsidRPr="004634BC">
        <w:rPr>
          <w:lang w:val="el-GR"/>
        </w:rPr>
        <w:t>τὰς</w:t>
      </w:r>
      <w:r>
        <w:rPr>
          <w:rStyle w:val="FootnoteReference"/>
        </w:rPr>
        <w:footnoteReference w:id="86"/>
      </w:r>
      <w:r w:rsidRPr="00494406">
        <w:t xml:space="preserve"> </w:t>
      </w:r>
      <w:r w:rsidRPr="004634BC">
        <w:rPr>
          <w:lang w:val="el-GR"/>
        </w:rPr>
        <w:t>ψυχὰς</w:t>
      </w:r>
      <w:r>
        <w:rPr>
          <w:rStyle w:val="FootnoteReference"/>
        </w:rPr>
        <w:footnoteReference w:id="87"/>
      </w:r>
      <w:r w:rsidRPr="00494406">
        <w:t xml:space="preserve"> </w:t>
      </w:r>
      <w:r w:rsidRPr="004634BC">
        <w:rPr>
          <w:lang w:val="el-GR"/>
        </w:rPr>
        <w:t>τῶν</w:t>
      </w:r>
      <w:r>
        <w:rPr>
          <w:rStyle w:val="FootnoteReference"/>
        </w:rPr>
        <w:footnoteReference w:id="88"/>
      </w:r>
      <w:r w:rsidRPr="00494406">
        <w:t xml:space="preserve"> </w:t>
      </w:r>
      <w:r w:rsidRPr="004634BC">
        <w:rPr>
          <w:lang w:val="el-GR"/>
        </w:rPr>
        <w:lastRenderedPageBreak/>
        <w:t>πεπελεκισμένων</w:t>
      </w:r>
      <w:r>
        <w:rPr>
          <w:rStyle w:val="FootnoteReference"/>
        </w:rPr>
        <w:footnoteReference w:id="89"/>
      </w:r>
      <w:r w:rsidRPr="00494406">
        <w:t xml:space="preserve"> </w:t>
      </w:r>
      <w:r w:rsidRPr="004634BC">
        <w:rPr>
          <w:lang w:val="el-GR"/>
        </w:rPr>
        <w:t>διὰ</w:t>
      </w:r>
      <w:r>
        <w:rPr>
          <w:rStyle w:val="FootnoteReference"/>
        </w:rPr>
        <w:footnoteReference w:id="90"/>
      </w:r>
      <w:r w:rsidRPr="00494406">
        <w:t xml:space="preserve"> </w:t>
      </w:r>
      <w:r w:rsidRPr="004634BC">
        <w:rPr>
          <w:lang w:val="el-GR"/>
        </w:rPr>
        <w:t>τὴν</w:t>
      </w:r>
      <w:r>
        <w:rPr>
          <w:rStyle w:val="FootnoteReference"/>
        </w:rPr>
        <w:footnoteReference w:id="91"/>
      </w:r>
      <w:r w:rsidRPr="00494406">
        <w:t xml:space="preserve"> </w:t>
      </w:r>
      <w:r w:rsidRPr="004634BC">
        <w:rPr>
          <w:lang w:val="el-GR"/>
        </w:rPr>
        <w:t>μαρτυρίαν</w:t>
      </w:r>
      <w:r>
        <w:rPr>
          <w:rStyle w:val="FootnoteReference"/>
        </w:rPr>
        <w:footnoteReference w:id="92"/>
      </w:r>
      <w:r w:rsidRPr="00494406">
        <w:t xml:space="preserve"> </w:t>
      </w:r>
      <w:r>
        <w:rPr>
          <w:lang w:val="el-GR"/>
        </w:rPr>
        <w:t>ἰ</w:t>
      </w:r>
      <w:r w:rsidRPr="004634BC">
        <w:rPr>
          <w:lang w:val="el-GR"/>
        </w:rPr>
        <w:t>ησοῦ</w:t>
      </w:r>
      <w:r>
        <w:rPr>
          <w:rStyle w:val="FootnoteReference"/>
        </w:rPr>
        <w:footnoteReference w:id="93"/>
      </w:r>
      <w:r w:rsidRPr="00494406">
        <w:t xml:space="preserve"> </w:t>
      </w:r>
      <w:r w:rsidRPr="004634BC">
        <w:rPr>
          <w:lang w:val="el-GR"/>
        </w:rPr>
        <w:t>καὶ</w:t>
      </w:r>
      <w:r>
        <w:rPr>
          <w:rStyle w:val="FootnoteReference"/>
        </w:rPr>
        <w:footnoteReference w:id="94"/>
      </w:r>
      <w:r w:rsidRPr="00494406">
        <w:t xml:space="preserve"> </w:t>
      </w:r>
      <w:r w:rsidRPr="004634BC">
        <w:rPr>
          <w:lang w:val="el-GR"/>
        </w:rPr>
        <w:t>διὰ</w:t>
      </w:r>
      <w:r>
        <w:rPr>
          <w:rStyle w:val="FootnoteReference"/>
        </w:rPr>
        <w:footnoteReference w:id="95"/>
      </w:r>
      <w:r w:rsidRPr="00494406">
        <w:t xml:space="preserve"> </w:t>
      </w:r>
      <w:r w:rsidRPr="004634BC">
        <w:rPr>
          <w:lang w:val="el-GR"/>
        </w:rPr>
        <w:t>τὸν</w:t>
      </w:r>
      <w:r>
        <w:rPr>
          <w:rStyle w:val="FootnoteReference"/>
        </w:rPr>
        <w:footnoteReference w:id="96"/>
      </w:r>
      <w:r w:rsidRPr="00494406">
        <w:t xml:space="preserve"> </w:t>
      </w:r>
      <w:r w:rsidRPr="004634BC">
        <w:rPr>
          <w:lang w:val="el-GR"/>
        </w:rPr>
        <w:t>λόγον</w:t>
      </w:r>
      <w:r>
        <w:rPr>
          <w:rStyle w:val="FootnoteReference"/>
        </w:rPr>
        <w:footnoteReference w:id="97"/>
      </w:r>
      <w:r w:rsidRPr="00494406">
        <w:t xml:space="preserve"> </w:t>
      </w:r>
      <w:r w:rsidRPr="004634BC">
        <w:rPr>
          <w:lang w:val="el-GR"/>
        </w:rPr>
        <w:t>τοῦ</w:t>
      </w:r>
      <w:r>
        <w:rPr>
          <w:rStyle w:val="FootnoteReference"/>
        </w:rPr>
        <w:footnoteReference w:id="98"/>
      </w:r>
      <w:r w:rsidRPr="00494406">
        <w:t xml:space="preserve"> </w:t>
      </w:r>
      <w:r w:rsidRPr="004634BC">
        <w:rPr>
          <w:lang w:val="el-GR"/>
        </w:rPr>
        <w:t>θεοῦ</w:t>
      </w:r>
      <w:r>
        <w:rPr>
          <w:rStyle w:val="FootnoteReference"/>
        </w:rPr>
        <w:footnoteReference w:id="99"/>
      </w:r>
      <w:r w:rsidRPr="00494406">
        <w:t xml:space="preserve">, </w:t>
      </w:r>
      <w:r w:rsidRPr="004634BC">
        <w:rPr>
          <w:lang w:val="el-GR"/>
        </w:rPr>
        <w:t>καὶ</w:t>
      </w:r>
      <w:r>
        <w:rPr>
          <w:rStyle w:val="FootnoteReference"/>
        </w:rPr>
        <w:footnoteReference w:id="100"/>
      </w:r>
      <w:r w:rsidRPr="00494406">
        <w:t xml:space="preserve"> </w:t>
      </w:r>
      <w:r w:rsidRPr="004634BC">
        <w:rPr>
          <w:lang w:val="el-GR"/>
        </w:rPr>
        <w:t>οἵτινες</w:t>
      </w:r>
      <w:r>
        <w:rPr>
          <w:rStyle w:val="FootnoteReference"/>
        </w:rPr>
        <w:footnoteReference w:id="101"/>
      </w:r>
      <w:r w:rsidRPr="00494406">
        <w:t xml:space="preserve"> </w:t>
      </w:r>
    </w:p>
    <w:p w:rsidR="005A4FD4" w:rsidRPr="00494406" w:rsidRDefault="005A4FD4" w:rsidP="005A4FD4">
      <w:pPr>
        <w:tabs>
          <w:tab w:val="left" w:pos="1080"/>
        </w:tabs>
        <w:ind w:left="720" w:right="720"/>
      </w:pPr>
      <w:r w:rsidRPr="004634BC">
        <w:rPr>
          <w:lang w:val="el-GR"/>
        </w:rPr>
        <w:lastRenderedPageBreak/>
        <w:t>οὐ</w:t>
      </w:r>
      <w:r>
        <w:rPr>
          <w:rStyle w:val="FootnoteReference"/>
        </w:rPr>
        <w:footnoteReference w:id="102"/>
      </w:r>
      <w:r w:rsidRPr="00494406">
        <w:t xml:space="preserve"> </w:t>
      </w:r>
      <w:r w:rsidRPr="004634BC">
        <w:rPr>
          <w:lang w:val="el-GR"/>
        </w:rPr>
        <w:t>προσεκύνησαν</w:t>
      </w:r>
      <w:r>
        <w:rPr>
          <w:rStyle w:val="FootnoteReference"/>
        </w:rPr>
        <w:footnoteReference w:id="103"/>
      </w:r>
      <w:r w:rsidRPr="00494406">
        <w:t xml:space="preserve"> </w:t>
      </w:r>
      <w:r w:rsidRPr="004634BC">
        <w:rPr>
          <w:lang w:val="el-GR"/>
        </w:rPr>
        <w:t>τὸ</w:t>
      </w:r>
      <w:r>
        <w:rPr>
          <w:rStyle w:val="FootnoteReference"/>
        </w:rPr>
        <w:footnoteReference w:id="104"/>
      </w:r>
      <w:r w:rsidRPr="00494406">
        <w:t xml:space="preserve"> </w:t>
      </w:r>
      <w:r w:rsidRPr="004634BC">
        <w:rPr>
          <w:lang w:val="el-GR"/>
        </w:rPr>
        <w:t>θηρίον</w:t>
      </w:r>
      <w:r>
        <w:rPr>
          <w:rStyle w:val="FootnoteReference"/>
        </w:rPr>
        <w:footnoteReference w:id="105"/>
      </w:r>
      <w:r w:rsidRPr="00494406">
        <w:t xml:space="preserve"> </w:t>
      </w:r>
      <w:r w:rsidRPr="004634BC">
        <w:rPr>
          <w:lang w:val="el-GR"/>
        </w:rPr>
        <w:t>οὐδὲ</w:t>
      </w:r>
      <w:r>
        <w:rPr>
          <w:rStyle w:val="FootnoteReference"/>
        </w:rPr>
        <w:footnoteReference w:id="106"/>
      </w:r>
      <w:r w:rsidRPr="00494406">
        <w:t xml:space="preserve"> </w:t>
      </w:r>
      <w:r w:rsidRPr="004634BC">
        <w:rPr>
          <w:lang w:val="el-GR"/>
        </w:rPr>
        <w:t>τὴν</w:t>
      </w:r>
      <w:r>
        <w:rPr>
          <w:rStyle w:val="FootnoteReference"/>
        </w:rPr>
        <w:footnoteReference w:id="107"/>
      </w:r>
      <w:r w:rsidRPr="00494406">
        <w:t xml:space="preserve"> </w:t>
      </w:r>
      <w:r w:rsidRPr="004634BC">
        <w:rPr>
          <w:lang w:val="el-GR"/>
        </w:rPr>
        <w:t>εἰκόνα</w:t>
      </w:r>
      <w:r>
        <w:rPr>
          <w:rStyle w:val="FootnoteReference"/>
        </w:rPr>
        <w:footnoteReference w:id="108"/>
      </w:r>
      <w:r w:rsidRPr="00494406">
        <w:t xml:space="preserve"> </w:t>
      </w:r>
      <w:r w:rsidRPr="004634BC">
        <w:rPr>
          <w:lang w:val="el-GR"/>
        </w:rPr>
        <w:t>αὐτοῦ</w:t>
      </w:r>
      <w:r>
        <w:rPr>
          <w:rStyle w:val="FootnoteReference"/>
        </w:rPr>
        <w:footnoteReference w:id="109"/>
      </w:r>
      <w:r w:rsidRPr="00494406">
        <w:t xml:space="preserve"> </w:t>
      </w:r>
      <w:r w:rsidRPr="004634BC">
        <w:rPr>
          <w:lang w:val="el-GR"/>
        </w:rPr>
        <w:t>καὶ</w:t>
      </w:r>
      <w:r>
        <w:rPr>
          <w:rStyle w:val="FootnoteReference"/>
        </w:rPr>
        <w:footnoteReference w:id="110"/>
      </w:r>
      <w:r w:rsidRPr="00494406">
        <w:t xml:space="preserve"> </w:t>
      </w:r>
      <w:r w:rsidRPr="004634BC">
        <w:rPr>
          <w:lang w:val="el-GR"/>
        </w:rPr>
        <w:t>οὐκ</w:t>
      </w:r>
      <w:r>
        <w:rPr>
          <w:rStyle w:val="FootnoteReference"/>
        </w:rPr>
        <w:footnoteReference w:id="111"/>
      </w:r>
      <w:r w:rsidRPr="00494406">
        <w:t xml:space="preserve"> </w:t>
      </w:r>
      <w:r w:rsidRPr="004634BC">
        <w:rPr>
          <w:lang w:val="el-GR"/>
        </w:rPr>
        <w:t>ἔλαβον</w:t>
      </w:r>
      <w:r>
        <w:rPr>
          <w:rStyle w:val="FootnoteReference"/>
        </w:rPr>
        <w:footnoteReference w:id="112"/>
      </w:r>
      <w:r w:rsidRPr="00494406">
        <w:t xml:space="preserve"> </w:t>
      </w:r>
      <w:r w:rsidRPr="004634BC">
        <w:rPr>
          <w:lang w:val="el-GR"/>
        </w:rPr>
        <w:t>τὸ</w:t>
      </w:r>
      <w:r>
        <w:rPr>
          <w:rStyle w:val="FootnoteReference"/>
        </w:rPr>
        <w:footnoteReference w:id="113"/>
      </w:r>
      <w:r w:rsidRPr="00494406">
        <w:t xml:space="preserve"> </w:t>
      </w:r>
      <w:r w:rsidRPr="004634BC">
        <w:rPr>
          <w:lang w:val="el-GR"/>
        </w:rPr>
        <w:t>χάραγμα</w:t>
      </w:r>
      <w:r>
        <w:rPr>
          <w:rStyle w:val="FootnoteReference"/>
        </w:rPr>
        <w:footnoteReference w:id="114"/>
      </w:r>
      <w:r w:rsidRPr="00494406">
        <w:t xml:space="preserve"> </w:t>
      </w:r>
      <w:r w:rsidRPr="004634BC">
        <w:rPr>
          <w:lang w:val="el-GR"/>
        </w:rPr>
        <w:lastRenderedPageBreak/>
        <w:t>ἐπὶ</w:t>
      </w:r>
      <w:r>
        <w:rPr>
          <w:rStyle w:val="FootnoteReference"/>
        </w:rPr>
        <w:footnoteReference w:id="115"/>
      </w:r>
      <w:r w:rsidRPr="00494406">
        <w:t xml:space="preserve"> </w:t>
      </w:r>
      <w:r w:rsidRPr="004634BC">
        <w:rPr>
          <w:lang w:val="el-GR"/>
        </w:rPr>
        <w:t>τὸ</w:t>
      </w:r>
      <w:r>
        <w:rPr>
          <w:rStyle w:val="FootnoteReference"/>
        </w:rPr>
        <w:footnoteReference w:id="116"/>
      </w:r>
      <w:r w:rsidRPr="00494406">
        <w:t xml:space="preserve"> </w:t>
      </w:r>
      <w:r w:rsidRPr="004634BC">
        <w:rPr>
          <w:lang w:val="el-GR"/>
        </w:rPr>
        <w:t>μέτωπον</w:t>
      </w:r>
      <w:r>
        <w:rPr>
          <w:rStyle w:val="FootnoteReference"/>
        </w:rPr>
        <w:footnoteReference w:id="117"/>
      </w:r>
      <w:r w:rsidRPr="00494406">
        <w:t xml:space="preserve"> </w:t>
      </w:r>
      <w:r w:rsidRPr="004634BC">
        <w:rPr>
          <w:lang w:val="el-GR"/>
        </w:rPr>
        <w:t>καὶ</w:t>
      </w:r>
      <w:r>
        <w:rPr>
          <w:rStyle w:val="FootnoteReference"/>
        </w:rPr>
        <w:footnoteReference w:id="118"/>
      </w:r>
      <w:r w:rsidRPr="00494406">
        <w:t xml:space="preserve"> </w:t>
      </w:r>
      <w:r w:rsidRPr="004634BC">
        <w:rPr>
          <w:lang w:val="el-GR"/>
        </w:rPr>
        <w:t>ἐπὶ</w:t>
      </w:r>
      <w:r>
        <w:rPr>
          <w:rStyle w:val="FootnoteReference"/>
        </w:rPr>
        <w:footnoteReference w:id="119"/>
      </w:r>
      <w:r w:rsidRPr="00494406">
        <w:t xml:space="preserve"> </w:t>
      </w:r>
      <w:r w:rsidRPr="004634BC">
        <w:rPr>
          <w:lang w:val="el-GR"/>
        </w:rPr>
        <w:t>τὴν</w:t>
      </w:r>
      <w:r>
        <w:rPr>
          <w:rStyle w:val="FootnoteReference"/>
        </w:rPr>
        <w:footnoteReference w:id="120"/>
      </w:r>
      <w:r w:rsidRPr="00494406">
        <w:t xml:space="preserve"> </w:t>
      </w:r>
      <w:r w:rsidRPr="004634BC">
        <w:rPr>
          <w:lang w:val="el-GR"/>
        </w:rPr>
        <w:t>χεῖρα</w:t>
      </w:r>
      <w:r>
        <w:rPr>
          <w:rStyle w:val="FootnoteReference"/>
        </w:rPr>
        <w:footnoteReference w:id="121"/>
      </w:r>
      <w:r w:rsidRPr="00494406">
        <w:t xml:space="preserve"> </w:t>
      </w:r>
      <w:r w:rsidRPr="004634BC">
        <w:rPr>
          <w:lang w:val="el-GR"/>
        </w:rPr>
        <w:t>αὐτῶν</w:t>
      </w:r>
      <w:r>
        <w:rPr>
          <w:rStyle w:val="FootnoteReference"/>
        </w:rPr>
        <w:footnoteReference w:id="122"/>
      </w:r>
      <w:r w:rsidRPr="00494406">
        <w:t xml:space="preserve"> </w:t>
      </w:r>
      <w:r w:rsidRPr="004634BC">
        <w:rPr>
          <w:lang w:val="el-GR"/>
        </w:rPr>
        <w:t>καὶ</w:t>
      </w:r>
      <w:r>
        <w:rPr>
          <w:rStyle w:val="FootnoteReference"/>
        </w:rPr>
        <w:footnoteReference w:id="123"/>
      </w:r>
      <w:r w:rsidRPr="00494406">
        <w:t xml:space="preserve"> </w:t>
      </w:r>
      <w:r w:rsidRPr="004634BC">
        <w:rPr>
          <w:lang w:val="el-GR"/>
        </w:rPr>
        <w:t>ἔζησαν</w:t>
      </w:r>
      <w:r>
        <w:rPr>
          <w:rStyle w:val="FootnoteReference"/>
        </w:rPr>
        <w:footnoteReference w:id="124"/>
      </w:r>
      <w:r w:rsidRPr="00494406">
        <w:t xml:space="preserve"> </w:t>
      </w:r>
      <w:r w:rsidRPr="004634BC">
        <w:rPr>
          <w:lang w:val="el-GR"/>
        </w:rPr>
        <w:t>καὶ</w:t>
      </w:r>
      <w:r>
        <w:rPr>
          <w:rStyle w:val="FootnoteReference"/>
        </w:rPr>
        <w:footnoteReference w:id="125"/>
      </w:r>
      <w:r w:rsidRPr="00494406">
        <w:t xml:space="preserve"> </w:t>
      </w:r>
      <w:r w:rsidRPr="004634BC">
        <w:rPr>
          <w:lang w:val="el-GR"/>
        </w:rPr>
        <w:t>ἐβασίλευσαν</w:t>
      </w:r>
      <w:r>
        <w:rPr>
          <w:rStyle w:val="FootnoteReference"/>
        </w:rPr>
        <w:footnoteReference w:id="126"/>
      </w:r>
      <w:r w:rsidRPr="00494406">
        <w:t xml:space="preserve"> </w:t>
      </w:r>
      <w:r w:rsidRPr="004634BC">
        <w:rPr>
          <w:lang w:val="el-GR"/>
        </w:rPr>
        <w:t>μετὰ</w:t>
      </w:r>
      <w:r>
        <w:rPr>
          <w:rStyle w:val="FootnoteReference"/>
        </w:rPr>
        <w:footnoteReference w:id="127"/>
      </w:r>
      <w:r w:rsidRPr="00494406">
        <w:t xml:space="preserve"> </w:t>
      </w:r>
      <w:r w:rsidRPr="004634BC">
        <w:rPr>
          <w:lang w:val="el-GR"/>
        </w:rPr>
        <w:t>τοῦ</w:t>
      </w:r>
      <w:r>
        <w:rPr>
          <w:rStyle w:val="FootnoteReference"/>
        </w:rPr>
        <w:footnoteReference w:id="128"/>
      </w:r>
      <w:r w:rsidRPr="00494406">
        <w:t xml:space="preserve"> </w:t>
      </w:r>
      <w:r w:rsidRPr="004634BC">
        <w:rPr>
          <w:lang w:val="el-GR"/>
        </w:rPr>
        <w:t>χριστοῦ</w:t>
      </w:r>
      <w:r>
        <w:rPr>
          <w:rStyle w:val="FootnoteReference"/>
        </w:rPr>
        <w:footnoteReference w:id="129"/>
      </w:r>
      <w:r>
        <w:t xml:space="preserve"> </w:t>
      </w:r>
      <w:r w:rsidRPr="004634BC">
        <w:rPr>
          <w:lang w:val="el-GR"/>
        </w:rPr>
        <w:t>χίλια</w:t>
      </w:r>
      <w:r>
        <w:rPr>
          <w:rStyle w:val="FootnoteReference"/>
        </w:rPr>
        <w:footnoteReference w:id="130"/>
      </w:r>
      <w:r>
        <w:t xml:space="preserve"> </w:t>
      </w:r>
      <w:r>
        <w:rPr>
          <w:rStyle w:val="FootnoteReference"/>
        </w:rPr>
        <w:footnoteReference w:id="131"/>
      </w:r>
      <w:r w:rsidRPr="00494406">
        <w:t xml:space="preserve"> </w:t>
      </w:r>
      <w:r w:rsidRPr="004634BC">
        <w:rPr>
          <w:lang w:val="el-GR"/>
        </w:rPr>
        <w:t>ἔτη</w:t>
      </w:r>
      <w:r>
        <w:rPr>
          <w:rStyle w:val="FootnoteReference"/>
        </w:rPr>
        <w:footnoteReference w:id="132"/>
      </w:r>
      <w:r w:rsidRPr="00494406">
        <w:t xml:space="preserve">. </w:t>
      </w:r>
    </w:p>
    <w:p w:rsidR="00BF1861" w:rsidRPr="00494406" w:rsidRDefault="00BF1861" w:rsidP="00BF1861">
      <w:pPr>
        <w:tabs>
          <w:tab w:val="left" w:pos="1080"/>
        </w:tabs>
        <w:ind w:left="720" w:right="720"/>
      </w:pPr>
      <w:r w:rsidRPr="00BF1861">
        <w:rPr>
          <w:vertAlign w:val="subscript"/>
        </w:rPr>
        <w:lastRenderedPageBreak/>
        <w:t>5</w:t>
      </w:r>
      <w:r>
        <w:t xml:space="preserve"> </w:t>
      </w:r>
      <w:r w:rsidRPr="004634BC">
        <w:rPr>
          <w:lang w:val="el-GR"/>
        </w:rPr>
        <w:t>οἱ</w:t>
      </w:r>
      <w:r>
        <w:rPr>
          <w:rStyle w:val="FootnoteReference"/>
        </w:rPr>
        <w:footnoteReference w:id="133"/>
      </w:r>
      <w:r>
        <w:t xml:space="preserve"> </w:t>
      </w:r>
      <w:r>
        <w:rPr>
          <w:rStyle w:val="FootnoteReference"/>
        </w:rPr>
        <w:footnoteReference w:id="134"/>
      </w:r>
      <w:r w:rsidRPr="00494406">
        <w:t xml:space="preserve"> </w:t>
      </w:r>
      <w:r w:rsidRPr="004634BC">
        <w:rPr>
          <w:lang w:val="el-GR"/>
        </w:rPr>
        <w:t>λοιποὶ</w:t>
      </w:r>
      <w:r>
        <w:rPr>
          <w:rStyle w:val="FootnoteReference"/>
        </w:rPr>
        <w:footnoteReference w:id="135"/>
      </w:r>
      <w:r w:rsidRPr="00494406">
        <w:t xml:space="preserve"> </w:t>
      </w:r>
      <w:r w:rsidRPr="004634BC">
        <w:rPr>
          <w:lang w:val="el-GR"/>
        </w:rPr>
        <w:t>τῶν</w:t>
      </w:r>
      <w:r>
        <w:rPr>
          <w:rStyle w:val="FootnoteReference"/>
        </w:rPr>
        <w:footnoteReference w:id="136"/>
      </w:r>
      <w:r w:rsidRPr="00494406">
        <w:t xml:space="preserve"> </w:t>
      </w:r>
      <w:r w:rsidRPr="004634BC">
        <w:rPr>
          <w:lang w:val="el-GR"/>
        </w:rPr>
        <w:t>νεκρῶν</w:t>
      </w:r>
      <w:r>
        <w:rPr>
          <w:rStyle w:val="FootnoteReference"/>
        </w:rPr>
        <w:footnoteReference w:id="137"/>
      </w:r>
      <w:r w:rsidRPr="00494406">
        <w:t xml:space="preserve"> </w:t>
      </w:r>
      <w:r w:rsidRPr="004634BC">
        <w:rPr>
          <w:lang w:val="el-GR"/>
        </w:rPr>
        <w:t>οὐκ</w:t>
      </w:r>
      <w:r>
        <w:rPr>
          <w:rStyle w:val="FootnoteReference"/>
        </w:rPr>
        <w:footnoteReference w:id="138"/>
      </w:r>
      <w:r w:rsidRPr="00494406">
        <w:t xml:space="preserve"> </w:t>
      </w:r>
      <w:r w:rsidRPr="004634BC">
        <w:rPr>
          <w:lang w:val="el-GR"/>
        </w:rPr>
        <w:t>ἔζησαν</w:t>
      </w:r>
      <w:r>
        <w:rPr>
          <w:rStyle w:val="FootnoteReference"/>
        </w:rPr>
        <w:footnoteReference w:id="139"/>
      </w:r>
      <w:r w:rsidRPr="00494406">
        <w:t xml:space="preserve"> </w:t>
      </w:r>
      <w:r w:rsidRPr="004634BC">
        <w:rPr>
          <w:lang w:val="el-GR"/>
        </w:rPr>
        <w:t>ἄχρι</w:t>
      </w:r>
      <w:r>
        <w:rPr>
          <w:rStyle w:val="FootnoteReference"/>
        </w:rPr>
        <w:footnoteReference w:id="140"/>
      </w:r>
      <w:r w:rsidRPr="00494406">
        <w:t xml:space="preserve"> </w:t>
      </w:r>
      <w:r w:rsidRPr="004634BC">
        <w:rPr>
          <w:lang w:val="el-GR"/>
        </w:rPr>
        <w:t>τελεσθῇ</w:t>
      </w:r>
      <w:r>
        <w:rPr>
          <w:rStyle w:val="FootnoteReference"/>
        </w:rPr>
        <w:footnoteReference w:id="141"/>
      </w:r>
      <w:r w:rsidRPr="00494406">
        <w:t xml:space="preserve"> </w:t>
      </w:r>
      <w:r w:rsidRPr="004634BC">
        <w:rPr>
          <w:lang w:val="el-GR"/>
        </w:rPr>
        <w:t>τὰ</w:t>
      </w:r>
      <w:r>
        <w:rPr>
          <w:rStyle w:val="FootnoteReference"/>
        </w:rPr>
        <w:footnoteReference w:id="142"/>
      </w:r>
      <w:r w:rsidRPr="00494406">
        <w:t xml:space="preserve"> </w:t>
      </w:r>
      <w:r w:rsidRPr="004634BC">
        <w:rPr>
          <w:lang w:val="el-GR"/>
        </w:rPr>
        <w:t>χίλια</w:t>
      </w:r>
      <w:r>
        <w:rPr>
          <w:rStyle w:val="FootnoteReference"/>
        </w:rPr>
        <w:footnoteReference w:id="143"/>
      </w:r>
      <w:r w:rsidRPr="00494406">
        <w:t xml:space="preserve"> </w:t>
      </w:r>
      <w:r w:rsidRPr="004634BC">
        <w:rPr>
          <w:lang w:val="el-GR"/>
        </w:rPr>
        <w:t>ἔτη</w:t>
      </w:r>
      <w:r>
        <w:rPr>
          <w:rStyle w:val="FootnoteReference"/>
        </w:rPr>
        <w:footnoteReference w:id="144"/>
      </w:r>
      <w:r w:rsidRPr="00494406">
        <w:t xml:space="preserve">. </w:t>
      </w:r>
      <w:r w:rsidRPr="004634BC">
        <w:rPr>
          <w:lang w:val="el-GR"/>
        </w:rPr>
        <w:t>αὕτη</w:t>
      </w:r>
      <w:r>
        <w:rPr>
          <w:rStyle w:val="FootnoteReference"/>
        </w:rPr>
        <w:footnoteReference w:id="145"/>
      </w:r>
      <w:r>
        <w:t xml:space="preserve"> </w:t>
      </w:r>
      <w:r w:rsidRPr="004634BC">
        <w:rPr>
          <w:lang w:val="el-GR"/>
        </w:rPr>
        <w:t>ἡ</w:t>
      </w:r>
      <w:r>
        <w:rPr>
          <w:rStyle w:val="FootnoteReference"/>
        </w:rPr>
        <w:footnoteReference w:id="146"/>
      </w:r>
      <w:r w:rsidRPr="00494406">
        <w:t xml:space="preserve"> </w:t>
      </w:r>
      <w:r w:rsidRPr="004634BC">
        <w:rPr>
          <w:lang w:val="el-GR"/>
        </w:rPr>
        <w:t>ἀνάστασις</w:t>
      </w:r>
      <w:r>
        <w:rPr>
          <w:rStyle w:val="FootnoteReference"/>
        </w:rPr>
        <w:footnoteReference w:id="147"/>
      </w:r>
      <w:r w:rsidRPr="00494406">
        <w:t xml:space="preserve"> </w:t>
      </w:r>
      <w:r w:rsidRPr="004634BC">
        <w:rPr>
          <w:lang w:val="el-GR"/>
        </w:rPr>
        <w:t>ἡ</w:t>
      </w:r>
      <w:r>
        <w:rPr>
          <w:rStyle w:val="FootnoteReference"/>
        </w:rPr>
        <w:footnoteReference w:id="148"/>
      </w:r>
      <w:r w:rsidRPr="00494406">
        <w:t xml:space="preserve"> </w:t>
      </w:r>
      <w:r w:rsidRPr="004634BC">
        <w:rPr>
          <w:lang w:val="el-GR"/>
        </w:rPr>
        <w:lastRenderedPageBreak/>
        <w:t>πρώτη</w:t>
      </w:r>
      <w:r>
        <w:rPr>
          <w:rStyle w:val="FootnoteReference"/>
        </w:rPr>
        <w:footnoteReference w:id="149"/>
      </w:r>
      <w:r w:rsidRPr="00494406">
        <w:t xml:space="preserve">. </w:t>
      </w:r>
    </w:p>
    <w:p w:rsidR="00BB37D2" w:rsidRDefault="00A25FFE" w:rsidP="00A25FFE">
      <w:pPr>
        <w:tabs>
          <w:tab w:val="left" w:pos="1080"/>
        </w:tabs>
        <w:ind w:left="720" w:right="720"/>
      </w:pPr>
      <w:r w:rsidRPr="00A25FFE">
        <w:rPr>
          <w:vertAlign w:val="subscript"/>
        </w:rPr>
        <w:t>6</w:t>
      </w:r>
      <w:r w:rsidRPr="00494406">
        <w:t xml:space="preserve"> </w:t>
      </w:r>
      <w:r w:rsidRPr="004634BC">
        <w:rPr>
          <w:lang w:val="el-GR"/>
        </w:rPr>
        <w:t>μακάριος</w:t>
      </w:r>
      <w:r>
        <w:rPr>
          <w:rStyle w:val="FootnoteReference"/>
        </w:rPr>
        <w:footnoteReference w:id="150"/>
      </w:r>
      <w:r w:rsidRPr="00494406">
        <w:t xml:space="preserve"> </w:t>
      </w:r>
      <w:r w:rsidRPr="004634BC">
        <w:rPr>
          <w:lang w:val="el-GR"/>
        </w:rPr>
        <w:t>καὶ</w:t>
      </w:r>
      <w:r>
        <w:rPr>
          <w:rStyle w:val="FootnoteReference"/>
        </w:rPr>
        <w:footnoteReference w:id="151"/>
      </w:r>
      <w:r w:rsidRPr="00494406">
        <w:t xml:space="preserve"> </w:t>
      </w:r>
      <w:r w:rsidRPr="004634BC">
        <w:rPr>
          <w:lang w:val="el-GR"/>
        </w:rPr>
        <w:t>ἅγιος</w:t>
      </w:r>
      <w:r>
        <w:rPr>
          <w:rStyle w:val="FootnoteReference"/>
        </w:rPr>
        <w:footnoteReference w:id="152"/>
      </w:r>
      <w:r w:rsidRPr="00494406">
        <w:t xml:space="preserve"> </w:t>
      </w:r>
      <w:r w:rsidRPr="004634BC">
        <w:rPr>
          <w:lang w:val="el-GR"/>
        </w:rPr>
        <w:t>ὁ</w:t>
      </w:r>
      <w:r>
        <w:rPr>
          <w:rStyle w:val="FootnoteReference"/>
        </w:rPr>
        <w:footnoteReference w:id="153"/>
      </w:r>
      <w:r w:rsidRPr="00494406">
        <w:t xml:space="preserve"> </w:t>
      </w:r>
      <w:r w:rsidRPr="004634BC">
        <w:rPr>
          <w:lang w:val="el-GR"/>
        </w:rPr>
        <w:t>ἔχων</w:t>
      </w:r>
      <w:r>
        <w:rPr>
          <w:rStyle w:val="FootnoteReference"/>
        </w:rPr>
        <w:footnoteReference w:id="154"/>
      </w:r>
      <w:r w:rsidRPr="00494406">
        <w:t xml:space="preserve"> </w:t>
      </w:r>
      <w:r w:rsidRPr="004634BC">
        <w:rPr>
          <w:lang w:val="el-GR"/>
        </w:rPr>
        <w:t>μέρος</w:t>
      </w:r>
      <w:r>
        <w:rPr>
          <w:rStyle w:val="FootnoteReference"/>
        </w:rPr>
        <w:footnoteReference w:id="155"/>
      </w:r>
      <w:r w:rsidRPr="00494406">
        <w:t xml:space="preserve"> </w:t>
      </w:r>
      <w:r w:rsidRPr="004634BC">
        <w:rPr>
          <w:lang w:val="el-GR"/>
        </w:rPr>
        <w:t>ἐν</w:t>
      </w:r>
      <w:r>
        <w:rPr>
          <w:rStyle w:val="FootnoteReference"/>
        </w:rPr>
        <w:footnoteReference w:id="156"/>
      </w:r>
      <w:r w:rsidRPr="00494406">
        <w:t xml:space="preserve"> </w:t>
      </w:r>
      <w:r w:rsidRPr="004634BC">
        <w:rPr>
          <w:lang w:val="el-GR"/>
        </w:rPr>
        <w:t>τῇ</w:t>
      </w:r>
      <w:r>
        <w:rPr>
          <w:rStyle w:val="FootnoteReference"/>
        </w:rPr>
        <w:footnoteReference w:id="157"/>
      </w:r>
      <w:r w:rsidRPr="00494406">
        <w:t xml:space="preserve"> </w:t>
      </w:r>
      <w:r w:rsidRPr="004634BC">
        <w:rPr>
          <w:lang w:val="el-GR"/>
        </w:rPr>
        <w:t>ἀναστάσει</w:t>
      </w:r>
      <w:r>
        <w:rPr>
          <w:rStyle w:val="FootnoteReference"/>
        </w:rPr>
        <w:footnoteReference w:id="158"/>
      </w:r>
      <w:r w:rsidRPr="00494406">
        <w:t xml:space="preserve"> </w:t>
      </w:r>
      <w:r w:rsidRPr="004634BC">
        <w:rPr>
          <w:lang w:val="el-GR"/>
        </w:rPr>
        <w:t>τῇ</w:t>
      </w:r>
      <w:r>
        <w:rPr>
          <w:rStyle w:val="FootnoteReference"/>
        </w:rPr>
        <w:footnoteReference w:id="159"/>
      </w:r>
      <w:r w:rsidRPr="00494406">
        <w:t xml:space="preserve"> </w:t>
      </w:r>
      <w:r w:rsidRPr="004634BC">
        <w:rPr>
          <w:lang w:val="el-GR"/>
        </w:rPr>
        <w:t>πρώτῃ</w:t>
      </w:r>
      <w:r>
        <w:rPr>
          <w:rStyle w:val="FootnoteReference"/>
        </w:rPr>
        <w:footnoteReference w:id="160"/>
      </w:r>
      <w:r>
        <w:t xml:space="preserve"> </w:t>
      </w:r>
      <w:r w:rsidRPr="004634BC">
        <w:rPr>
          <w:lang w:val="el-GR"/>
        </w:rPr>
        <w:t>ἐπὶ</w:t>
      </w:r>
      <w:r>
        <w:rPr>
          <w:rStyle w:val="FootnoteReference"/>
        </w:rPr>
        <w:footnoteReference w:id="161"/>
      </w:r>
      <w:r w:rsidRPr="00494406">
        <w:t xml:space="preserve"> </w:t>
      </w:r>
      <w:r w:rsidRPr="004634BC">
        <w:rPr>
          <w:lang w:val="el-GR"/>
        </w:rPr>
        <w:t>τούτων</w:t>
      </w:r>
      <w:r>
        <w:rPr>
          <w:rStyle w:val="FootnoteReference"/>
        </w:rPr>
        <w:footnoteReference w:id="162"/>
      </w:r>
      <w:r w:rsidRPr="00494406">
        <w:t xml:space="preserve"> </w:t>
      </w:r>
      <w:r w:rsidRPr="004634BC">
        <w:rPr>
          <w:lang w:val="el-GR"/>
        </w:rPr>
        <w:t>ὁ</w:t>
      </w:r>
      <w:r>
        <w:rPr>
          <w:rStyle w:val="FootnoteReference"/>
        </w:rPr>
        <w:footnoteReference w:id="163"/>
      </w:r>
      <w:r w:rsidRPr="00494406">
        <w:t xml:space="preserve"> </w:t>
      </w:r>
      <w:r w:rsidRPr="004634BC">
        <w:rPr>
          <w:lang w:val="el-GR"/>
        </w:rPr>
        <w:t>δεύτερος</w:t>
      </w:r>
      <w:r>
        <w:rPr>
          <w:rStyle w:val="FootnoteReference"/>
        </w:rPr>
        <w:footnoteReference w:id="164"/>
      </w:r>
      <w:r w:rsidRPr="00494406">
        <w:t xml:space="preserve"> </w:t>
      </w:r>
      <w:r w:rsidRPr="004634BC">
        <w:rPr>
          <w:lang w:val="el-GR"/>
        </w:rPr>
        <w:lastRenderedPageBreak/>
        <w:t>θάνατος</w:t>
      </w:r>
      <w:r>
        <w:rPr>
          <w:rStyle w:val="FootnoteReference"/>
        </w:rPr>
        <w:footnoteReference w:id="165"/>
      </w:r>
      <w:r w:rsidRPr="00494406">
        <w:t xml:space="preserve"> </w:t>
      </w:r>
      <w:r w:rsidRPr="004634BC">
        <w:rPr>
          <w:lang w:val="el-GR"/>
        </w:rPr>
        <w:t>οὐκ</w:t>
      </w:r>
      <w:r>
        <w:rPr>
          <w:rStyle w:val="FootnoteReference"/>
        </w:rPr>
        <w:footnoteReference w:id="166"/>
      </w:r>
      <w:r w:rsidRPr="00494406">
        <w:t xml:space="preserve"> </w:t>
      </w:r>
      <w:r w:rsidRPr="004634BC">
        <w:rPr>
          <w:lang w:val="el-GR"/>
        </w:rPr>
        <w:t>ἔχει</w:t>
      </w:r>
      <w:r>
        <w:rPr>
          <w:rStyle w:val="FootnoteReference"/>
        </w:rPr>
        <w:footnoteReference w:id="167"/>
      </w:r>
      <w:r w:rsidRPr="00494406">
        <w:t xml:space="preserve"> </w:t>
      </w:r>
      <w:r w:rsidRPr="004634BC">
        <w:rPr>
          <w:lang w:val="el-GR"/>
        </w:rPr>
        <w:t>ἐξουσίαν</w:t>
      </w:r>
      <w:r>
        <w:rPr>
          <w:rStyle w:val="FootnoteReference"/>
        </w:rPr>
        <w:footnoteReference w:id="168"/>
      </w:r>
      <w:r w:rsidRPr="00494406">
        <w:t xml:space="preserve">, </w:t>
      </w:r>
      <w:r w:rsidRPr="004634BC">
        <w:rPr>
          <w:lang w:val="el-GR"/>
        </w:rPr>
        <w:t>ἀλλ</w:t>
      </w:r>
      <w:r w:rsidRPr="00494406">
        <w:t>’</w:t>
      </w:r>
      <w:r>
        <w:rPr>
          <w:rStyle w:val="FootnoteReference"/>
        </w:rPr>
        <w:footnoteReference w:id="169"/>
      </w:r>
      <w:r w:rsidRPr="00494406">
        <w:t xml:space="preserve"> </w:t>
      </w:r>
      <w:r w:rsidRPr="004634BC">
        <w:rPr>
          <w:lang w:val="el-GR"/>
        </w:rPr>
        <w:t>ἔσονται</w:t>
      </w:r>
      <w:r>
        <w:rPr>
          <w:rStyle w:val="FootnoteReference"/>
        </w:rPr>
        <w:footnoteReference w:id="170"/>
      </w:r>
      <w:r w:rsidRPr="00494406">
        <w:t xml:space="preserve"> </w:t>
      </w:r>
      <w:r w:rsidRPr="004634BC">
        <w:rPr>
          <w:lang w:val="el-GR"/>
        </w:rPr>
        <w:t>ἱερεῖς</w:t>
      </w:r>
      <w:r>
        <w:rPr>
          <w:rStyle w:val="FootnoteReference"/>
        </w:rPr>
        <w:footnoteReference w:id="171"/>
      </w:r>
      <w:r w:rsidRPr="00494406">
        <w:t xml:space="preserve"> </w:t>
      </w:r>
      <w:r w:rsidRPr="004634BC">
        <w:rPr>
          <w:lang w:val="el-GR"/>
        </w:rPr>
        <w:t>τοῦ</w:t>
      </w:r>
      <w:r>
        <w:rPr>
          <w:rStyle w:val="FootnoteReference"/>
        </w:rPr>
        <w:footnoteReference w:id="172"/>
      </w:r>
      <w:r w:rsidRPr="00494406">
        <w:t xml:space="preserve"> </w:t>
      </w:r>
      <w:r w:rsidRPr="004634BC">
        <w:rPr>
          <w:lang w:val="el-GR"/>
        </w:rPr>
        <w:t>θεοῦ</w:t>
      </w:r>
      <w:r>
        <w:rPr>
          <w:rStyle w:val="FootnoteReference"/>
        </w:rPr>
        <w:footnoteReference w:id="173"/>
      </w:r>
      <w:r w:rsidRPr="00494406">
        <w:t xml:space="preserve"> </w:t>
      </w:r>
      <w:r w:rsidRPr="004634BC">
        <w:rPr>
          <w:lang w:val="el-GR"/>
        </w:rPr>
        <w:t>καὶ</w:t>
      </w:r>
      <w:r>
        <w:rPr>
          <w:rStyle w:val="FootnoteReference"/>
        </w:rPr>
        <w:footnoteReference w:id="174"/>
      </w:r>
      <w:r w:rsidRPr="00494406">
        <w:t xml:space="preserve"> </w:t>
      </w:r>
      <w:r w:rsidRPr="004634BC">
        <w:rPr>
          <w:lang w:val="el-GR"/>
        </w:rPr>
        <w:t>τοῦ</w:t>
      </w:r>
      <w:r>
        <w:rPr>
          <w:rStyle w:val="FootnoteReference"/>
        </w:rPr>
        <w:footnoteReference w:id="175"/>
      </w:r>
      <w:r w:rsidRPr="00494406">
        <w:t xml:space="preserve"> </w:t>
      </w:r>
      <w:r w:rsidRPr="004634BC">
        <w:rPr>
          <w:lang w:val="el-GR"/>
        </w:rPr>
        <w:t>χριστοῦ</w:t>
      </w:r>
      <w:r>
        <w:rPr>
          <w:rStyle w:val="FootnoteReference"/>
        </w:rPr>
        <w:footnoteReference w:id="176"/>
      </w:r>
      <w:r w:rsidRPr="00494406">
        <w:t xml:space="preserve">, </w:t>
      </w:r>
      <w:r w:rsidRPr="004634BC">
        <w:rPr>
          <w:lang w:val="el-GR"/>
        </w:rPr>
        <w:t>καὶ</w:t>
      </w:r>
      <w:r>
        <w:rPr>
          <w:rStyle w:val="FootnoteReference"/>
        </w:rPr>
        <w:footnoteReference w:id="177"/>
      </w:r>
      <w:r w:rsidRPr="00494406">
        <w:t xml:space="preserve"> </w:t>
      </w:r>
    </w:p>
    <w:p w:rsidR="00A25FFE" w:rsidRPr="00494406" w:rsidRDefault="00A25FFE" w:rsidP="00A25FFE">
      <w:pPr>
        <w:tabs>
          <w:tab w:val="left" w:pos="1080"/>
        </w:tabs>
        <w:ind w:left="720" w:right="720"/>
      </w:pPr>
      <w:r w:rsidRPr="004634BC">
        <w:rPr>
          <w:lang w:val="el-GR"/>
        </w:rPr>
        <w:lastRenderedPageBreak/>
        <w:t>βασιλεύσουσιν</w:t>
      </w:r>
      <w:r>
        <w:rPr>
          <w:rStyle w:val="FootnoteReference"/>
        </w:rPr>
        <w:footnoteReference w:id="178"/>
      </w:r>
      <w:r w:rsidRPr="00494406">
        <w:t xml:space="preserve"> </w:t>
      </w:r>
      <w:r w:rsidRPr="004634BC">
        <w:rPr>
          <w:lang w:val="el-GR"/>
        </w:rPr>
        <w:t>μετ</w:t>
      </w:r>
      <w:r w:rsidRPr="00494406">
        <w:t>’</w:t>
      </w:r>
      <w:r>
        <w:rPr>
          <w:rStyle w:val="FootnoteReference"/>
        </w:rPr>
        <w:footnoteReference w:id="179"/>
      </w:r>
      <w:r w:rsidRPr="00494406">
        <w:t xml:space="preserve"> </w:t>
      </w:r>
      <w:r w:rsidRPr="004634BC">
        <w:rPr>
          <w:lang w:val="el-GR"/>
        </w:rPr>
        <w:t>αὐτοῦ</w:t>
      </w:r>
      <w:r>
        <w:rPr>
          <w:rStyle w:val="FootnoteReference"/>
        </w:rPr>
        <w:footnoteReference w:id="180"/>
      </w:r>
      <w:r>
        <w:t xml:space="preserve"> </w:t>
      </w:r>
      <w:r w:rsidRPr="004634BC">
        <w:rPr>
          <w:lang w:val="el-GR"/>
        </w:rPr>
        <w:t>χίλια</w:t>
      </w:r>
      <w:r>
        <w:rPr>
          <w:rStyle w:val="FootnoteReference"/>
        </w:rPr>
        <w:footnoteReference w:id="181"/>
      </w:r>
      <w:r>
        <w:t xml:space="preserve"> </w:t>
      </w:r>
      <w:r>
        <w:rPr>
          <w:rStyle w:val="FootnoteReference"/>
        </w:rPr>
        <w:footnoteReference w:id="182"/>
      </w:r>
      <w:r w:rsidRPr="00494406">
        <w:t xml:space="preserve"> </w:t>
      </w:r>
      <w:r w:rsidRPr="004634BC">
        <w:rPr>
          <w:lang w:val="el-GR"/>
        </w:rPr>
        <w:t>ἔτη</w:t>
      </w:r>
      <w:r>
        <w:rPr>
          <w:rStyle w:val="FootnoteReference"/>
        </w:rPr>
        <w:footnoteReference w:id="183"/>
      </w:r>
      <w:r w:rsidRPr="00494406">
        <w:t>.</w:t>
      </w:r>
      <w:r>
        <w:t xml:space="preserve"> </w:t>
      </w:r>
    </w:p>
    <w:p w:rsidR="00AF28C5" w:rsidRPr="00494406" w:rsidRDefault="00AF28C5" w:rsidP="00AF28C5">
      <w:pPr>
        <w:tabs>
          <w:tab w:val="left" w:pos="1080"/>
        </w:tabs>
        <w:ind w:left="720" w:right="720"/>
      </w:pPr>
      <w:r w:rsidRPr="00AF28C5">
        <w:rPr>
          <w:vertAlign w:val="subscript"/>
        </w:rPr>
        <w:t>7</w:t>
      </w:r>
      <w:r w:rsidRPr="00494406">
        <w:t xml:space="preserve"> </w:t>
      </w:r>
      <w:r w:rsidRPr="004634BC">
        <w:rPr>
          <w:lang w:val="el-GR"/>
        </w:rPr>
        <w:t>καὶ</w:t>
      </w:r>
      <w:r>
        <w:rPr>
          <w:rStyle w:val="FootnoteReference"/>
        </w:rPr>
        <w:footnoteReference w:id="184"/>
      </w:r>
      <w:r w:rsidRPr="00494406">
        <w:t xml:space="preserve"> </w:t>
      </w:r>
      <w:r w:rsidRPr="004634BC">
        <w:rPr>
          <w:lang w:val="el-GR"/>
        </w:rPr>
        <w:t>ὅταν</w:t>
      </w:r>
      <w:r>
        <w:rPr>
          <w:rStyle w:val="FootnoteReference"/>
        </w:rPr>
        <w:footnoteReference w:id="185"/>
      </w:r>
      <w:r w:rsidRPr="00494406">
        <w:t xml:space="preserve"> </w:t>
      </w:r>
      <w:r w:rsidRPr="004634BC">
        <w:rPr>
          <w:lang w:val="el-GR"/>
        </w:rPr>
        <w:t>τελεσθῇ</w:t>
      </w:r>
      <w:r>
        <w:rPr>
          <w:rStyle w:val="FootnoteReference"/>
        </w:rPr>
        <w:footnoteReference w:id="186"/>
      </w:r>
      <w:r w:rsidRPr="00494406">
        <w:t xml:space="preserve"> </w:t>
      </w:r>
      <w:r w:rsidRPr="004634BC">
        <w:rPr>
          <w:lang w:val="el-GR"/>
        </w:rPr>
        <w:t>τὰ</w:t>
      </w:r>
      <w:r>
        <w:rPr>
          <w:rStyle w:val="FootnoteReference"/>
        </w:rPr>
        <w:footnoteReference w:id="187"/>
      </w:r>
      <w:r w:rsidRPr="00494406">
        <w:t xml:space="preserve"> </w:t>
      </w:r>
      <w:r w:rsidRPr="004634BC">
        <w:rPr>
          <w:lang w:val="el-GR"/>
        </w:rPr>
        <w:t>χίλια</w:t>
      </w:r>
      <w:r>
        <w:rPr>
          <w:rStyle w:val="FootnoteReference"/>
        </w:rPr>
        <w:footnoteReference w:id="188"/>
      </w:r>
      <w:r w:rsidRPr="00494406">
        <w:t xml:space="preserve"> </w:t>
      </w:r>
      <w:r w:rsidRPr="004634BC">
        <w:rPr>
          <w:lang w:val="el-GR"/>
        </w:rPr>
        <w:t>ἔτη</w:t>
      </w:r>
      <w:r>
        <w:rPr>
          <w:rStyle w:val="FootnoteReference"/>
        </w:rPr>
        <w:footnoteReference w:id="189"/>
      </w:r>
      <w:r w:rsidRPr="00494406">
        <w:t xml:space="preserve">, </w:t>
      </w:r>
      <w:r w:rsidRPr="004634BC">
        <w:rPr>
          <w:lang w:val="el-GR"/>
        </w:rPr>
        <w:t>λυθήσεται</w:t>
      </w:r>
      <w:r>
        <w:rPr>
          <w:rStyle w:val="FootnoteReference"/>
        </w:rPr>
        <w:footnoteReference w:id="190"/>
      </w:r>
      <w:r w:rsidRPr="00494406">
        <w:t xml:space="preserve"> </w:t>
      </w:r>
      <w:r w:rsidRPr="004634BC">
        <w:rPr>
          <w:lang w:val="el-GR"/>
        </w:rPr>
        <w:lastRenderedPageBreak/>
        <w:t>ὁ</w:t>
      </w:r>
      <w:r>
        <w:rPr>
          <w:rStyle w:val="FootnoteReference"/>
        </w:rPr>
        <w:footnoteReference w:id="191"/>
      </w:r>
      <w:r w:rsidRPr="00494406">
        <w:t xml:space="preserve"> </w:t>
      </w:r>
      <w:r w:rsidRPr="004634BC">
        <w:rPr>
          <w:lang w:val="el-GR"/>
        </w:rPr>
        <w:t>σατανᾶς</w:t>
      </w:r>
      <w:r>
        <w:rPr>
          <w:rStyle w:val="FootnoteReference"/>
        </w:rPr>
        <w:footnoteReference w:id="192"/>
      </w:r>
      <w:r w:rsidRPr="00494406">
        <w:t xml:space="preserve"> </w:t>
      </w:r>
      <w:r w:rsidRPr="004634BC">
        <w:rPr>
          <w:lang w:val="el-GR"/>
        </w:rPr>
        <w:t>ἐκ</w:t>
      </w:r>
      <w:r>
        <w:rPr>
          <w:rStyle w:val="FootnoteReference"/>
        </w:rPr>
        <w:footnoteReference w:id="193"/>
      </w:r>
      <w:r w:rsidRPr="00494406">
        <w:t xml:space="preserve"> </w:t>
      </w:r>
      <w:r w:rsidRPr="004634BC">
        <w:rPr>
          <w:lang w:val="el-GR"/>
        </w:rPr>
        <w:t>τῆς</w:t>
      </w:r>
      <w:r>
        <w:rPr>
          <w:rStyle w:val="FootnoteReference"/>
        </w:rPr>
        <w:footnoteReference w:id="194"/>
      </w:r>
      <w:r w:rsidRPr="00494406">
        <w:t xml:space="preserve"> </w:t>
      </w:r>
      <w:r w:rsidRPr="004634BC">
        <w:rPr>
          <w:lang w:val="el-GR"/>
        </w:rPr>
        <w:t>φυλακῆς</w:t>
      </w:r>
      <w:r>
        <w:rPr>
          <w:rStyle w:val="FootnoteReference"/>
        </w:rPr>
        <w:footnoteReference w:id="195"/>
      </w:r>
      <w:r w:rsidRPr="00494406">
        <w:t xml:space="preserve"> </w:t>
      </w:r>
      <w:r w:rsidRPr="004634BC">
        <w:rPr>
          <w:lang w:val="el-GR"/>
        </w:rPr>
        <w:t>αὐτοῦ</w:t>
      </w:r>
      <w:r>
        <w:rPr>
          <w:rStyle w:val="FootnoteReference"/>
        </w:rPr>
        <w:footnoteReference w:id="196"/>
      </w:r>
      <w:r w:rsidRPr="00494406">
        <w:t xml:space="preserve">, </w:t>
      </w:r>
    </w:p>
    <w:p w:rsidR="00BB37D2" w:rsidRDefault="004455C1" w:rsidP="004455C1">
      <w:pPr>
        <w:tabs>
          <w:tab w:val="left" w:pos="1080"/>
        </w:tabs>
        <w:ind w:left="720" w:right="720"/>
      </w:pPr>
      <w:r w:rsidRPr="004455C1">
        <w:rPr>
          <w:vertAlign w:val="subscript"/>
        </w:rPr>
        <w:t>8</w:t>
      </w:r>
      <w:r w:rsidRPr="00494406">
        <w:t xml:space="preserve"> </w:t>
      </w:r>
      <w:r w:rsidRPr="004634BC">
        <w:rPr>
          <w:lang w:val="el-GR"/>
        </w:rPr>
        <w:t>καὶ</w:t>
      </w:r>
      <w:r>
        <w:rPr>
          <w:rStyle w:val="FootnoteReference"/>
        </w:rPr>
        <w:footnoteReference w:id="197"/>
      </w:r>
      <w:r w:rsidRPr="00494406">
        <w:t xml:space="preserve"> </w:t>
      </w:r>
      <w:r w:rsidRPr="004634BC">
        <w:rPr>
          <w:lang w:val="el-GR"/>
        </w:rPr>
        <w:t>ἐξελεύσεται</w:t>
      </w:r>
      <w:r>
        <w:rPr>
          <w:rStyle w:val="FootnoteReference"/>
        </w:rPr>
        <w:footnoteReference w:id="198"/>
      </w:r>
      <w:r w:rsidRPr="00494406">
        <w:t xml:space="preserve"> </w:t>
      </w:r>
      <w:r w:rsidRPr="004634BC">
        <w:rPr>
          <w:lang w:val="el-GR"/>
        </w:rPr>
        <w:t>πλανῆσαι</w:t>
      </w:r>
      <w:r>
        <w:rPr>
          <w:rStyle w:val="FootnoteReference"/>
        </w:rPr>
        <w:footnoteReference w:id="199"/>
      </w:r>
      <w:r w:rsidRPr="00494406">
        <w:t xml:space="preserve"> </w:t>
      </w:r>
      <w:r w:rsidRPr="004634BC">
        <w:rPr>
          <w:lang w:val="el-GR"/>
        </w:rPr>
        <w:t>τὰ</w:t>
      </w:r>
      <w:r>
        <w:rPr>
          <w:rStyle w:val="FootnoteReference"/>
        </w:rPr>
        <w:footnoteReference w:id="200"/>
      </w:r>
      <w:r w:rsidRPr="00494406">
        <w:t xml:space="preserve"> </w:t>
      </w:r>
      <w:r w:rsidRPr="004634BC">
        <w:rPr>
          <w:lang w:val="el-GR"/>
        </w:rPr>
        <w:t>ἔθνη</w:t>
      </w:r>
      <w:r>
        <w:rPr>
          <w:rStyle w:val="FootnoteReference"/>
        </w:rPr>
        <w:footnoteReference w:id="201"/>
      </w:r>
      <w:r w:rsidRPr="00494406">
        <w:t xml:space="preserve"> </w:t>
      </w:r>
      <w:r w:rsidRPr="004634BC">
        <w:rPr>
          <w:lang w:val="el-GR"/>
        </w:rPr>
        <w:t>τὰ</w:t>
      </w:r>
      <w:r>
        <w:rPr>
          <w:rStyle w:val="FootnoteReference"/>
        </w:rPr>
        <w:footnoteReference w:id="202"/>
      </w:r>
      <w:r w:rsidRPr="00494406">
        <w:t xml:space="preserve"> </w:t>
      </w:r>
      <w:r w:rsidRPr="004634BC">
        <w:rPr>
          <w:lang w:val="el-GR"/>
        </w:rPr>
        <w:t>ἐν</w:t>
      </w:r>
      <w:r>
        <w:rPr>
          <w:rStyle w:val="FootnoteReference"/>
        </w:rPr>
        <w:footnoteReference w:id="203"/>
      </w:r>
      <w:r w:rsidRPr="00494406">
        <w:t xml:space="preserve"> </w:t>
      </w:r>
      <w:r w:rsidRPr="004634BC">
        <w:rPr>
          <w:lang w:val="el-GR"/>
        </w:rPr>
        <w:t>ταῖς</w:t>
      </w:r>
      <w:r>
        <w:rPr>
          <w:rStyle w:val="FootnoteReference"/>
        </w:rPr>
        <w:footnoteReference w:id="204"/>
      </w:r>
      <w:r w:rsidRPr="00494406">
        <w:t xml:space="preserve"> </w:t>
      </w:r>
      <w:r w:rsidRPr="004634BC">
        <w:rPr>
          <w:lang w:val="el-GR"/>
        </w:rPr>
        <w:t>τέσσαρσι</w:t>
      </w:r>
      <w:r>
        <w:rPr>
          <w:rStyle w:val="FootnoteReference"/>
        </w:rPr>
        <w:footnoteReference w:id="205"/>
      </w:r>
      <w:r w:rsidRPr="00494406">
        <w:t xml:space="preserve"> </w:t>
      </w:r>
      <w:r w:rsidRPr="004634BC">
        <w:rPr>
          <w:lang w:val="el-GR"/>
        </w:rPr>
        <w:t>γωνίαις</w:t>
      </w:r>
      <w:r>
        <w:rPr>
          <w:rStyle w:val="FootnoteReference"/>
        </w:rPr>
        <w:footnoteReference w:id="206"/>
      </w:r>
      <w:r w:rsidRPr="00494406">
        <w:t xml:space="preserve"> </w:t>
      </w:r>
    </w:p>
    <w:p w:rsidR="00D14129" w:rsidRDefault="004455C1" w:rsidP="004455C1">
      <w:pPr>
        <w:tabs>
          <w:tab w:val="left" w:pos="1080"/>
        </w:tabs>
        <w:ind w:left="720" w:right="720"/>
      </w:pPr>
      <w:r w:rsidRPr="004634BC">
        <w:rPr>
          <w:lang w:val="el-GR"/>
        </w:rPr>
        <w:lastRenderedPageBreak/>
        <w:t>τῆς</w:t>
      </w:r>
      <w:r>
        <w:rPr>
          <w:rStyle w:val="FootnoteReference"/>
        </w:rPr>
        <w:footnoteReference w:id="207"/>
      </w:r>
      <w:r w:rsidRPr="00494406">
        <w:t xml:space="preserve"> </w:t>
      </w:r>
      <w:r w:rsidRPr="004634BC">
        <w:rPr>
          <w:lang w:val="el-GR"/>
        </w:rPr>
        <w:t>γῆς</w:t>
      </w:r>
      <w:r>
        <w:rPr>
          <w:rStyle w:val="FootnoteReference"/>
        </w:rPr>
        <w:footnoteReference w:id="208"/>
      </w:r>
      <w:r w:rsidRPr="00494406">
        <w:t xml:space="preserve">, </w:t>
      </w:r>
      <w:r w:rsidRPr="004634BC">
        <w:rPr>
          <w:lang w:val="el-GR"/>
        </w:rPr>
        <w:t>τὸν</w:t>
      </w:r>
      <w:r>
        <w:rPr>
          <w:rStyle w:val="FootnoteReference"/>
        </w:rPr>
        <w:footnoteReference w:id="209"/>
      </w:r>
      <w:r w:rsidRPr="00494406">
        <w:t xml:space="preserve"> </w:t>
      </w:r>
      <w:r w:rsidRPr="004634BC">
        <w:rPr>
          <w:lang w:val="el-GR"/>
        </w:rPr>
        <w:t>γὼγ</w:t>
      </w:r>
      <w:r>
        <w:rPr>
          <w:rStyle w:val="FootnoteReference"/>
        </w:rPr>
        <w:footnoteReference w:id="210"/>
      </w:r>
      <w:r>
        <w:t xml:space="preserve"> </w:t>
      </w:r>
      <w:r w:rsidRPr="004634BC">
        <w:rPr>
          <w:lang w:val="el-GR"/>
        </w:rPr>
        <w:t>καὶ</w:t>
      </w:r>
      <w:r>
        <w:rPr>
          <w:rStyle w:val="FootnoteReference"/>
        </w:rPr>
        <w:footnoteReference w:id="211"/>
      </w:r>
      <w:r>
        <w:t xml:space="preserve"> </w:t>
      </w:r>
      <w:r>
        <w:rPr>
          <w:rStyle w:val="FootnoteReference"/>
        </w:rPr>
        <w:footnoteReference w:id="212"/>
      </w:r>
      <w:r w:rsidRPr="00494406">
        <w:t xml:space="preserve"> </w:t>
      </w:r>
    </w:p>
    <w:p w:rsidR="004455C1" w:rsidRPr="00494406" w:rsidRDefault="004455C1" w:rsidP="004455C1">
      <w:pPr>
        <w:tabs>
          <w:tab w:val="left" w:pos="1080"/>
        </w:tabs>
        <w:ind w:left="720" w:right="720"/>
      </w:pPr>
      <w:r w:rsidRPr="004634BC">
        <w:rPr>
          <w:lang w:val="el-GR"/>
        </w:rPr>
        <w:t>μαγώγ</w:t>
      </w:r>
      <w:r>
        <w:rPr>
          <w:rStyle w:val="FootnoteReference"/>
        </w:rPr>
        <w:footnoteReference w:id="213"/>
      </w:r>
      <w:r w:rsidRPr="00494406">
        <w:t xml:space="preserve">, </w:t>
      </w:r>
      <w:r w:rsidRPr="004634BC">
        <w:rPr>
          <w:lang w:val="el-GR"/>
        </w:rPr>
        <w:t>συναγαγεῖν</w:t>
      </w:r>
      <w:r>
        <w:rPr>
          <w:rStyle w:val="FootnoteReference"/>
        </w:rPr>
        <w:footnoteReference w:id="214"/>
      </w:r>
      <w:r w:rsidRPr="00494406">
        <w:t xml:space="preserve"> </w:t>
      </w:r>
      <w:r w:rsidRPr="004634BC">
        <w:rPr>
          <w:lang w:val="el-GR"/>
        </w:rPr>
        <w:t>αὐτοὺς</w:t>
      </w:r>
      <w:r>
        <w:rPr>
          <w:rStyle w:val="FootnoteReference"/>
        </w:rPr>
        <w:footnoteReference w:id="215"/>
      </w:r>
      <w:r w:rsidRPr="00494406">
        <w:t xml:space="preserve"> </w:t>
      </w:r>
      <w:r w:rsidRPr="004634BC">
        <w:rPr>
          <w:lang w:val="el-GR"/>
        </w:rPr>
        <w:t>εἰς</w:t>
      </w:r>
      <w:r>
        <w:rPr>
          <w:rStyle w:val="FootnoteReference"/>
        </w:rPr>
        <w:footnoteReference w:id="216"/>
      </w:r>
      <w:r w:rsidRPr="00494406">
        <w:t xml:space="preserve"> </w:t>
      </w:r>
      <w:r w:rsidRPr="004634BC">
        <w:rPr>
          <w:lang w:val="el-GR"/>
        </w:rPr>
        <w:t>τὸν</w:t>
      </w:r>
      <w:r>
        <w:rPr>
          <w:rStyle w:val="FootnoteReference"/>
        </w:rPr>
        <w:footnoteReference w:id="217"/>
      </w:r>
      <w:r w:rsidRPr="00494406">
        <w:t xml:space="preserve"> </w:t>
      </w:r>
      <w:r w:rsidRPr="004634BC">
        <w:rPr>
          <w:lang w:val="el-GR"/>
        </w:rPr>
        <w:t>πόλεμον</w:t>
      </w:r>
      <w:r>
        <w:rPr>
          <w:rStyle w:val="FootnoteReference"/>
        </w:rPr>
        <w:footnoteReference w:id="218"/>
      </w:r>
      <w:r w:rsidRPr="00494406">
        <w:t xml:space="preserve">, </w:t>
      </w:r>
      <w:r w:rsidRPr="004634BC">
        <w:rPr>
          <w:lang w:val="el-GR"/>
        </w:rPr>
        <w:lastRenderedPageBreak/>
        <w:t>ὧν</w:t>
      </w:r>
      <w:r>
        <w:rPr>
          <w:rStyle w:val="FootnoteReference"/>
        </w:rPr>
        <w:footnoteReference w:id="219"/>
      </w:r>
      <w:r w:rsidRPr="00494406">
        <w:t xml:space="preserve"> </w:t>
      </w:r>
      <w:r w:rsidRPr="004634BC">
        <w:rPr>
          <w:lang w:val="el-GR"/>
        </w:rPr>
        <w:t>ὁ</w:t>
      </w:r>
      <w:r>
        <w:rPr>
          <w:rStyle w:val="FootnoteReference"/>
        </w:rPr>
        <w:footnoteReference w:id="220"/>
      </w:r>
      <w:r w:rsidRPr="00494406">
        <w:t xml:space="preserve"> </w:t>
      </w:r>
      <w:r w:rsidRPr="004634BC">
        <w:rPr>
          <w:lang w:val="el-GR"/>
        </w:rPr>
        <w:t>ἀριθμὸς</w:t>
      </w:r>
      <w:r>
        <w:rPr>
          <w:rStyle w:val="FootnoteReference"/>
        </w:rPr>
        <w:footnoteReference w:id="221"/>
      </w:r>
      <w:r>
        <w:t xml:space="preserve"> </w:t>
      </w:r>
      <w:r w:rsidRPr="004634BC">
        <w:rPr>
          <w:lang w:val="el-GR"/>
        </w:rPr>
        <w:t>αὐτῶν</w:t>
      </w:r>
      <w:r>
        <w:rPr>
          <w:rStyle w:val="FootnoteReference"/>
        </w:rPr>
        <w:footnoteReference w:id="222"/>
      </w:r>
      <w:r>
        <w:t xml:space="preserve"> </w:t>
      </w:r>
      <w:r>
        <w:rPr>
          <w:rStyle w:val="FootnoteReference"/>
        </w:rPr>
        <w:footnoteReference w:id="223"/>
      </w:r>
      <w:r w:rsidRPr="00494406">
        <w:t xml:space="preserve"> </w:t>
      </w:r>
      <w:r w:rsidRPr="004634BC">
        <w:rPr>
          <w:lang w:val="el-GR"/>
        </w:rPr>
        <w:t>ὡς</w:t>
      </w:r>
      <w:r>
        <w:rPr>
          <w:rStyle w:val="FootnoteReference"/>
        </w:rPr>
        <w:footnoteReference w:id="224"/>
      </w:r>
      <w:r w:rsidRPr="00494406">
        <w:t xml:space="preserve"> </w:t>
      </w:r>
      <w:r w:rsidRPr="004634BC">
        <w:rPr>
          <w:lang w:val="el-GR"/>
        </w:rPr>
        <w:t>ἡ</w:t>
      </w:r>
      <w:r>
        <w:rPr>
          <w:rStyle w:val="FootnoteReference"/>
        </w:rPr>
        <w:footnoteReference w:id="225"/>
      </w:r>
      <w:r w:rsidRPr="00494406">
        <w:t xml:space="preserve"> </w:t>
      </w:r>
      <w:r w:rsidRPr="004634BC">
        <w:rPr>
          <w:lang w:val="el-GR"/>
        </w:rPr>
        <w:t>ἄμμος</w:t>
      </w:r>
      <w:r>
        <w:rPr>
          <w:rStyle w:val="FootnoteReference"/>
        </w:rPr>
        <w:footnoteReference w:id="226"/>
      </w:r>
      <w:r w:rsidRPr="00494406">
        <w:t xml:space="preserve"> </w:t>
      </w:r>
      <w:r w:rsidRPr="004634BC">
        <w:rPr>
          <w:lang w:val="el-GR"/>
        </w:rPr>
        <w:t>τῆς</w:t>
      </w:r>
      <w:r>
        <w:rPr>
          <w:rStyle w:val="FootnoteReference"/>
        </w:rPr>
        <w:footnoteReference w:id="227"/>
      </w:r>
      <w:r w:rsidRPr="00494406">
        <w:t xml:space="preserve"> </w:t>
      </w:r>
      <w:r w:rsidRPr="004634BC">
        <w:rPr>
          <w:lang w:val="el-GR"/>
        </w:rPr>
        <w:t>θαλάσσης</w:t>
      </w:r>
      <w:r>
        <w:rPr>
          <w:rStyle w:val="FootnoteReference"/>
        </w:rPr>
        <w:footnoteReference w:id="228"/>
      </w:r>
      <w:r w:rsidRPr="00494406">
        <w:t xml:space="preserve">. </w:t>
      </w:r>
    </w:p>
    <w:p w:rsidR="00D14129" w:rsidRDefault="00A64A51" w:rsidP="00A64A51">
      <w:pPr>
        <w:tabs>
          <w:tab w:val="left" w:pos="1080"/>
        </w:tabs>
        <w:ind w:left="720" w:right="720"/>
      </w:pPr>
      <w:r w:rsidRPr="00A64A51">
        <w:rPr>
          <w:vertAlign w:val="subscript"/>
        </w:rPr>
        <w:t>9</w:t>
      </w:r>
      <w:r w:rsidRPr="00494406">
        <w:t xml:space="preserve"> </w:t>
      </w:r>
      <w:r w:rsidRPr="004634BC">
        <w:rPr>
          <w:lang w:val="el-GR"/>
        </w:rPr>
        <w:t>καὶ</w:t>
      </w:r>
      <w:r>
        <w:rPr>
          <w:rStyle w:val="FootnoteReference"/>
        </w:rPr>
        <w:footnoteReference w:id="229"/>
      </w:r>
      <w:r w:rsidRPr="00494406">
        <w:t xml:space="preserve"> </w:t>
      </w:r>
      <w:r w:rsidRPr="004634BC">
        <w:rPr>
          <w:lang w:val="el-GR"/>
        </w:rPr>
        <w:t>ἀνέβησαν</w:t>
      </w:r>
      <w:r>
        <w:rPr>
          <w:rStyle w:val="FootnoteReference"/>
        </w:rPr>
        <w:footnoteReference w:id="230"/>
      </w:r>
      <w:r w:rsidRPr="00494406">
        <w:t xml:space="preserve"> </w:t>
      </w:r>
      <w:r w:rsidRPr="004634BC">
        <w:rPr>
          <w:lang w:val="el-GR"/>
        </w:rPr>
        <w:t>ἐπὶ</w:t>
      </w:r>
      <w:r>
        <w:rPr>
          <w:rStyle w:val="FootnoteReference"/>
        </w:rPr>
        <w:footnoteReference w:id="231"/>
      </w:r>
      <w:r w:rsidRPr="00494406">
        <w:t xml:space="preserve"> </w:t>
      </w:r>
      <w:r w:rsidRPr="004634BC">
        <w:rPr>
          <w:lang w:val="el-GR"/>
        </w:rPr>
        <w:t>τὸ</w:t>
      </w:r>
      <w:r>
        <w:rPr>
          <w:rStyle w:val="FootnoteReference"/>
        </w:rPr>
        <w:footnoteReference w:id="232"/>
      </w:r>
      <w:r w:rsidRPr="00494406">
        <w:t xml:space="preserve"> </w:t>
      </w:r>
      <w:r w:rsidRPr="004634BC">
        <w:rPr>
          <w:lang w:val="el-GR"/>
        </w:rPr>
        <w:t>πλάτος</w:t>
      </w:r>
      <w:r>
        <w:rPr>
          <w:rStyle w:val="FootnoteReference"/>
        </w:rPr>
        <w:footnoteReference w:id="233"/>
      </w:r>
      <w:r w:rsidRPr="00494406">
        <w:t xml:space="preserve"> </w:t>
      </w:r>
      <w:r w:rsidRPr="004634BC">
        <w:rPr>
          <w:lang w:val="el-GR"/>
        </w:rPr>
        <w:t>τῆς</w:t>
      </w:r>
      <w:r>
        <w:rPr>
          <w:rStyle w:val="FootnoteReference"/>
        </w:rPr>
        <w:footnoteReference w:id="234"/>
      </w:r>
      <w:r w:rsidRPr="00494406">
        <w:t xml:space="preserve"> </w:t>
      </w:r>
      <w:r w:rsidRPr="004634BC">
        <w:rPr>
          <w:lang w:val="el-GR"/>
        </w:rPr>
        <w:t>γῆς</w:t>
      </w:r>
      <w:r>
        <w:rPr>
          <w:rStyle w:val="FootnoteReference"/>
        </w:rPr>
        <w:footnoteReference w:id="235"/>
      </w:r>
      <w:r w:rsidRPr="00494406">
        <w:t xml:space="preserve">, </w:t>
      </w:r>
      <w:r w:rsidRPr="004634BC">
        <w:rPr>
          <w:lang w:val="el-GR"/>
        </w:rPr>
        <w:t>καὶ</w:t>
      </w:r>
      <w:r>
        <w:rPr>
          <w:rStyle w:val="FootnoteReference"/>
        </w:rPr>
        <w:footnoteReference w:id="236"/>
      </w:r>
      <w:r>
        <w:t xml:space="preserve"> </w:t>
      </w:r>
      <w:r w:rsidRPr="004634BC">
        <w:rPr>
          <w:lang w:val="el-GR"/>
        </w:rPr>
        <w:lastRenderedPageBreak/>
        <w:t>ἐκύκλευσαν</w:t>
      </w:r>
      <w:r>
        <w:rPr>
          <w:rStyle w:val="FootnoteReference"/>
        </w:rPr>
        <w:footnoteReference w:id="237"/>
      </w:r>
      <w:r>
        <w:t xml:space="preserve"> </w:t>
      </w:r>
      <w:r>
        <w:rPr>
          <w:rStyle w:val="FootnoteReference"/>
        </w:rPr>
        <w:footnoteReference w:id="238"/>
      </w:r>
      <w:r w:rsidRPr="00494406">
        <w:t xml:space="preserve"> </w:t>
      </w:r>
      <w:r w:rsidRPr="004634BC">
        <w:rPr>
          <w:lang w:val="el-GR"/>
        </w:rPr>
        <w:t>τὴν</w:t>
      </w:r>
      <w:r>
        <w:rPr>
          <w:rStyle w:val="FootnoteReference"/>
        </w:rPr>
        <w:footnoteReference w:id="239"/>
      </w:r>
      <w:r w:rsidRPr="00494406">
        <w:t xml:space="preserve"> </w:t>
      </w:r>
      <w:r w:rsidRPr="004634BC">
        <w:rPr>
          <w:lang w:val="el-GR"/>
        </w:rPr>
        <w:t>παρεμβολὴν</w:t>
      </w:r>
      <w:r>
        <w:rPr>
          <w:rStyle w:val="FootnoteReference"/>
        </w:rPr>
        <w:footnoteReference w:id="240"/>
      </w:r>
      <w:r w:rsidRPr="00494406">
        <w:t xml:space="preserve"> </w:t>
      </w:r>
      <w:r w:rsidRPr="004634BC">
        <w:rPr>
          <w:lang w:val="el-GR"/>
        </w:rPr>
        <w:t>τῶν</w:t>
      </w:r>
      <w:r>
        <w:rPr>
          <w:rStyle w:val="FootnoteReference"/>
        </w:rPr>
        <w:footnoteReference w:id="241"/>
      </w:r>
      <w:r w:rsidRPr="00494406">
        <w:t xml:space="preserve"> </w:t>
      </w:r>
      <w:r w:rsidRPr="004634BC">
        <w:rPr>
          <w:lang w:val="el-GR"/>
        </w:rPr>
        <w:t>ἁγίων</w:t>
      </w:r>
      <w:r>
        <w:rPr>
          <w:rStyle w:val="FootnoteReference"/>
        </w:rPr>
        <w:footnoteReference w:id="242"/>
      </w:r>
      <w:r w:rsidRPr="00494406">
        <w:t xml:space="preserve"> </w:t>
      </w:r>
      <w:r w:rsidRPr="004634BC">
        <w:rPr>
          <w:lang w:val="el-GR"/>
        </w:rPr>
        <w:t>καὶ</w:t>
      </w:r>
      <w:r>
        <w:rPr>
          <w:rStyle w:val="FootnoteReference"/>
        </w:rPr>
        <w:footnoteReference w:id="243"/>
      </w:r>
      <w:r w:rsidRPr="00494406">
        <w:t xml:space="preserve"> </w:t>
      </w:r>
      <w:r w:rsidRPr="004634BC">
        <w:rPr>
          <w:lang w:val="el-GR"/>
        </w:rPr>
        <w:t>τὴν</w:t>
      </w:r>
      <w:r>
        <w:rPr>
          <w:rStyle w:val="FootnoteReference"/>
        </w:rPr>
        <w:footnoteReference w:id="244"/>
      </w:r>
      <w:r w:rsidRPr="00494406">
        <w:t xml:space="preserve"> </w:t>
      </w:r>
      <w:r w:rsidRPr="004634BC">
        <w:rPr>
          <w:lang w:val="el-GR"/>
        </w:rPr>
        <w:t>πόλιν</w:t>
      </w:r>
      <w:r>
        <w:rPr>
          <w:rStyle w:val="FootnoteReference"/>
        </w:rPr>
        <w:footnoteReference w:id="245"/>
      </w:r>
      <w:r w:rsidRPr="00494406">
        <w:t xml:space="preserve"> </w:t>
      </w:r>
      <w:r w:rsidRPr="004634BC">
        <w:rPr>
          <w:lang w:val="el-GR"/>
        </w:rPr>
        <w:t>τὴν</w:t>
      </w:r>
      <w:r>
        <w:rPr>
          <w:rStyle w:val="FootnoteReference"/>
        </w:rPr>
        <w:footnoteReference w:id="246"/>
      </w:r>
      <w:r w:rsidRPr="00494406">
        <w:t xml:space="preserve"> </w:t>
      </w:r>
      <w:r w:rsidRPr="004634BC">
        <w:rPr>
          <w:lang w:val="el-GR"/>
        </w:rPr>
        <w:t>ἠγαπημένην</w:t>
      </w:r>
      <w:r>
        <w:rPr>
          <w:rStyle w:val="FootnoteReference"/>
        </w:rPr>
        <w:footnoteReference w:id="247"/>
      </w:r>
      <w:r w:rsidRPr="00494406">
        <w:t xml:space="preserve">. </w:t>
      </w:r>
    </w:p>
    <w:p w:rsidR="00D14129" w:rsidRDefault="00A64A51" w:rsidP="00A64A51">
      <w:pPr>
        <w:tabs>
          <w:tab w:val="left" w:pos="1080"/>
        </w:tabs>
        <w:ind w:left="720" w:right="720"/>
      </w:pPr>
      <w:r w:rsidRPr="004634BC">
        <w:rPr>
          <w:lang w:val="el-GR"/>
        </w:rPr>
        <w:t>καὶ</w:t>
      </w:r>
      <w:r>
        <w:rPr>
          <w:rStyle w:val="FootnoteReference"/>
        </w:rPr>
        <w:footnoteReference w:id="248"/>
      </w:r>
      <w:r w:rsidRPr="00494406">
        <w:t xml:space="preserve"> </w:t>
      </w:r>
      <w:r w:rsidRPr="004634BC">
        <w:rPr>
          <w:lang w:val="el-GR"/>
        </w:rPr>
        <w:t>κατέβη</w:t>
      </w:r>
      <w:r>
        <w:rPr>
          <w:rStyle w:val="FootnoteReference"/>
        </w:rPr>
        <w:footnoteReference w:id="249"/>
      </w:r>
      <w:r w:rsidRPr="00494406">
        <w:t xml:space="preserve"> </w:t>
      </w:r>
      <w:r w:rsidRPr="004634BC">
        <w:rPr>
          <w:lang w:val="el-GR"/>
        </w:rPr>
        <w:t>πῦρ</w:t>
      </w:r>
      <w:r>
        <w:rPr>
          <w:rStyle w:val="FootnoteReference"/>
        </w:rPr>
        <w:footnoteReference w:id="250"/>
      </w:r>
      <w:r>
        <w:t xml:space="preserve"> </w:t>
      </w:r>
      <w:r w:rsidRPr="004634BC">
        <w:rPr>
          <w:lang w:val="el-GR"/>
        </w:rPr>
        <w:t>ἐκ</w:t>
      </w:r>
      <w:r>
        <w:rPr>
          <w:rStyle w:val="FootnoteReference"/>
        </w:rPr>
        <w:footnoteReference w:id="251"/>
      </w:r>
      <w:r w:rsidRPr="00494406">
        <w:t xml:space="preserve"> </w:t>
      </w:r>
      <w:r w:rsidRPr="004634BC">
        <w:rPr>
          <w:lang w:val="el-GR"/>
        </w:rPr>
        <w:t>τοῦ</w:t>
      </w:r>
      <w:r>
        <w:rPr>
          <w:rStyle w:val="FootnoteReference"/>
        </w:rPr>
        <w:footnoteReference w:id="252"/>
      </w:r>
      <w:r w:rsidRPr="00494406">
        <w:t xml:space="preserve"> </w:t>
      </w:r>
      <w:r w:rsidRPr="004634BC">
        <w:rPr>
          <w:lang w:val="el-GR"/>
        </w:rPr>
        <w:t>οὐρανοῦ</w:t>
      </w:r>
      <w:r>
        <w:rPr>
          <w:rStyle w:val="FootnoteReference"/>
        </w:rPr>
        <w:footnoteReference w:id="253"/>
      </w:r>
      <w:r>
        <w:t xml:space="preserve"> </w:t>
      </w:r>
      <w:r>
        <w:rPr>
          <w:rStyle w:val="FootnoteReference"/>
        </w:rPr>
        <w:footnoteReference w:id="254"/>
      </w:r>
      <w:r w:rsidRPr="00494406">
        <w:t xml:space="preserve"> </w:t>
      </w:r>
    </w:p>
    <w:p w:rsidR="00A64A51" w:rsidRPr="00494406" w:rsidRDefault="00A64A51" w:rsidP="00A64A51">
      <w:pPr>
        <w:tabs>
          <w:tab w:val="left" w:pos="1080"/>
        </w:tabs>
        <w:ind w:left="720" w:right="720"/>
      </w:pPr>
      <w:r w:rsidRPr="004634BC">
        <w:rPr>
          <w:lang w:val="el-GR"/>
        </w:rPr>
        <w:lastRenderedPageBreak/>
        <w:t>καὶ</w:t>
      </w:r>
      <w:r>
        <w:rPr>
          <w:rStyle w:val="FootnoteReference"/>
        </w:rPr>
        <w:footnoteReference w:id="255"/>
      </w:r>
      <w:r w:rsidRPr="00494406">
        <w:t xml:space="preserve"> </w:t>
      </w:r>
      <w:r w:rsidRPr="004634BC">
        <w:rPr>
          <w:lang w:val="el-GR"/>
        </w:rPr>
        <w:t>κατέφαγεν</w:t>
      </w:r>
      <w:r>
        <w:rPr>
          <w:rStyle w:val="FootnoteReference"/>
        </w:rPr>
        <w:footnoteReference w:id="256"/>
      </w:r>
      <w:r w:rsidRPr="00494406">
        <w:t xml:space="preserve"> </w:t>
      </w:r>
      <w:r w:rsidRPr="004634BC">
        <w:rPr>
          <w:lang w:val="el-GR"/>
        </w:rPr>
        <w:t>αὐτούς</w:t>
      </w:r>
      <w:r>
        <w:rPr>
          <w:rStyle w:val="FootnoteReference"/>
        </w:rPr>
        <w:footnoteReference w:id="257"/>
      </w:r>
      <w:r>
        <w:t xml:space="preserve"> </w:t>
      </w:r>
    </w:p>
    <w:p w:rsidR="00A241D8" w:rsidRDefault="00A31EF4" w:rsidP="00A31EF4">
      <w:pPr>
        <w:tabs>
          <w:tab w:val="left" w:pos="1080"/>
        </w:tabs>
        <w:ind w:left="720" w:right="720"/>
      </w:pPr>
      <w:r w:rsidRPr="00A31EF4">
        <w:rPr>
          <w:vertAlign w:val="subscript"/>
        </w:rPr>
        <w:t>10</w:t>
      </w:r>
      <w:r w:rsidRPr="00494406">
        <w:t xml:space="preserve"> </w:t>
      </w:r>
      <w:r w:rsidRPr="004634BC">
        <w:rPr>
          <w:lang w:val="el-GR"/>
        </w:rPr>
        <w:t>καὶ</w:t>
      </w:r>
      <w:r>
        <w:rPr>
          <w:rStyle w:val="FootnoteReference"/>
        </w:rPr>
        <w:footnoteReference w:id="258"/>
      </w:r>
      <w:r w:rsidRPr="00494406">
        <w:t xml:space="preserve"> </w:t>
      </w:r>
      <w:r w:rsidRPr="004634BC">
        <w:rPr>
          <w:lang w:val="el-GR"/>
        </w:rPr>
        <w:t>ὁ</w:t>
      </w:r>
      <w:r>
        <w:rPr>
          <w:rStyle w:val="FootnoteReference"/>
        </w:rPr>
        <w:footnoteReference w:id="259"/>
      </w:r>
      <w:r w:rsidRPr="00494406">
        <w:t xml:space="preserve"> </w:t>
      </w:r>
      <w:r w:rsidRPr="004634BC">
        <w:rPr>
          <w:lang w:val="el-GR"/>
        </w:rPr>
        <w:t>διάβολος</w:t>
      </w:r>
      <w:r>
        <w:rPr>
          <w:rStyle w:val="FootnoteReference"/>
        </w:rPr>
        <w:footnoteReference w:id="260"/>
      </w:r>
      <w:r w:rsidRPr="00494406">
        <w:t xml:space="preserve"> </w:t>
      </w:r>
      <w:r w:rsidRPr="004634BC">
        <w:rPr>
          <w:lang w:val="el-GR"/>
        </w:rPr>
        <w:t>ὁ</w:t>
      </w:r>
      <w:r>
        <w:rPr>
          <w:rStyle w:val="FootnoteReference"/>
        </w:rPr>
        <w:footnoteReference w:id="261"/>
      </w:r>
      <w:r w:rsidRPr="00494406">
        <w:t xml:space="preserve"> </w:t>
      </w:r>
      <w:r w:rsidRPr="004634BC">
        <w:rPr>
          <w:lang w:val="el-GR"/>
        </w:rPr>
        <w:t>πλανῶν</w:t>
      </w:r>
      <w:r>
        <w:rPr>
          <w:rStyle w:val="FootnoteReference"/>
        </w:rPr>
        <w:footnoteReference w:id="262"/>
      </w:r>
      <w:r w:rsidRPr="00494406">
        <w:t xml:space="preserve"> </w:t>
      </w:r>
      <w:r w:rsidRPr="004634BC">
        <w:rPr>
          <w:lang w:val="el-GR"/>
        </w:rPr>
        <w:t>αὐτοὺς</w:t>
      </w:r>
      <w:r>
        <w:rPr>
          <w:rStyle w:val="FootnoteReference"/>
        </w:rPr>
        <w:footnoteReference w:id="263"/>
      </w:r>
      <w:r w:rsidRPr="00494406">
        <w:t xml:space="preserve"> </w:t>
      </w:r>
      <w:r w:rsidRPr="004634BC">
        <w:rPr>
          <w:lang w:val="el-GR"/>
        </w:rPr>
        <w:t>ἐβλήθη</w:t>
      </w:r>
      <w:r>
        <w:rPr>
          <w:rStyle w:val="FootnoteReference"/>
        </w:rPr>
        <w:footnoteReference w:id="264"/>
      </w:r>
      <w:r w:rsidRPr="00494406">
        <w:t xml:space="preserve"> </w:t>
      </w:r>
      <w:r w:rsidRPr="004634BC">
        <w:rPr>
          <w:lang w:val="el-GR"/>
        </w:rPr>
        <w:t>εἰς</w:t>
      </w:r>
      <w:r>
        <w:rPr>
          <w:rStyle w:val="FootnoteReference"/>
        </w:rPr>
        <w:footnoteReference w:id="265"/>
      </w:r>
      <w:r w:rsidRPr="00494406">
        <w:t xml:space="preserve"> </w:t>
      </w:r>
      <w:r w:rsidRPr="004634BC">
        <w:rPr>
          <w:lang w:val="el-GR"/>
        </w:rPr>
        <w:t>τὴν</w:t>
      </w:r>
      <w:r>
        <w:rPr>
          <w:rStyle w:val="FootnoteReference"/>
        </w:rPr>
        <w:footnoteReference w:id="266"/>
      </w:r>
      <w:r w:rsidRPr="00494406">
        <w:t xml:space="preserve"> </w:t>
      </w:r>
      <w:r w:rsidRPr="004634BC">
        <w:rPr>
          <w:lang w:val="el-GR"/>
        </w:rPr>
        <w:t>λίμνην</w:t>
      </w:r>
      <w:r>
        <w:rPr>
          <w:rStyle w:val="FootnoteReference"/>
        </w:rPr>
        <w:footnoteReference w:id="267"/>
      </w:r>
      <w:r w:rsidRPr="00494406">
        <w:t xml:space="preserve"> </w:t>
      </w:r>
    </w:p>
    <w:p w:rsidR="00A35FD5" w:rsidRDefault="00A31EF4" w:rsidP="00A31EF4">
      <w:pPr>
        <w:tabs>
          <w:tab w:val="left" w:pos="1080"/>
        </w:tabs>
        <w:ind w:left="720" w:right="720"/>
      </w:pPr>
      <w:r w:rsidRPr="004634BC">
        <w:rPr>
          <w:lang w:val="el-GR"/>
        </w:rPr>
        <w:lastRenderedPageBreak/>
        <w:t>τοῦ</w:t>
      </w:r>
      <w:r>
        <w:rPr>
          <w:rStyle w:val="FootnoteReference"/>
        </w:rPr>
        <w:footnoteReference w:id="268"/>
      </w:r>
      <w:r w:rsidRPr="00494406">
        <w:t xml:space="preserve"> </w:t>
      </w:r>
      <w:r w:rsidRPr="004634BC">
        <w:rPr>
          <w:lang w:val="el-GR"/>
        </w:rPr>
        <w:t>πυρὸς</w:t>
      </w:r>
      <w:r>
        <w:rPr>
          <w:rStyle w:val="FootnoteReference"/>
        </w:rPr>
        <w:footnoteReference w:id="269"/>
      </w:r>
      <w:r w:rsidRPr="00494406">
        <w:t xml:space="preserve"> </w:t>
      </w:r>
      <w:r w:rsidRPr="004634BC">
        <w:rPr>
          <w:lang w:val="el-GR"/>
        </w:rPr>
        <w:t>καὶ</w:t>
      </w:r>
      <w:r>
        <w:rPr>
          <w:rStyle w:val="FootnoteReference"/>
        </w:rPr>
        <w:footnoteReference w:id="270"/>
      </w:r>
      <w:r w:rsidRPr="00494406">
        <w:t xml:space="preserve"> </w:t>
      </w:r>
      <w:r w:rsidRPr="004634BC">
        <w:rPr>
          <w:lang w:val="el-GR"/>
        </w:rPr>
        <w:t>θείου</w:t>
      </w:r>
      <w:r>
        <w:rPr>
          <w:rStyle w:val="FootnoteReference"/>
        </w:rPr>
        <w:footnoteReference w:id="271"/>
      </w:r>
      <w:r w:rsidRPr="00494406">
        <w:t xml:space="preserve">, </w:t>
      </w:r>
      <w:r w:rsidRPr="004634BC">
        <w:rPr>
          <w:lang w:val="el-GR"/>
        </w:rPr>
        <w:t>ὅπου</w:t>
      </w:r>
      <w:r>
        <w:rPr>
          <w:rStyle w:val="FootnoteReference"/>
        </w:rPr>
        <w:footnoteReference w:id="272"/>
      </w:r>
      <w:r w:rsidRPr="00494406">
        <w:t xml:space="preserve"> </w:t>
      </w:r>
      <w:r w:rsidRPr="004634BC">
        <w:rPr>
          <w:lang w:val="el-GR"/>
        </w:rPr>
        <w:t>καὶ</w:t>
      </w:r>
      <w:r>
        <w:rPr>
          <w:rStyle w:val="FootnoteReference"/>
        </w:rPr>
        <w:footnoteReference w:id="273"/>
      </w:r>
      <w:r w:rsidRPr="00494406">
        <w:t xml:space="preserve"> </w:t>
      </w:r>
      <w:r w:rsidRPr="004634BC">
        <w:rPr>
          <w:lang w:val="el-GR"/>
        </w:rPr>
        <w:t>τὸ</w:t>
      </w:r>
      <w:r>
        <w:rPr>
          <w:rStyle w:val="FootnoteReference"/>
        </w:rPr>
        <w:footnoteReference w:id="274"/>
      </w:r>
      <w:r w:rsidRPr="00494406">
        <w:t xml:space="preserve"> </w:t>
      </w:r>
      <w:r w:rsidRPr="004634BC">
        <w:rPr>
          <w:lang w:val="el-GR"/>
        </w:rPr>
        <w:t>θηρίον</w:t>
      </w:r>
      <w:r>
        <w:rPr>
          <w:rStyle w:val="FootnoteReference"/>
        </w:rPr>
        <w:footnoteReference w:id="275"/>
      </w:r>
      <w:r w:rsidRPr="00494406">
        <w:t xml:space="preserve"> </w:t>
      </w:r>
      <w:r w:rsidRPr="004634BC">
        <w:rPr>
          <w:lang w:val="el-GR"/>
        </w:rPr>
        <w:t>καὶ</w:t>
      </w:r>
      <w:r>
        <w:rPr>
          <w:rStyle w:val="FootnoteReference"/>
        </w:rPr>
        <w:footnoteReference w:id="276"/>
      </w:r>
      <w:r w:rsidRPr="00494406">
        <w:t xml:space="preserve"> </w:t>
      </w:r>
      <w:r w:rsidRPr="004634BC">
        <w:rPr>
          <w:lang w:val="el-GR"/>
        </w:rPr>
        <w:t>ὁ</w:t>
      </w:r>
      <w:r>
        <w:rPr>
          <w:rStyle w:val="FootnoteReference"/>
        </w:rPr>
        <w:footnoteReference w:id="277"/>
      </w:r>
      <w:r w:rsidRPr="00494406">
        <w:t xml:space="preserve"> </w:t>
      </w:r>
      <w:r w:rsidRPr="004634BC">
        <w:rPr>
          <w:lang w:val="el-GR"/>
        </w:rPr>
        <w:t>ψευδοπροφήτης</w:t>
      </w:r>
      <w:r>
        <w:rPr>
          <w:rStyle w:val="FootnoteReference"/>
        </w:rPr>
        <w:footnoteReference w:id="278"/>
      </w:r>
      <w:r w:rsidRPr="00494406">
        <w:t xml:space="preserve">, </w:t>
      </w:r>
    </w:p>
    <w:p w:rsidR="00A31EF4" w:rsidRPr="00494406" w:rsidRDefault="00A31EF4" w:rsidP="00A31EF4">
      <w:pPr>
        <w:tabs>
          <w:tab w:val="left" w:pos="1080"/>
        </w:tabs>
        <w:ind w:left="720" w:right="720"/>
      </w:pPr>
      <w:r w:rsidRPr="004634BC">
        <w:rPr>
          <w:lang w:val="el-GR"/>
        </w:rPr>
        <w:t>καὶ</w:t>
      </w:r>
      <w:r>
        <w:rPr>
          <w:rStyle w:val="FootnoteReference"/>
        </w:rPr>
        <w:footnoteReference w:id="279"/>
      </w:r>
      <w:r w:rsidRPr="00494406">
        <w:t xml:space="preserve"> </w:t>
      </w:r>
      <w:r w:rsidRPr="004634BC">
        <w:rPr>
          <w:lang w:val="el-GR"/>
        </w:rPr>
        <w:t>βασανισθήσονται</w:t>
      </w:r>
      <w:r>
        <w:rPr>
          <w:rStyle w:val="FootnoteReference"/>
        </w:rPr>
        <w:footnoteReference w:id="280"/>
      </w:r>
      <w:r w:rsidRPr="00494406">
        <w:t xml:space="preserve"> </w:t>
      </w:r>
      <w:r w:rsidRPr="004634BC">
        <w:rPr>
          <w:lang w:val="el-GR"/>
        </w:rPr>
        <w:t>ἡμέρας</w:t>
      </w:r>
      <w:r>
        <w:rPr>
          <w:rStyle w:val="FootnoteReference"/>
        </w:rPr>
        <w:footnoteReference w:id="281"/>
      </w:r>
      <w:r w:rsidRPr="00494406">
        <w:t xml:space="preserve"> </w:t>
      </w:r>
      <w:r w:rsidRPr="004634BC">
        <w:rPr>
          <w:lang w:val="el-GR"/>
        </w:rPr>
        <w:t>καὶ</w:t>
      </w:r>
      <w:r>
        <w:rPr>
          <w:rStyle w:val="FootnoteReference"/>
        </w:rPr>
        <w:footnoteReference w:id="282"/>
      </w:r>
      <w:r w:rsidRPr="00494406">
        <w:t xml:space="preserve"> </w:t>
      </w:r>
      <w:r w:rsidRPr="004634BC">
        <w:rPr>
          <w:lang w:val="el-GR"/>
        </w:rPr>
        <w:t>νυκτὸς</w:t>
      </w:r>
      <w:r>
        <w:rPr>
          <w:rStyle w:val="FootnoteReference"/>
        </w:rPr>
        <w:footnoteReference w:id="283"/>
      </w:r>
      <w:r w:rsidRPr="00494406">
        <w:t xml:space="preserve"> </w:t>
      </w:r>
      <w:r w:rsidRPr="004634BC">
        <w:rPr>
          <w:lang w:val="el-GR"/>
        </w:rPr>
        <w:t>εἰς</w:t>
      </w:r>
      <w:r>
        <w:rPr>
          <w:rStyle w:val="FootnoteReference"/>
        </w:rPr>
        <w:footnoteReference w:id="284"/>
      </w:r>
      <w:r w:rsidRPr="00494406">
        <w:t xml:space="preserve"> </w:t>
      </w:r>
      <w:r w:rsidRPr="004634BC">
        <w:rPr>
          <w:lang w:val="el-GR"/>
        </w:rPr>
        <w:lastRenderedPageBreak/>
        <w:t>τοὺς</w:t>
      </w:r>
      <w:r>
        <w:rPr>
          <w:rStyle w:val="FootnoteReference"/>
        </w:rPr>
        <w:footnoteReference w:id="285"/>
      </w:r>
      <w:r w:rsidRPr="00494406">
        <w:t xml:space="preserve"> </w:t>
      </w:r>
      <w:r w:rsidRPr="004634BC">
        <w:rPr>
          <w:lang w:val="el-GR"/>
        </w:rPr>
        <w:t>αἰῶνας</w:t>
      </w:r>
      <w:r>
        <w:rPr>
          <w:rStyle w:val="FootnoteReference"/>
        </w:rPr>
        <w:footnoteReference w:id="286"/>
      </w:r>
      <w:r w:rsidRPr="00494406">
        <w:t xml:space="preserve"> </w:t>
      </w:r>
      <w:r w:rsidRPr="004634BC">
        <w:rPr>
          <w:lang w:val="el-GR"/>
        </w:rPr>
        <w:t>τῶν</w:t>
      </w:r>
      <w:r>
        <w:rPr>
          <w:rStyle w:val="FootnoteReference"/>
        </w:rPr>
        <w:footnoteReference w:id="287"/>
      </w:r>
      <w:r w:rsidRPr="00494406">
        <w:t xml:space="preserve"> </w:t>
      </w:r>
      <w:r w:rsidRPr="004634BC">
        <w:rPr>
          <w:lang w:val="el-GR"/>
        </w:rPr>
        <w:t>αἰώνων</w:t>
      </w:r>
      <w:r>
        <w:rPr>
          <w:rStyle w:val="FootnoteReference"/>
        </w:rPr>
        <w:footnoteReference w:id="288"/>
      </w:r>
      <w:r w:rsidRPr="00494406">
        <w:t>.</w:t>
      </w:r>
      <w:r>
        <w:t xml:space="preserve"> </w:t>
      </w:r>
    </w:p>
    <w:p w:rsidR="00215E48" w:rsidRDefault="000B2B4F" w:rsidP="000B2B4F">
      <w:pPr>
        <w:tabs>
          <w:tab w:val="left" w:pos="1080"/>
        </w:tabs>
        <w:ind w:left="720" w:right="720"/>
      </w:pPr>
      <w:r w:rsidRPr="000B2B4F">
        <w:rPr>
          <w:vertAlign w:val="subscript"/>
        </w:rPr>
        <w:t>11</w:t>
      </w:r>
      <w:r w:rsidRPr="00494406">
        <w:t xml:space="preserve"> </w:t>
      </w:r>
      <w:r w:rsidRPr="004634BC">
        <w:rPr>
          <w:lang w:val="el-GR"/>
        </w:rPr>
        <w:t>καὶ</w:t>
      </w:r>
      <w:r>
        <w:rPr>
          <w:rStyle w:val="FootnoteReference"/>
        </w:rPr>
        <w:footnoteReference w:id="289"/>
      </w:r>
      <w:r w:rsidRPr="00494406">
        <w:t xml:space="preserve"> </w:t>
      </w:r>
      <w:r w:rsidRPr="004634BC">
        <w:rPr>
          <w:lang w:val="el-GR"/>
        </w:rPr>
        <w:t>εἶδον</w:t>
      </w:r>
      <w:r>
        <w:rPr>
          <w:rStyle w:val="FootnoteReference"/>
        </w:rPr>
        <w:footnoteReference w:id="290"/>
      </w:r>
      <w:r w:rsidRPr="00494406">
        <w:t xml:space="preserve"> </w:t>
      </w:r>
      <w:r w:rsidRPr="004634BC">
        <w:rPr>
          <w:lang w:val="el-GR"/>
        </w:rPr>
        <w:t>θρόνον</w:t>
      </w:r>
      <w:r>
        <w:rPr>
          <w:rStyle w:val="FootnoteReference"/>
        </w:rPr>
        <w:footnoteReference w:id="291"/>
      </w:r>
      <w:r w:rsidRPr="00494406">
        <w:t xml:space="preserve"> </w:t>
      </w:r>
      <w:r w:rsidRPr="004634BC">
        <w:rPr>
          <w:lang w:val="el-GR"/>
        </w:rPr>
        <w:t>μέγαν</w:t>
      </w:r>
      <w:r>
        <w:rPr>
          <w:rStyle w:val="FootnoteReference"/>
        </w:rPr>
        <w:footnoteReference w:id="292"/>
      </w:r>
      <w:r w:rsidRPr="00494406">
        <w:t xml:space="preserve"> </w:t>
      </w:r>
      <w:r w:rsidRPr="004634BC">
        <w:rPr>
          <w:lang w:val="el-GR"/>
        </w:rPr>
        <w:t>λευκὸν</w:t>
      </w:r>
      <w:r>
        <w:rPr>
          <w:rStyle w:val="FootnoteReference"/>
        </w:rPr>
        <w:footnoteReference w:id="293"/>
      </w:r>
      <w:r w:rsidRPr="00494406">
        <w:t xml:space="preserve"> </w:t>
      </w:r>
    </w:p>
    <w:p w:rsidR="002103A4" w:rsidRDefault="000B2B4F" w:rsidP="000B2B4F">
      <w:pPr>
        <w:tabs>
          <w:tab w:val="left" w:pos="1080"/>
        </w:tabs>
        <w:ind w:left="720" w:right="720"/>
      </w:pPr>
      <w:r w:rsidRPr="004634BC">
        <w:rPr>
          <w:lang w:val="el-GR"/>
        </w:rPr>
        <w:lastRenderedPageBreak/>
        <w:t>καὶ</w:t>
      </w:r>
      <w:r>
        <w:rPr>
          <w:rStyle w:val="FootnoteReference"/>
        </w:rPr>
        <w:footnoteReference w:id="294"/>
      </w:r>
      <w:r w:rsidRPr="00494406">
        <w:t xml:space="preserve"> </w:t>
      </w:r>
      <w:r w:rsidRPr="004634BC">
        <w:rPr>
          <w:lang w:val="el-GR"/>
        </w:rPr>
        <w:t>τὸν</w:t>
      </w:r>
      <w:r>
        <w:rPr>
          <w:rStyle w:val="FootnoteReference"/>
        </w:rPr>
        <w:footnoteReference w:id="295"/>
      </w:r>
      <w:r w:rsidRPr="00494406">
        <w:t xml:space="preserve"> </w:t>
      </w:r>
      <w:r w:rsidRPr="004634BC">
        <w:rPr>
          <w:lang w:val="el-GR"/>
        </w:rPr>
        <w:t>καθήμενον</w:t>
      </w:r>
      <w:r>
        <w:rPr>
          <w:rStyle w:val="FootnoteReference"/>
        </w:rPr>
        <w:footnoteReference w:id="296"/>
      </w:r>
      <w:r>
        <w:t xml:space="preserve"> </w:t>
      </w:r>
      <w:r w:rsidRPr="004634BC">
        <w:rPr>
          <w:lang w:val="el-GR"/>
        </w:rPr>
        <w:t>ἐπ</w:t>
      </w:r>
      <w:r w:rsidRPr="00494406">
        <w:t>’</w:t>
      </w:r>
      <w:r>
        <w:rPr>
          <w:rStyle w:val="FootnoteReference"/>
        </w:rPr>
        <w:footnoteReference w:id="297"/>
      </w:r>
      <w:r>
        <w:t xml:space="preserve"> </w:t>
      </w:r>
      <w:r>
        <w:rPr>
          <w:rStyle w:val="FootnoteReference"/>
        </w:rPr>
        <w:footnoteReference w:id="298"/>
      </w:r>
      <w:r w:rsidRPr="00494406">
        <w:t xml:space="preserve"> </w:t>
      </w:r>
      <w:r w:rsidRPr="004634BC">
        <w:rPr>
          <w:lang w:val="el-GR"/>
        </w:rPr>
        <w:t>αὐτοῦ</w:t>
      </w:r>
      <w:r>
        <w:rPr>
          <w:rStyle w:val="FootnoteReference"/>
        </w:rPr>
        <w:footnoteReference w:id="299"/>
      </w:r>
      <w:r w:rsidR="001E528F">
        <w:t xml:space="preserve"> </w:t>
      </w:r>
      <w:r w:rsidR="001E528F">
        <w:rPr>
          <w:rStyle w:val="FootnoteReference"/>
        </w:rPr>
        <w:footnoteReference w:id="300"/>
      </w:r>
      <w:r w:rsidRPr="00494406">
        <w:t xml:space="preserve">, </w:t>
      </w:r>
      <w:r w:rsidRPr="004634BC">
        <w:rPr>
          <w:lang w:val="el-GR"/>
        </w:rPr>
        <w:t>οὗ</w:t>
      </w:r>
      <w:r>
        <w:rPr>
          <w:rStyle w:val="FootnoteReference"/>
        </w:rPr>
        <w:footnoteReference w:id="301"/>
      </w:r>
      <w:r w:rsidRPr="00494406">
        <w:t xml:space="preserve"> </w:t>
      </w:r>
      <w:r w:rsidRPr="004634BC">
        <w:rPr>
          <w:lang w:val="el-GR"/>
        </w:rPr>
        <w:t>ἀπὸ</w:t>
      </w:r>
      <w:r>
        <w:rPr>
          <w:rStyle w:val="FootnoteReference"/>
        </w:rPr>
        <w:footnoteReference w:id="302"/>
      </w:r>
      <w:r>
        <w:t xml:space="preserve"> </w:t>
      </w:r>
      <w:r w:rsidRPr="004634BC">
        <w:rPr>
          <w:lang w:val="el-GR"/>
        </w:rPr>
        <w:t>τοῦ</w:t>
      </w:r>
      <w:r>
        <w:rPr>
          <w:rStyle w:val="FootnoteReference"/>
        </w:rPr>
        <w:footnoteReference w:id="303"/>
      </w:r>
      <w:r w:rsidRPr="009615D5">
        <w:t xml:space="preserve"> </w:t>
      </w:r>
      <w:r>
        <w:rPr>
          <w:rStyle w:val="FootnoteReference"/>
          <w:lang w:val="el-GR"/>
        </w:rPr>
        <w:footnoteReference w:id="304"/>
      </w:r>
      <w:r w:rsidRPr="00494406">
        <w:t xml:space="preserve"> </w:t>
      </w:r>
    </w:p>
    <w:p w:rsidR="000B2B4F" w:rsidRPr="00494406" w:rsidRDefault="000B2B4F" w:rsidP="000B2B4F">
      <w:pPr>
        <w:tabs>
          <w:tab w:val="left" w:pos="1080"/>
        </w:tabs>
        <w:ind w:left="720" w:right="720"/>
      </w:pPr>
      <w:r w:rsidRPr="004634BC">
        <w:rPr>
          <w:lang w:val="el-GR"/>
        </w:rPr>
        <w:t>προσώπου</w:t>
      </w:r>
      <w:r>
        <w:rPr>
          <w:rStyle w:val="FootnoteReference"/>
        </w:rPr>
        <w:footnoteReference w:id="305"/>
      </w:r>
      <w:r w:rsidRPr="00494406">
        <w:t xml:space="preserve"> </w:t>
      </w:r>
      <w:r w:rsidRPr="004634BC">
        <w:rPr>
          <w:lang w:val="el-GR"/>
        </w:rPr>
        <w:t>ἔφυγεν</w:t>
      </w:r>
      <w:r>
        <w:rPr>
          <w:rStyle w:val="FootnoteReference"/>
        </w:rPr>
        <w:footnoteReference w:id="306"/>
      </w:r>
      <w:r w:rsidRPr="00494406">
        <w:t xml:space="preserve"> </w:t>
      </w:r>
      <w:r w:rsidRPr="004634BC">
        <w:rPr>
          <w:lang w:val="el-GR"/>
        </w:rPr>
        <w:t>ἡ</w:t>
      </w:r>
      <w:r>
        <w:rPr>
          <w:rStyle w:val="FootnoteReference"/>
        </w:rPr>
        <w:footnoteReference w:id="307"/>
      </w:r>
      <w:r w:rsidRPr="00494406">
        <w:t xml:space="preserve"> </w:t>
      </w:r>
      <w:r w:rsidRPr="004634BC">
        <w:rPr>
          <w:lang w:val="el-GR"/>
        </w:rPr>
        <w:t>γῆ</w:t>
      </w:r>
      <w:r>
        <w:rPr>
          <w:rStyle w:val="FootnoteReference"/>
        </w:rPr>
        <w:footnoteReference w:id="308"/>
      </w:r>
      <w:r w:rsidRPr="00494406">
        <w:t xml:space="preserve"> </w:t>
      </w:r>
      <w:r w:rsidRPr="004634BC">
        <w:rPr>
          <w:lang w:val="el-GR"/>
        </w:rPr>
        <w:t>καὶ</w:t>
      </w:r>
      <w:r>
        <w:rPr>
          <w:rStyle w:val="FootnoteReference"/>
        </w:rPr>
        <w:footnoteReference w:id="309"/>
      </w:r>
      <w:r w:rsidRPr="00494406">
        <w:t xml:space="preserve"> </w:t>
      </w:r>
      <w:r w:rsidRPr="004634BC">
        <w:rPr>
          <w:lang w:val="el-GR"/>
        </w:rPr>
        <w:t>ὁ</w:t>
      </w:r>
      <w:r>
        <w:rPr>
          <w:rStyle w:val="FootnoteReference"/>
        </w:rPr>
        <w:footnoteReference w:id="310"/>
      </w:r>
      <w:r w:rsidRPr="00494406">
        <w:t xml:space="preserve"> </w:t>
      </w:r>
      <w:r w:rsidRPr="004634BC">
        <w:rPr>
          <w:lang w:val="el-GR"/>
        </w:rPr>
        <w:t>οὐρανός</w:t>
      </w:r>
      <w:r>
        <w:rPr>
          <w:rStyle w:val="FootnoteReference"/>
        </w:rPr>
        <w:footnoteReference w:id="311"/>
      </w:r>
      <w:r w:rsidRPr="00494406">
        <w:t xml:space="preserve">, </w:t>
      </w:r>
      <w:r w:rsidRPr="004634BC">
        <w:rPr>
          <w:lang w:val="el-GR"/>
        </w:rPr>
        <w:lastRenderedPageBreak/>
        <w:t>καὶ</w:t>
      </w:r>
      <w:r>
        <w:rPr>
          <w:rStyle w:val="FootnoteReference"/>
        </w:rPr>
        <w:footnoteReference w:id="312"/>
      </w:r>
      <w:r w:rsidRPr="00494406">
        <w:t xml:space="preserve"> </w:t>
      </w:r>
      <w:r w:rsidRPr="004634BC">
        <w:rPr>
          <w:lang w:val="el-GR"/>
        </w:rPr>
        <w:t>τόπος</w:t>
      </w:r>
      <w:r>
        <w:rPr>
          <w:rStyle w:val="FootnoteReference"/>
        </w:rPr>
        <w:footnoteReference w:id="313"/>
      </w:r>
      <w:r w:rsidRPr="00494406">
        <w:t xml:space="preserve"> </w:t>
      </w:r>
      <w:r w:rsidRPr="004634BC">
        <w:rPr>
          <w:lang w:val="el-GR"/>
        </w:rPr>
        <w:t>οὐχ</w:t>
      </w:r>
      <w:r>
        <w:rPr>
          <w:rStyle w:val="FootnoteReference"/>
        </w:rPr>
        <w:footnoteReference w:id="314"/>
      </w:r>
      <w:r w:rsidRPr="00494406">
        <w:t xml:space="preserve"> </w:t>
      </w:r>
      <w:r w:rsidRPr="004634BC">
        <w:rPr>
          <w:lang w:val="el-GR"/>
        </w:rPr>
        <w:t>εὑρέθη</w:t>
      </w:r>
      <w:r>
        <w:rPr>
          <w:rStyle w:val="FootnoteReference"/>
        </w:rPr>
        <w:footnoteReference w:id="315"/>
      </w:r>
      <w:r w:rsidRPr="00494406">
        <w:t xml:space="preserve"> </w:t>
      </w:r>
      <w:r w:rsidRPr="004634BC">
        <w:rPr>
          <w:lang w:val="el-GR"/>
        </w:rPr>
        <w:t>αὐτοῖς</w:t>
      </w:r>
      <w:r>
        <w:rPr>
          <w:rStyle w:val="FootnoteReference"/>
        </w:rPr>
        <w:footnoteReference w:id="316"/>
      </w:r>
      <w:r w:rsidRPr="00494406">
        <w:t xml:space="preserve">. </w:t>
      </w:r>
    </w:p>
    <w:p w:rsidR="00717D76" w:rsidRDefault="00717D76">
      <w:pPr>
        <w:widowControl/>
        <w:spacing w:after="200" w:line="276" w:lineRule="auto"/>
        <w:rPr>
          <w:vertAlign w:val="subscript"/>
        </w:rPr>
      </w:pPr>
      <w:r>
        <w:rPr>
          <w:vertAlign w:val="subscript"/>
        </w:rPr>
        <w:br w:type="page"/>
      </w:r>
    </w:p>
    <w:p w:rsidR="006D10D6" w:rsidRDefault="00985DE9" w:rsidP="00985DE9">
      <w:pPr>
        <w:tabs>
          <w:tab w:val="left" w:pos="1080"/>
        </w:tabs>
        <w:ind w:left="720" w:right="720"/>
      </w:pPr>
      <w:r w:rsidRPr="00985DE9">
        <w:rPr>
          <w:vertAlign w:val="subscript"/>
        </w:rPr>
        <w:lastRenderedPageBreak/>
        <w:t>12</w:t>
      </w:r>
      <w:r w:rsidRPr="00494406">
        <w:t xml:space="preserve"> </w:t>
      </w:r>
      <w:r w:rsidRPr="004634BC">
        <w:rPr>
          <w:lang w:val="el-GR"/>
        </w:rPr>
        <w:t>καὶ</w:t>
      </w:r>
      <w:r>
        <w:rPr>
          <w:rStyle w:val="FootnoteReference"/>
        </w:rPr>
        <w:footnoteReference w:id="317"/>
      </w:r>
      <w:r w:rsidRPr="00494406">
        <w:t xml:space="preserve"> </w:t>
      </w:r>
      <w:r w:rsidRPr="004634BC">
        <w:rPr>
          <w:lang w:val="el-GR"/>
        </w:rPr>
        <w:t>εἶδον</w:t>
      </w:r>
      <w:r>
        <w:rPr>
          <w:rStyle w:val="FootnoteReference"/>
        </w:rPr>
        <w:footnoteReference w:id="318"/>
      </w:r>
      <w:r w:rsidRPr="00494406">
        <w:t xml:space="preserve"> </w:t>
      </w:r>
      <w:r w:rsidRPr="004634BC">
        <w:rPr>
          <w:lang w:val="el-GR"/>
        </w:rPr>
        <w:t>τοὺς</w:t>
      </w:r>
      <w:r>
        <w:rPr>
          <w:rStyle w:val="FootnoteReference"/>
        </w:rPr>
        <w:footnoteReference w:id="319"/>
      </w:r>
      <w:r w:rsidRPr="00494406">
        <w:t xml:space="preserve"> </w:t>
      </w:r>
      <w:r w:rsidRPr="004634BC">
        <w:rPr>
          <w:lang w:val="el-GR"/>
        </w:rPr>
        <w:t>νεκρούς</w:t>
      </w:r>
      <w:r>
        <w:rPr>
          <w:rStyle w:val="FootnoteReference"/>
        </w:rPr>
        <w:footnoteReference w:id="320"/>
      </w:r>
      <w:r w:rsidRPr="00494406">
        <w:t xml:space="preserve">, </w:t>
      </w:r>
      <w:r w:rsidRPr="004634BC">
        <w:rPr>
          <w:lang w:val="el-GR"/>
        </w:rPr>
        <w:t>τοὺς</w:t>
      </w:r>
      <w:r>
        <w:rPr>
          <w:rStyle w:val="FootnoteReference"/>
        </w:rPr>
        <w:footnoteReference w:id="321"/>
      </w:r>
      <w:r w:rsidRPr="00494406">
        <w:t xml:space="preserve"> </w:t>
      </w:r>
      <w:r w:rsidRPr="004634BC">
        <w:rPr>
          <w:lang w:val="el-GR"/>
        </w:rPr>
        <w:t>μεγάλους</w:t>
      </w:r>
      <w:r>
        <w:rPr>
          <w:rStyle w:val="FootnoteReference"/>
        </w:rPr>
        <w:footnoteReference w:id="322"/>
      </w:r>
      <w:r w:rsidRPr="00494406">
        <w:t xml:space="preserve"> </w:t>
      </w:r>
      <w:r w:rsidRPr="004634BC">
        <w:rPr>
          <w:lang w:val="el-GR"/>
        </w:rPr>
        <w:t>καὶ</w:t>
      </w:r>
      <w:r>
        <w:rPr>
          <w:rStyle w:val="FootnoteReference"/>
        </w:rPr>
        <w:footnoteReference w:id="323"/>
      </w:r>
      <w:r w:rsidRPr="00494406">
        <w:t xml:space="preserve"> </w:t>
      </w:r>
      <w:r w:rsidRPr="004634BC">
        <w:rPr>
          <w:lang w:val="el-GR"/>
        </w:rPr>
        <w:t>τοὺς</w:t>
      </w:r>
      <w:r>
        <w:rPr>
          <w:rStyle w:val="FootnoteReference"/>
        </w:rPr>
        <w:footnoteReference w:id="324"/>
      </w:r>
      <w:r w:rsidRPr="00494406">
        <w:t xml:space="preserve"> </w:t>
      </w:r>
      <w:r w:rsidRPr="004634BC">
        <w:rPr>
          <w:lang w:val="el-GR"/>
        </w:rPr>
        <w:t>μικρούς</w:t>
      </w:r>
      <w:r>
        <w:rPr>
          <w:rStyle w:val="FootnoteReference"/>
        </w:rPr>
        <w:footnoteReference w:id="325"/>
      </w:r>
      <w:r w:rsidRPr="00494406">
        <w:t xml:space="preserve">, </w:t>
      </w:r>
    </w:p>
    <w:p w:rsidR="00F9790A" w:rsidRDefault="00985DE9" w:rsidP="00985DE9">
      <w:pPr>
        <w:tabs>
          <w:tab w:val="left" w:pos="1080"/>
        </w:tabs>
        <w:ind w:left="720" w:right="720"/>
      </w:pPr>
      <w:r w:rsidRPr="004634BC">
        <w:rPr>
          <w:lang w:val="el-GR"/>
        </w:rPr>
        <w:t>ἑστῶτας</w:t>
      </w:r>
      <w:r>
        <w:rPr>
          <w:rStyle w:val="FootnoteReference"/>
        </w:rPr>
        <w:footnoteReference w:id="326"/>
      </w:r>
      <w:r w:rsidRPr="00494406">
        <w:t xml:space="preserve"> </w:t>
      </w:r>
      <w:r w:rsidRPr="004634BC">
        <w:rPr>
          <w:lang w:val="el-GR"/>
        </w:rPr>
        <w:t>ἐνώπιον</w:t>
      </w:r>
      <w:r>
        <w:rPr>
          <w:rStyle w:val="FootnoteReference"/>
        </w:rPr>
        <w:footnoteReference w:id="327"/>
      </w:r>
      <w:r w:rsidRPr="00494406">
        <w:t xml:space="preserve"> </w:t>
      </w:r>
      <w:r w:rsidRPr="004634BC">
        <w:rPr>
          <w:lang w:val="el-GR"/>
        </w:rPr>
        <w:t>τοῦ</w:t>
      </w:r>
      <w:r>
        <w:rPr>
          <w:rStyle w:val="FootnoteReference"/>
        </w:rPr>
        <w:footnoteReference w:id="328"/>
      </w:r>
      <w:r w:rsidRPr="00494406">
        <w:t xml:space="preserve"> </w:t>
      </w:r>
      <w:r w:rsidRPr="004634BC">
        <w:rPr>
          <w:lang w:val="el-GR"/>
        </w:rPr>
        <w:t>θρόνου</w:t>
      </w:r>
      <w:r>
        <w:rPr>
          <w:rStyle w:val="FootnoteReference"/>
        </w:rPr>
        <w:footnoteReference w:id="329"/>
      </w:r>
      <w:r w:rsidRPr="00494406">
        <w:t xml:space="preserve">, </w:t>
      </w:r>
      <w:r w:rsidRPr="004634BC">
        <w:rPr>
          <w:lang w:val="el-GR"/>
        </w:rPr>
        <w:t>καὶ</w:t>
      </w:r>
      <w:r>
        <w:rPr>
          <w:rStyle w:val="FootnoteReference"/>
        </w:rPr>
        <w:footnoteReference w:id="330"/>
      </w:r>
      <w:r w:rsidRPr="00494406">
        <w:t xml:space="preserve"> </w:t>
      </w:r>
      <w:r w:rsidRPr="004634BC">
        <w:rPr>
          <w:lang w:val="el-GR"/>
        </w:rPr>
        <w:t>βιβλία</w:t>
      </w:r>
      <w:r>
        <w:rPr>
          <w:rStyle w:val="FootnoteReference"/>
        </w:rPr>
        <w:footnoteReference w:id="331"/>
      </w:r>
      <w:r w:rsidRPr="00494406">
        <w:t xml:space="preserve"> </w:t>
      </w:r>
      <w:r w:rsidRPr="004634BC">
        <w:rPr>
          <w:lang w:val="el-GR"/>
        </w:rPr>
        <w:lastRenderedPageBreak/>
        <w:t>ἠνοίχθησαν</w:t>
      </w:r>
      <w:r>
        <w:rPr>
          <w:rStyle w:val="FootnoteReference"/>
        </w:rPr>
        <w:footnoteReference w:id="332"/>
      </w:r>
      <w:r w:rsidR="004F0D6C">
        <w:t xml:space="preserve"> </w:t>
      </w:r>
      <w:r w:rsidR="004F0D6C">
        <w:rPr>
          <w:rStyle w:val="FootnoteReference"/>
        </w:rPr>
        <w:footnoteReference w:id="333"/>
      </w:r>
      <w:r>
        <w:t xml:space="preserve"> </w:t>
      </w:r>
      <w:r w:rsidRPr="004634BC">
        <w:rPr>
          <w:lang w:val="el-GR"/>
        </w:rPr>
        <w:t>καὶ</w:t>
      </w:r>
      <w:r>
        <w:rPr>
          <w:rStyle w:val="FootnoteReference"/>
        </w:rPr>
        <w:footnoteReference w:id="334"/>
      </w:r>
      <w:r w:rsidRPr="00494406">
        <w:t xml:space="preserve"> </w:t>
      </w:r>
      <w:r w:rsidRPr="004634BC">
        <w:rPr>
          <w:lang w:val="el-GR"/>
        </w:rPr>
        <w:t>ἄλλο</w:t>
      </w:r>
      <w:r>
        <w:rPr>
          <w:rStyle w:val="FootnoteReference"/>
        </w:rPr>
        <w:footnoteReference w:id="335"/>
      </w:r>
      <w:r w:rsidRPr="00494406">
        <w:t xml:space="preserve"> </w:t>
      </w:r>
      <w:r w:rsidRPr="004634BC">
        <w:rPr>
          <w:lang w:val="el-GR"/>
        </w:rPr>
        <w:t>βιβλίον</w:t>
      </w:r>
      <w:r>
        <w:rPr>
          <w:rStyle w:val="FootnoteReference"/>
        </w:rPr>
        <w:footnoteReference w:id="336"/>
      </w:r>
      <w:r w:rsidRPr="00494406">
        <w:t xml:space="preserve"> </w:t>
      </w:r>
      <w:r w:rsidRPr="004634BC">
        <w:rPr>
          <w:lang w:val="el-GR"/>
        </w:rPr>
        <w:t>ἠνοίχθη</w:t>
      </w:r>
      <w:r>
        <w:rPr>
          <w:rStyle w:val="FootnoteReference"/>
        </w:rPr>
        <w:footnoteReference w:id="337"/>
      </w:r>
      <w:r w:rsidR="00F53BF0">
        <w:t xml:space="preserve"> </w:t>
      </w:r>
      <w:r w:rsidR="00F53BF0">
        <w:rPr>
          <w:rStyle w:val="FootnoteReference"/>
        </w:rPr>
        <w:footnoteReference w:id="338"/>
      </w:r>
      <w:r w:rsidRPr="00494406">
        <w:t xml:space="preserve">, </w:t>
      </w:r>
      <w:r w:rsidRPr="004634BC">
        <w:rPr>
          <w:lang w:val="el-GR"/>
        </w:rPr>
        <w:t>ὅ</w:t>
      </w:r>
      <w:r>
        <w:rPr>
          <w:rStyle w:val="FootnoteReference"/>
        </w:rPr>
        <w:footnoteReference w:id="339"/>
      </w:r>
      <w:r w:rsidRPr="00494406">
        <w:t xml:space="preserve"> </w:t>
      </w:r>
      <w:r w:rsidRPr="004634BC">
        <w:rPr>
          <w:lang w:val="el-GR"/>
        </w:rPr>
        <w:t>ἐστιν</w:t>
      </w:r>
      <w:r>
        <w:rPr>
          <w:rStyle w:val="FootnoteReference"/>
        </w:rPr>
        <w:footnoteReference w:id="340"/>
      </w:r>
      <w:r w:rsidRPr="00494406">
        <w:t xml:space="preserve"> </w:t>
      </w:r>
      <w:r w:rsidRPr="004634BC">
        <w:rPr>
          <w:lang w:val="el-GR"/>
        </w:rPr>
        <w:t>τῆς</w:t>
      </w:r>
      <w:r>
        <w:rPr>
          <w:rStyle w:val="FootnoteReference"/>
        </w:rPr>
        <w:footnoteReference w:id="341"/>
      </w:r>
      <w:r w:rsidRPr="00494406">
        <w:t xml:space="preserve"> </w:t>
      </w:r>
      <w:r w:rsidRPr="004634BC">
        <w:rPr>
          <w:lang w:val="el-GR"/>
        </w:rPr>
        <w:t>ζωῆς</w:t>
      </w:r>
      <w:r>
        <w:rPr>
          <w:rStyle w:val="FootnoteReference"/>
        </w:rPr>
        <w:footnoteReference w:id="342"/>
      </w:r>
      <w:r>
        <w:t xml:space="preserve"> </w:t>
      </w:r>
      <w:r w:rsidRPr="004634BC">
        <w:rPr>
          <w:lang w:val="el-GR"/>
        </w:rPr>
        <w:t>καὶ</w:t>
      </w:r>
      <w:r>
        <w:rPr>
          <w:rStyle w:val="FootnoteReference"/>
        </w:rPr>
        <w:footnoteReference w:id="343"/>
      </w:r>
      <w:r w:rsidRPr="00494406">
        <w:t xml:space="preserve"> </w:t>
      </w:r>
      <w:r w:rsidRPr="004634BC">
        <w:rPr>
          <w:lang w:val="el-GR"/>
        </w:rPr>
        <w:t>ἐκρίθησαν</w:t>
      </w:r>
      <w:r>
        <w:rPr>
          <w:rStyle w:val="FootnoteReference"/>
        </w:rPr>
        <w:footnoteReference w:id="344"/>
      </w:r>
      <w:r w:rsidRPr="00494406">
        <w:t xml:space="preserve"> </w:t>
      </w:r>
    </w:p>
    <w:p w:rsidR="003E64D9" w:rsidRDefault="00985DE9" w:rsidP="00985DE9">
      <w:pPr>
        <w:tabs>
          <w:tab w:val="left" w:pos="1080"/>
        </w:tabs>
        <w:ind w:left="720" w:right="720"/>
      </w:pPr>
      <w:r w:rsidRPr="004634BC">
        <w:rPr>
          <w:lang w:val="el-GR"/>
        </w:rPr>
        <w:lastRenderedPageBreak/>
        <w:t>οἱ</w:t>
      </w:r>
      <w:r>
        <w:rPr>
          <w:rStyle w:val="FootnoteReference"/>
        </w:rPr>
        <w:footnoteReference w:id="345"/>
      </w:r>
      <w:r w:rsidRPr="00494406">
        <w:t xml:space="preserve"> </w:t>
      </w:r>
      <w:r w:rsidRPr="004634BC">
        <w:rPr>
          <w:lang w:val="el-GR"/>
        </w:rPr>
        <w:t>νεκροὶ</w:t>
      </w:r>
      <w:r>
        <w:rPr>
          <w:rStyle w:val="FootnoteReference"/>
        </w:rPr>
        <w:footnoteReference w:id="346"/>
      </w:r>
      <w:r w:rsidRPr="00494406">
        <w:t xml:space="preserve"> </w:t>
      </w:r>
      <w:r w:rsidRPr="004634BC">
        <w:rPr>
          <w:lang w:val="el-GR"/>
        </w:rPr>
        <w:t>ἐκ</w:t>
      </w:r>
      <w:r>
        <w:rPr>
          <w:rStyle w:val="FootnoteReference"/>
        </w:rPr>
        <w:footnoteReference w:id="347"/>
      </w:r>
      <w:r w:rsidRPr="00494406">
        <w:t xml:space="preserve"> </w:t>
      </w:r>
      <w:r w:rsidRPr="004634BC">
        <w:rPr>
          <w:lang w:val="el-GR"/>
        </w:rPr>
        <w:t>τῶν</w:t>
      </w:r>
      <w:r>
        <w:rPr>
          <w:rStyle w:val="FootnoteReference"/>
        </w:rPr>
        <w:footnoteReference w:id="348"/>
      </w:r>
      <w:r w:rsidRPr="00494406">
        <w:t xml:space="preserve"> </w:t>
      </w:r>
      <w:r w:rsidRPr="004634BC">
        <w:rPr>
          <w:lang w:val="el-GR"/>
        </w:rPr>
        <w:t>γεγραμμένων</w:t>
      </w:r>
      <w:r>
        <w:rPr>
          <w:rStyle w:val="FootnoteReference"/>
        </w:rPr>
        <w:footnoteReference w:id="349"/>
      </w:r>
      <w:r w:rsidRPr="00494406">
        <w:t xml:space="preserve"> </w:t>
      </w:r>
      <w:r w:rsidRPr="004634BC">
        <w:rPr>
          <w:lang w:val="el-GR"/>
        </w:rPr>
        <w:t>ἐν</w:t>
      </w:r>
      <w:r>
        <w:rPr>
          <w:rStyle w:val="FootnoteReference"/>
        </w:rPr>
        <w:footnoteReference w:id="350"/>
      </w:r>
      <w:r w:rsidRPr="00494406">
        <w:t xml:space="preserve"> </w:t>
      </w:r>
    </w:p>
    <w:p w:rsidR="00985DE9" w:rsidRPr="00494406" w:rsidRDefault="00985DE9" w:rsidP="00985DE9">
      <w:pPr>
        <w:tabs>
          <w:tab w:val="left" w:pos="1080"/>
        </w:tabs>
        <w:ind w:left="720" w:right="720"/>
      </w:pPr>
      <w:r w:rsidRPr="004634BC">
        <w:rPr>
          <w:lang w:val="el-GR"/>
        </w:rPr>
        <w:t>τοῖς</w:t>
      </w:r>
      <w:r>
        <w:rPr>
          <w:rStyle w:val="FootnoteReference"/>
        </w:rPr>
        <w:footnoteReference w:id="351"/>
      </w:r>
      <w:r w:rsidRPr="00494406">
        <w:t xml:space="preserve"> </w:t>
      </w:r>
      <w:r w:rsidRPr="004634BC">
        <w:rPr>
          <w:lang w:val="el-GR"/>
        </w:rPr>
        <w:t>βιβλίοις</w:t>
      </w:r>
      <w:r>
        <w:rPr>
          <w:rStyle w:val="FootnoteReference"/>
        </w:rPr>
        <w:footnoteReference w:id="352"/>
      </w:r>
      <w:r w:rsidRPr="00494406">
        <w:t xml:space="preserve"> </w:t>
      </w:r>
      <w:r w:rsidRPr="004634BC">
        <w:rPr>
          <w:lang w:val="el-GR"/>
        </w:rPr>
        <w:t>κατὰ</w:t>
      </w:r>
      <w:r>
        <w:rPr>
          <w:rStyle w:val="FootnoteReference"/>
        </w:rPr>
        <w:footnoteReference w:id="353"/>
      </w:r>
      <w:r w:rsidRPr="00494406">
        <w:t xml:space="preserve"> </w:t>
      </w:r>
      <w:r w:rsidRPr="004634BC">
        <w:rPr>
          <w:lang w:val="el-GR"/>
        </w:rPr>
        <w:t>τὰ</w:t>
      </w:r>
      <w:r>
        <w:rPr>
          <w:rStyle w:val="FootnoteReference"/>
        </w:rPr>
        <w:footnoteReference w:id="354"/>
      </w:r>
      <w:r w:rsidRPr="00494406">
        <w:t xml:space="preserve"> </w:t>
      </w:r>
      <w:r w:rsidRPr="004634BC">
        <w:rPr>
          <w:lang w:val="el-GR"/>
        </w:rPr>
        <w:t>ἔργα</w:t>
      </w:r>
      <w:r>
        <w:rPr>
          <w:rStyle w:val="FootnoteReference"/>
        </w:rPr>
        <w:footnoteReference w:id="355"/>
      </w:r>
      <w:r w:rsidRPr="00494406">
        <w:t xml:space="preserve"> </w:t>
      </w:r>
      <w:r w:rsidRPr="004634BC">
        <w:rPr>
          <w:lang w:val="el-GR"/>
        </w:rPr>
        <w:t>αὐτῶν</w:t>
      </w:r>
      <w:r>
        <w:rPr>
          <w:rStyle w:val="FootnoteReference"/>
        </w:rPr>
        <w:footnoteReference w:id="356"/>
      </w:r>
      <w:r w:rsidRPr="00494406">
        <w:t xml:space="preserve">. </w:t>
      </w:r>
    </w:p>
    <w:p w:rsidR="003C72D1" w:rsidRDefault="00687E4A" w:rsidP="00687E4A">
      <w:pPr>
        <w:tabs>
          <w:tab w:val="left" w:pos="1080"/>
        </w:tabs>
        <w:ind w:left="720" w:right="720"/>
      </w:pPr>
      <w:r w:rsidRPr="00687E4A">
        <w:rPr>
          <w:vertAlign w:val="subscript"/>
        </w:rPr>
        <w:t>13</w:t>
      </w:r>
      <w:r w:rsidRPr="00494406">
        <w:t xml:space="preserve"> </w:t>
      </w:r>
      <w:r w:rsidRPr="004634BC">
        <w:rPr>
          <w:lang w:val="el-GR"/>
        </w:rPr>
        <w:t>καὶ</w:t>
      </w:r>
      <w:r>
        <w:rPr>
          <w:rStyle w:val="FootnoteReference"/>
        </w:rPr>
        <w:footnoteReference w:id="357"/>
      </w:r>
      <w:r w:rsidRPr="00494406">
        <w:t xml:space="preserve"> </w:t>
      </w:r>
      <w:r w:rsidRPr="004634BC">
        <w:rPr>
          <w:lang w:val="el-GR"/>
        </w:rPr>
        <w:t>ἔδωκεν</w:t>
      </w:r>
      <w:r>
        <w:rPr>
          <w:rStyle w:val="FootnoteReference"/>
        </w:rPr>
        <w:footnoteReference w:id="358"/>
      </w:r>
      <w:r w:rsidRPr="00494406">
        <w:t xml:space="preserve"> </w:t>
      </w:r>
      <w:r w:rsidRPr="004634BC">
        <w:rPr>
          <w:lang w:val="el-GR"/>
        </w:rPr>
        <w:t>ἡ</w:t>
      </w:r>
      <w:r>
        <w:rPr>
          <w:rStyle w:val="FootnoteReference"/>
        </w:rPr>
        <w:footnoteReference w:id="359"/>
      </w:r>
      <w:r w:rsidRPr="00494406">
        <w:t xml:space="preserve"> </w:t>
      </w:r>
      <w:r w:rsidRPr="004634BC">
        <w:rPr>
          <w:lang w:val="el-GR"/>
        </w:rPr>
        <w:t>θάλασσα</w:t>
      </w:r>
      <w:r>
        <w:rPr>
          <w:rStyle w:val="FootnoteReference"/>
        </w:rPr>
        <w:footnoteReference w:id="360"/>
      </w:r>
      <w:r w:rsidRPr="00494406">
        <w:t xml:space="preserve"> </w:t>
      </w:r>
      <w:r w:rsidRPr="004634BC">
        <w:rPr>
          <w:lang w:val="el-GR"/>
        </w:rPr>
        <w:t>τοὺς</w:t>
      </w:r>
      <w:r>
        <w:rPr>
          <w:rStyle w:val="FootnoteReference"/>
        </w:rPr>
        <w:footnoteReference w:id="361"/>
      </w:r>
      <w:r w:rsidRPr="00494406">
        <w:t xml:space="preserve"> </w:t>
      </w:r>
      <w:r w:rsidRPr="004634BC">
        <w:rPr>
          <w:lang w:val="el-GR"/>
        </w:rPr>
        <w:t>νεκροὺς</w:t>
      </w:r>
      <w:r>
        <w:rPr>
          <w:rStyle w:val="FootnoteReference"/>
        </w:rPr>
        <w:footnoteReference w:id="362"/>
      </w:r>
      <w:r w:rsidRPr="00494406">
        <w:t xml:space="preserve"> </w:t>
      </w:r>
      <w:r w:rsidRPr="004634BC">
        <w:rPr>
          <w:lang w:val="el-GR"/>
        </w:rPr>
        <w:t>τοὺς</w:t>
      </w:r>
      <w:r>
        <w:rPr>
          <w:rStyle w:val="FootnoteReference"/>
        </w:rPr>
        <w:footnoteReference w:id="363"/>
      </w:r>
      <w:r w:rsidRPr="00494406">
        <w:t xml:space="preserve"> </w:t>
      </w:r>
      <w:r w:rsidRPr="004634BC">
        <w:rPr>
          <w:lang w:val="el-GR"/>
        </w:rPr>
        <w:lastRenderedPageBreak/>
        <w:t>ἐν</w:t>
      </w:r>
      <w:r>
        <w:rPr>
          <w:rStyle w:val="FootnoteReference"/>
        </w:rPr>
        <w:footnoteReference w:id="364"/>
      </w:r>
      <w:r w:rsidRPr="00494406">
        <w:t xml:space="preserve"> </w:t>
      </w:r>
      <w:r w:rsidRPr="004634BC">
        <w:rPr>
          <w:lang w:val="el-GR"/>
        </w:rPr>
        <w:t>αὐτῇ</w:t>
      </w:r>
      <w:r>
        <w:rPr>
          <w:rStyle w:val="FootnoteReference"/>
        </w:rPr>
        <w:footnoteReference w:id="365"/>
      </w:r>
      <w:r w:rsidRPr="00494406">
        <w:t xml:space="preserve">, </w:t>
      </w:r>
      <w:r w:rsidRPr="004634BC">
        <w:rPr>
          <w:lang w:val="el-GR"/>
        </w:rPr>
        <w:t>καὶ</w:t>
      </w:r>
      <w:r>
        <w:rPr>
          <w:rStyle w:val="FootnoteReference"/>
        </w:rPr>
        <w:footnoteReference w:id="366"/>
      </w:r>
      <w:r w:rsidRPr="00494406">
        <w:t xml:space="preserve"> </w:t>
      </w:r>
      <w:r w:rsidRPr="004634BC">
        <w:rPr>
          <w:lang w:val="el-GR"/>
        </w:rPr>
        <w:t>ὁ</w:t>
      </w:r>
      <w:r>
        <w:rPr>
          <w:rStyle w:val="FootnoteReference"/>
        </w:rPr>
        <w:footnoteReference w:id="367"/>
      </w:r>
      <w:r w:rsidRPr="00494406">
        <w:t xml:space="preserve"> </w:t>
      </w:r>
      <w:r w:rsidRPr="004634BC">
        <w:rPr>
          <w:lang w:val="el-GR"/>
        </w:rPr>
        <w:t>θάνατος</w:t>
      </w:r>
      <w:r>
        <w:rPr>
          <w:rStyle w:val="FootnoteReference"/>
        </w:rPr>
        <w:footnoteReference w:id="368"/>
      </w:r>
      <w:r w:rsidRPr="00494406">
        <w:t xml:space="preserve"> </w:t>
      </w:r>
      <w:r w:rsidRPr="004634BC">
        <w:rPr>
          <w:lang w:val="el-GR"/>
        </w:rPr>
        <w:t>καὶ</w:t>
      </w:r>
      <w:r>
        <w:rPr>
          <w:rStyle w:val="FootnoteReference"/>
        </w:rPr>
        <w:footnoteReference w:id="369"/>
      </w:r>
      <w:r w:rsidRPr="00494406">
        <w:t xml:space="preserve"> </w:t>
      </w:r>
      <w:r w:rsidRPr="004634BC">
        <w:rPr>
          <w:lang w:val="el-GR"/>
        </w:rPr>
        <w:t>ὁ</w:t>
      </w:r>
      <w:r>
        <w:rPr>
          <w:rStyle w:val="FootnoteReference"/>
        </w:rPr>
        <w:footnoteReference w:id="370"/>
      </w:r>
      <w:r w:rsidRPr="00494406">
        <w:t xml:space="preserve"> </w:t>
      </w:r>
    </w:p>
    <w:p w:rsidR="00CD0EB5" w:rsidRDefault="00687E4A" w:rsidP="00687E4A">
      <w:pPr>
        <w:tabs>
          <w:tab w:val="left" w:pos="1080"/>
        </w:tabs>
        <w:ind w:left="720" w:right="720"/>
      </w:pPr>
      <w:r w:rsidRPr="004634BC">
        <w:rPr>
          <w:lang w:val="el-GR"/>
        </w:rPr>
        <w:t>ᾅδης</w:t>
      </w:r>
      <w:r>
        <w:rPr>
          <w:rStyle w:val="FootnoteReference"/>
        </w:rPr>
        <w:footnoteReference w:id="371"/>
      </w:r>
      <w:r w:rsidRPr="00494406">
        <w:t xml:space="preserve"> </w:t>
      </w:r>
      <w:r w:rsidRPr="004634BC">
        <w:rPr>
          <w:lang w:val="el-GR"/>
        </w:rPr>
        <w:t>ἔδωκαν</w:t>
      </w:r>
      <w:r>
        <w:rPr>
          <w:rStyle w:val="FootnoteReference"/>
        </w:rPr>
        <w:footnoteReference w:id="372"/>
      </w:r>
      <w:r w:rsidRPr="00494406">
        <w:t xml:space="preserve"> </w:t>
      </w:r>
      <w:r w:rsidRPr="004634BC">
        <w:rPr>
          <w:lang w:val="el-GR"/>
        </w:rPr>
        <w:t>τοὺς</w:t>
      </w:r>
      <w:r>
        <w:rPr>
          <w:rStyle w:val="FootnoteReference"/>
        </w:rPr>
        <w:footnoteReference w:id="373"/>
      </w:r>
      <w:r w:rsidRPr="00494406">
        <w:t xml:space="preserve"> </w:t>
      </w:r>
      <w:r w:rsidRPr="004634BC">
        <w:rPr>
          <w:lang w:val="el-GR"/>
        </w:rPr>
        <w:t>νεκροὺς</w:t>
      </w:r>
      <w:r>
        <w:rPr>
          <w:rStyle w:val="FootnoteReference"/>
        </w:rPr>
        <w:footnoteReference w:id="374"/>
      </w:r>
      <w:r w:rsidRPr="00494406">
        <w:t xml:space="preserve"> </w:t>
      </w:r>
      <w:r w:rsidRPr="004634BC">
        <w:rPr>
          <w:lang w:val="el-GR"/>
        </w:rPr>
        <w:t>τοὺς</w:t>
      </w:r>
      <w:r>
        <w:rPr>
          <w:rStyle w:val="FootnoteReference"/>
        </w:rPr>
        <w:footnoteReference w:id="375"/>
      </w:r>
      <w:r w:rsidRPr="00494406">
        <w:t xml:space="preserve"> </w:t>
      </w:r>
      <w:r w:rsidRPr="004634BC">
        <w:rPr>
          <w:lang w:val="el-GR"/>
        </w:rPr>
        <w:t>ἐν</w:t>
      </w:r>
      <w:r>
        <w:rPr>
          <w:rStyle w:val="FootnoteReference"/>
        </w:rPr>
        <w:footnoteReference w:id="376"/>
      </w:r>
      <w:r w:rsidRPr="00494406">
        <w:t xml:space="preserve"> </w:t>
      </w:r>
      <w:r w:rsidRPr="004634BC">
        <w:rPr>
          <w:lang w:val="el-GR"/>
        </w:rPr>
        <w:t>αὐτοῖς</w:t>
      </w:r>
      <w:r>
        <w:rPr>
          <w:rStyle w:val="FootnoteReference"/>
        </w:rPr>
        <w:footnoteReference w:id="377"/>
      </w:r>
      <w:r w:rsidRPr="00494406">
        <w:t xml:space="preserve">, </w:t>
      </w:r>
      <w:r w:rsidRPr="004634BC">
        <w:rPr>
          <w:lang w:val="el-GR"/>
        </w:rPr>
        <w:t>καὶ</w:t>
      </w:r>
      <w:r>
        <w:rPr>
          <w:rStyle w:val="FootnoteReference"/>
        </w:rPr>
        <w:footnoteReference w:id="378"/>
      </w:r>
      <w:r w:rsidRPr="00494406">
        <w:t xml:space="preserve"> </w:t>
      </w:r>
      <w:r w:rsidRPr="004634BC">
        <w:rPr>
          <w:lang w:val="el-GR"/>
        </w:rPr>
        <w:t>ἐκρίθησαν</w:t>
      </w:r>
      <w:r>
        <w:rPr>
          <w:rStyle w:val="FootnoteReference"/>
        </w:rPr>
        <w:footnoteReference w:id="379"/>
      </w:r>
      <w:r w:rsidRPr="00494406">
        <w:t xml:space="preserve"> </w:t>
      </w:r>
      <w:r w:rsidRPr="004634BC">
        <w:rPr>
          <w:lang w:val="el-GR"/>
        </w:rPr>
        <w:t>ἕκαστος</w:t>
      </w:r>
      <w:r>
        <w:rPr>
          <w:rStyle w:val="FootnoteReference"/>
        </w:rPr>
        <w:footnoteReference w:id="380"/>
      </w:r>
      <w:r w:rsidRPr="00494406">
        <w:t xml:space="preserve"> </w:t>
      </w:r>
    </w:p>
    <w:p w:rsidR="00687E4A" w:rsidRPr="00494406" w:rsidRDefault="00687E4A" w:rsidP="00687E4A">
      <w:pPr>
        <w:tabs>
          <w:tab w:val="left" w:pos="1080"/>
        </w:tabs>
        <w:ind w:left="720" w:right="720"/>
      </w:pPr>
      <w:r w:rsidRPr="004634BC">
        <w:rPr>
          <w:lang w:val="el-GR"/>
        </w:rPr>
        <w:lastRenderedPageBreak/>
        <w:t>κατὰ</w:t>
      </w:r>
      <w:r>
        <w:rPr>
          <w:rStyle w:val="FootnoteReference"/>
        </w:rPr>
        <w:footnoteReference w:id="381"/>
      </w:r>
      <w:r w:rsidRPr="00494406">
        <w:t xml:space="preserve"> </w:t>
      </w:r>
      <w:r w:rsidRPr="004634BC">
        <w:rPr>
          <w:lang w:val="el-GR"/>
        </w:rPr>
        <w:t>τὰ</w:t>
      </w:r>
      <w:r>
        <w:rPr>
          <w:rStyle w:val="FootnoteReference"/>
        </w:rPr>
        <w:footnoteReference w:id="382"/>
      </w:r>
      <w:r w:rsidRPr="00494406">
        <w:t xml:space="preserve"> </w:t>
      </w:r>
      <w:r w:rsidRPr="004634BC">
        <w:rPr>
          <w:lang w:val="el-GR"/>
        </w:rPr>
        <w:t>ἔργα</w:t>
      </w:r>
      <w:r>
        <w:rPr>
          <w:rStyle w:val="FootnoteReference"/>
        </w:rPr>
        <w:footnoteReference w:id="383"/>
      </w:r>
      <w:r w:rsidRPr="00494406">
        <w:t xml:space="preserve"> </w:t>
      </w:r>
      <w:r w:rsidRPr="004634BC">
        <w:rPr>
          <w:lang w:val="el-GR"/>
        </w:rPr>
        <w:t>αὐτῶν</w:t>
      </w:r>
      <w:r>
        <w:rPr>
          <w:rStyle w:val="FootnoteReference"/>
        </w:rPr>
        <w:footnoteReference w:id="384"/>
      </w:r>
      <w:r w:rsidRPr="00494406">
        <w:t xml:space="preserve">. </w:t>
      </w:r>
    </w:p>
    <w:p w:rsidR="00946BA9" w:rsidRDefault="00CD74EF" w:rsidP="00CD74EF">
      <w:pPr>
        <w:tabs>
          <w:tab w:val="left" w:pos="1080"/>
        </w:tabs>
        <w:ind w:left="720" w:right="720"/>
      </w:pPr>
      <w:r w:rsidRPr="00CD74EF">
        <w:rPr>
          <w:vertAlign w:val="subscript"/>
        </w:rPr>
        <w:t>14</w:t>
      </w:r>
      <w:r w:rsidRPr="00494406">
        <w:t xml:space="preserve"> </w:t>
      </w:r>
      <w:r w:rsidRPr="004634BC">
        <w:rPr>
          <w:lang w:val="el-GR"/>
        </w:rPr>
        <w:t>καὶ</w:t>
      </w:r>
      <w:r>
        <w:rPr>
          <w:rStyle w:val="FootnoteReference"/>
        </w:rPr>
        <w:footnoteReference w:id="385"/>
      </w:r>
      <w:r w:rsidRPr="00494406">
        <w:t xml:space="preserve"> </w:t>
      </w:r>
      <w:r w:rsidRPr="004634BC">
        <w:rPr>
          <w:lang w:val="el-GR"/>
        </w:rPr>
        <w:t>ὁ</w:t>
      </w:r>
      <w:r>
        <w:rPr>
          <w:rStyle w:val="FootnoteReference"/>
        </w:rPr>
        <w:footnoteReference w:id="386"/>
      </w:r>
      <w:r w:rsidRPr="00494406">
        <w:t xml:space="preserve"> </w:t>
      </w:r>
      <w:r w:rsidRPr="004634BC">
        <w:rPr>
          <w:lang w:val="el-GR"/>
        </w:rPr>
        <w:t>θάνατος</w:t>
      </w:r>
      <w:r>
        <w:rPr>
          <w:rStyle w:val="FootnoteReference"/>
        </w:rPr>
        <w:footnoteReference w:id="387"/>
      </w:r>
      <w:r w:rsidRPr="00494406">
        <w:t xml:space="preserve"> </w:t>
      </w:r>
      <w:r w:rsidRPr="004634BC">
        <w:rPr>
          <w:lang w:val="el-GR"/>
        </w:rPr>
        <w:t>καὶ</w:t>
      </w:r>
      <w:r>
        <w:rPr>
          <w:rStyle w:val="FootnoteReference"/>
        </w:rPr>
        <w:footnoteReference w:id="388"/>
      </w:r>
      <w:r w:rsidRPr="00494406">
        <w:t xml:space="preserve"> </w:t>
      </w:r>
      <w:r w:rsidRPr="004634BC">
        <w:rPr>
          <w:lang w:val="el-GR"/>
        </w:rPr>
        <w:t>ὁ</w:t>
      </w:r>
      <w:r>
        <w:rPr>
          <w:rStyle w:val="FootnoteReference"/>
        </w:rPr>
        <w:footnoteReference w:id="389"/>
      </w:r>
      <w:r w:rsidRPr="00494406">
        <w:t xml:space="preserve"> </w:t>
      </w:r>
      <w:r w:rsidRPr="004634BC">
        <w:rPr>
          <w:lang w:val="el-GR"/>
        </w:rPr>
        <w:t>ᾅδης</w:t>
      </w:r>
      <w:r>
        <w:rPr>
          <w:rStyle w:val="FootnoteReference"/>
        </w:rPr>
        <w:footnoteReference w:id="390"/>
      </w:r>
      <w:r w:rsidRPr="00494406">
        <w:t xml:space="preserve"> </w:t>
      </w:r>
      <w:r w:rsidRPr="004634BC">
        <w:rPr>
          <w:lang w:val="el-GR"/>
        </w:rPr>
        <w:t>ἐβλήθησαν</w:t>
      </w:r>
      <w:r>
        <w:rPr>
          <w:rStyle w:val="FootnoteReference"/>
        </w:rPr>
        <w:footnoteReference w:id="391"/>
      </w:r>
      <w:r w:rsidRPr="00494406">
        <w:t xml:space="preserve"> </w:t>
      </w:r>
      <w:r w:rsidRPr="004634BC">
        <w:rPr>
          <w:lang w:val="el-GR"/>
        </w:rPr>
        <w:t>εἰς</w:t>
      </w:r>
      <w:r>
        <w:rPr>
          <w:rStyle w:val="FootnoteReference"/>
        </w:rPr>
        <w:footnoteReference w:id="392"/>
      </w:r>
      <w:r w:rsidRPr="00494406">
        <w:t xml:space="preserve"> </w:t>
      </w:r>
      <w:r w:rsidRPr="004634BC">
        <w:rPr>
          <w:lang w:val="el-GR"/>
        </w:rPr>
        <w:t>τὴν</w:t>
      </w:r>
      <w:r>
        <w:rPr>
          <w:rStyle w:val="FootnoteReference"/>
        </w:rPr>
        <w:footnoteReference w:id="393"/>
      </w:r>
      <w:r w:rsidRPr="00494406">
        <w:t xml:space="preserve"> </w:t>
      </w:r>
      <w:r w:rsidRPr="004634BC">
        <w:rPr>
          <w:lang w:val="el-GR"/>
        </w:rPr>
        <w:t>λίμνην</w:t>
      </w:r>
      <w:r>
        <w:rPr>
          <w:rStyle w:val="FootnoteReference"/>
        </w:rPr>
        <w:footnoteReference w:id="394"/>
      </w:r>
      <w:r w:rsidRPr="00494406">
        <w:t xml:space="preserve"> </w:t>
      </w:r>
    </w:p>
    <w:p w:rsidR="00CD74EF" w:rsidRPr="00946BA9" w:rsidRDefault="00CD74EF" w:rsidP="00CD74EF">
      <w:pPr>
        <w:tabs>
          <w:tab w:val="left" w:pos="1080"/>
        </w:tabs>
        <w:ind w:left="720" w:right="720"/>
        <w:rPr>
          <w:lang w:val="el-GR"/>
        </w:rPr>
      </w:pPr>
      <w:r w:rsidRPr="004634BC">
        <w:rPr>
          <w:lang w:val="el-GR"/>
        </w:rPr>
        <w:lastRenderedPageBreak/>
        <w:t>τοῦ</w:t>
      </w:r>
      <w:r>
        <w:rPr>
          <w:rStyle w:val="FootnoteReference"/>
        </w:rPr>
        <w:footnoteReference w:id="395"/>
      </w:r>
      <w:r w:rsidRPr="00946BA9">
        <w:rPr>
          <w:lang w:val="el-GR"/>
        </w:rPr>
        <w:t xml:space="preserve"> </w:t>
      </w:r>
      <w:r w:rsidRPr="004634BC">
        <w:rPr>
          <w:lang w:val="el-GR"/>
        </w:rPr>
        <w:t>πυρός</w:t>
      </w:r>
      <w:r>
        <w:rPr>
          <w:rStyle w:val="FootnoteReference"/>
        </w:rPr>
        <w:footnoteReference w:id="396"/>
      </w:r>
      <w:r w:rsidRPr="00946BA9">
        <w:rPr>
          <w:lang w:val="el-GR"/>
        </w:rPr>
        <w:t xml:space="preserve">. </w:t>
      </w:r>
      <w:r w:rsidRPr="004634BC">
        <w:rPr>
          <w:lang w:val="el-GR"/>
        </w:rPr>
        <w:t>οὗτος</w:t>
      </w:r>
      <w:r>
        <w:rPr>
          <w:rStyle w:val="FootnoteReference"/>
        </w:rPr>
        <w:footnoteReference w:id="397"/>
      </w:r>
      <w:r w:rsidRPr="00946BA9">
        <w:rPr>
          <w:lang w:val="el-GR"/>
        </w:rPr>
        <w:t xml:space="preserve"> </w:t>
      </w:r>
      <w:r w:rsidRPr="004634BC">
        <w:rPr>
          <w:lang w:val="el-GR"/>
        </w:rPr>
        <w:t>ὁ</w:t>
      </w:r>
      <w:r>
        <w:rPr>
          <w:rStyle w:val="FootnoteReference"/>
        </w:rPr>
        <w:footnoteReference w:id="398"/>
      </w:r>
      <w:r w:rsidRPr="00946BA9">
        <w:rPr>
          <w:lang w:val="el-GR"/>
        </w:rPr>
        <w:t xml:space="preserve"> </w:t>
      </w:r>
      <w:r w:rsidRPr="004634BC">
        <w:rPr>
          <w:lang w:val="el-GR"/>
        </w:rPr>
        <w:t>θάνατος</w:t>
      </w:r>
      <w:r>
        <w:rPr>
          <w:rStyle w:val="FootnoteReference"/>
        </w:rPr>
        <w:footnoteReference w:id="399"/>
      </w:r>
      <w:r w:rsidRPr="00946BA9">
        <w:rPr>
          <w:lang w:val="el-GR"/>
        </w:rPr>
        <w:t xml:space="preserve"> </w:t>
      </w:r>
      <w:r w:rsidRPr="004634BC">
        <w:rPr>
          <w:lang w:val="el-GR"/>
        </w:rPr>
        <w:t>ὁ</w:t>
      </w:r>
      <w:r>
        <w:rPr>
          <w:rStyle w:val="FootnoteReference"/>
        </w:rPr>
        <w:footnoteReference w:id="400"/>
      </w:r>
      <w:r w:rsidRPr="00946BA9">
        <w:rPr>
          <w:lang w:val="el-GR"/>
        </w:rPr>
        <w:t xml:space="preserve"> </w:t>
      </w:r>
      <w:r w:rsidRPr="004634BC">
        <w:rPr>
          <w:lang w:val="el-GR"/>
        </w:rPr>
        <w:t>δεύτερός</w:t>
      </w:r>
      <w:r>
        <w:rPr>
          <w:rStyle w:val="FootnoteReference"/>
        </w:rPr>
        <w:footnoteReference w:id="401"/>
      </w:r>
      <w:r w:rsidRPr="00946BA9">
        <w:rPr>
          <w:lang w:val="el-GR"/>
        </w:rPr>
        <w:t xml:space="preserve"> </w:t>
      </w:r>
      <w:r>
        <w:rPr>
          <w:rStyle w:val="FootnoteReference"/>
          <w:lang w:val="el-GR"/>
        </w:rPr>
        <w:footnoteReference w:id="402"/>
      </w:r>
      <w:r w:rsidRPr="00946BA9">
        <w:rPr>
          <w:lang w:val="el-GR"/>
        </w:rPr>
        <w:t xml:space="preserve"> </w:t>
      </w:r>
      <w:r w:rsidRPr="004634BC">
        <w:rPr>
          <w:lang w:val="el-GR"/>
        </w:rPr>
        <w:t>ἐστιν</w:t>
      </w:r>
      <w:r>
        <w:rPr>
          <w:rStyle w:val="FootnoteReference"/>
        </w:rPr>
        <w:footnoteReference w:id="403"/>
      </w:r>
      <w:r w:rsidRPr="00946BA9">
        <w:rPr>
          <w:lang w:val="el-GR"/>
        </w:rPr>
        <w:t xml:space="preserve">, </w:t>
      </w:r>
      <w:r w:rsidRPr="004634BC">
        <w:rPr>
          <w:lang w:val="el-GR"/>
        </w:rPr>
        <w:t>ἡ</w:t>
      </w:r>
      <w:r>
        <w:rPr>
          <w:rStyle w:val="FootnoteReference"/>
        </w:rPr>
        <w:footnoteReference w:id="404"/>
      </w:r>
      <w:r w:rsidRPr="00946BA9">
        <w:rPr>
          <w:lang w:val="el-GR"/>
        </w:rPr>
        <w:t xml:space="preserve"> </w:t>
      </w:r>
      <w:r w:rsidRPr="004634BC">
        <w:rPr>
          <w:lang w:val="el-GR"/>
        </w:rPr>
        <w:t>λίμνη</w:t>
      </w:r>
      <w:r>
        <w:rPr>
          <w:rStyle w:val="FootnoteReference"/>
        </w:rPr>
        <w:footnoteReference w:id="405"/>
      </w:r>
      <w:r w:rsidRPr="00946BA9">
        <w:rPr>
          <w:lang w:val="el-GR"/>
        </w:rPr>
        <w:t xml:space="preserve"> </w:t>
      </w:r>
      <w:r w:rsidRPr="004634BC">
        <w:rPr>
          <w:lang w:val="el-GR"/>
        </w:rPr>
        <w:t>τοῦ</w:t>
      </w:r>
      <w:r>
        <w:rPr>
          <w:rStyle w:val="FootnoteReference"/>
        </w:rPr>
        <w:footnoteReference w:id="406"/>
      </w:r>
      <w:r w:rsidRPr="00946BA9">
        <w:rPr>
          <w:lang w:val="el-GR"/>
        </w:rPr>
        <w:t xml:space="preserve"> </w:t>
      </w:r>
      <w:r w:rsidRPr="004634BC">
        <w:rPr>
          <w:lang w:val="el-GR"/>
        </w:rPr>
        <w:t>πυρός</w:t>
      </w:r>
      <w:r>
        <w:rPr>
          <w:rStyle w:val="FootnoteReference"/>
        </w:rPr>
        <w:footnoteReference w:id="407"/>
      </w:r>
      <w:r w:rsidRPr="00946BA9">
        <w:rPr>
          <w:lang w:val="el-GR"/>
        </w:rPr>
        <w:t xml:space="preserve">. </w:t>
      </w:r>
    </w:p>
    <w:p w:rsidR="003E0A5F" w:rsidRDefault="00A832EA" w:rsidP="00A832EA">
      <w:pPr>
        <w:tabs>
          <w:tab w:val="left" w:pos="1080"/>
        </w:tabs>
        <w:ind w:left="720" w:right="720"/>
      </w:pPr>
      <w:r w:rsidRPr="00A832EA">
        <w:rPr>
          <w:vertAlign w:val="subscript"/>
        </w:rPr>
        <w:lastRenderedPageBreak/>
        <w:t>15</w:t>
      </w:r>
      <w:r w:rsidRPr="00494406">
        <w:t xml:space="preserve"> </w:t>
      </w:r>
      <w:r w:rsidRPr="004634BC">
        <w:rPr>
          <w:lang w:val="el-GR"/>
        </w:rPr>
        <w:t>καὶ</w:t>
      </w:r>
      <w:r>
        <w:rPr>
          <w:rStyle w:val="FootnoteReference"/>
        </w:rPr>
        <w:footnoteReference w:id="408"/>
      </w:r>
      <w:r w:rsidRPr="00494406">
        <w:t xml:space="preserve"> </w:t>
      </w:r>
      <w:r w:rsidRPr="004634BC">
        <w:rPr>
          <w:lang w:val="el-GR"/>
        </w:rPr>
        <w:t>εἴ</w:t>
      </w:r>
      <w:r>
        <w:rPr>
          <w:rStyle w:val="FootnoteReference"/>
        </w:rPr>
        <w:footnoteReference w:id="409"/>
      </w:r>
      <w:r w:rsidRPr="00494406">
        <w:t xml:space="preserve"> </w:t>
      </w:r>
      <w:r w:rsidRPr="004634BC">
        <w:rPr>
          <w:lang w:val="el-GR"/>
        </w:rPr>
        <w:t>τις</w:t>
      </w:r>
      <w:r>
        <w:rPr>
          <w:rStyle w:val="FootnoteReference"/>
        </w:rPr>
        <w:footnoteReference w:id="410"/>
      </w:r>
      <w:r w:rsidRPr="00494406">
        <w:t xml:space="preserve"> </w:t>
      </w:r>
      <w:r w:rsidRPr="004634BC">
        <w:rPr>
          <w:lang w:val="el-GR"/>
        </w:rPr>
        <w:t>οὐχ</w:t>
      </w:r>
      <w:r>
        <w:rPr>
          <w:rStyle w:val="FootnoteReference"/>
        </w:rPr>
        <w:footnoteReference w:id="411"/>
      </w:r>
      <w:r w:rsidRPr="00494406">
        <w:t xml:space="preserve"> </w:t>
      </w:r>
      <w:r w:rsidRPr="004634BC">
        <w:rPr>
          <w:lang w:val="el-GR"/>
        </w:rPr>
        <w:t>εὑρέθη</w:t>
      </w:r>
      <w:r>
        <w:rPr>
          <w:rStyle w:val="FootnoteReference"/>
        </w:rPr>
        <w:footnoteReference w:id="412"/>
      </w:r>
      <w:r w:rsidRPr="00494406">
        <w:t xml:space="preserve"> </w:t>
      </w:r>
      <w:r w:rsidRPr="004634BC">
        <w:rPr>
          <w:lang w:val="el-GR"/>
        </w:rPr>
        <w:t>ἐν</w:t>
      </w:r>
      <w:r>
        <w:rPr>
          <w:rStyle w:val="FootnoteReference"/>
        </w:rPr>
        <w:footnoteReference w:id="413"/>
      </w:r>
      <w:r>
        <w:t xml:space="preserve"> </w:t>
      </w:r>
      <w:r w:rsidRPr="004634BC">
        <w:rPr>
          <w:lang w:val="el-GR"/>
        </w:rPr>
        <w:t>τῇ</w:t>
      </w:r>
      <w:r>
        <w:rPr>
          <w:rStyle w:val="FootnoteReference"/>
        </w:rPr>
        <w:footnoteReference w:id="414"/>
      </w:r>
      <w:r w:rsidRPr="00494406">
        <w:t xml:space="preserve"> </w:t>
      </w:r>
      <w:r w:rsidRPr="004634BC">
        <w:rPr>
          <w:lang w:val="el-GR"/>
        </w:rPr>
        <w:t>βίβλῳ</w:t>
      </w:r>
      <w:r>
        <w:rPr>
          <w:rStyle w:val="FootnoteReference"/>
        </w:rPr>
        <w:footnoteReference w:id="415"/>
      </w:r>
      <w:r>
        <w:t xml:space="preserve"> </w:t>
      </w:r>
      <w:r>
        <w:rPr>
          <w:rStyle w:val="FootnoteReference"/>
        </w:rPr>
        <w:footnoteReference w:id="416"/>
      </w:r>
      <w:r w:rsidRPr="00494406">
        <w:t xml:space="preserve"> </w:t>
      </w:r>
      <w:r w:rsidRPr="004634BC">
        <w:rPr>
          <w:lang w:val="el-GR"/>
        </w:rPr>
        <w:t>τῆς</w:t>
      </w:r>
      <w:r>
        <w:rPr>
          <w:rStyle w:val="FootnoteReference"/>
        </w:rPr>
        <w:footnoteReference w:id="417"/>
      </w:r>
      <w:r w:rsidRPr="00494406">
        <w:t xml:space="preserve"> </w:t>
      </w:r>
      <w:r w:rsidRPr="004634BC">
        <w:rPr>
          <w:lang w:val="el-GR"/>
        </w:rPr>
        <w:t>ζωῆς</w:t>
      </w:r>
      <w:r>
        <w:rPr>
          <w:rStyle w:val="FootnoteReference"/>
        </w:rPr>
        <w:footnoteReference w:id="418"/>
      </w:r>
      <w:r w:rsidRPr="00494406">
        <w:t xml:space="preserve"> </w:t>
      </w:r>
      <w:r w:rsidRPr="004634BC">
        <w:rPr>
          <w:lang w:val="el-GR"/>
        </w:rPr>
        <w:t>γεγραμμένος</w:t>
      </w:r>
      <w:r>
        <w:rPr>
          <w:rStyle w:val="FootnoteReference"/>
        </w:rPr>
        <w:footnoteReference w:id="419"/>
      </w:r>
      <w:r w:rsidRPr="00494406">
        <w:t xml:space="preserve">, </w:t>
      </w:r>
    </w:p>
    <w:p w:rsidR="00A832EA" w:rsidRPr="00494406" w:rsidRDefault="00A832EA" w:rsidP="00A832EA">
      <w:pPr>
        <w:tabs>
          <w:tab w:val="left" w:pos="1080"/>
        </w:tabs>
        <w:ind w:left="720" w:right="720"/>
      </w:pPr>
      <w:r w:rsidRPr="004634BC">
        <w:rPr>
          <w:lang w:val="el-GR"/>
        </w:rPr>
        <w:t>ἐβλήθη</w:t>
      </w:r>
      <w:r>
        <w:rPr>
          <w:rStyle w:val="FootnoteReference"/>
        </w:rPr>
        <w:footnoteReference w:id="420"/>
      </w:r>
      <w:r w:rsidRPr="00494406">
        <w:t xml:space="preserve"> </w:t>
      </w:r>
      <w:r w:rsidRPr="004634BC">
        <w:rPr>
          <w:lang w:val="el-GR"/>
        </w:rPr>
        <w:t>εἰς</w:t>
      </w:r>
      <w:r>
        <w:rPr>
          <w:rStyle w:val="FootnoteReference"/>
        </w:rPr>
        <w:footnoteReference w:id="421"/>
      </w:r>
      <w:r w:rsidRPr="00494406">
        <w:t xml:space="preserve"> </w:t>
      </w:r>
      <w:r w:rsidRPr="004634BC">
        <w:rPr>
          <w:lang w:val="el-GR"/>
        </w:rPr>
        <w:t>τὴν</w:t>
      </w:r>
      <w:r>
        <w:rPr>
          <w:rStyle w:val="FootnoteReference"/>
        </w:rPr>
        <w:footnoteReference w:id="422"/>
      </w:r>
      <w:r w:rsidRPr="00494406">
        <w:t xml:space="preserve"> </w:t>
      </w:r>
      <w:r w:rsidRPr="004634BC">
        <w:rPr>
          <w:lang w:val="el-GR"/>
        </w:rPr>
        <w:t>λίμνην</w:t>
      </w:r>
      <w:r>
        <w:rPr>
          <w:rStyle w:val="FootnoteReference"/>
        </w:rPr>
        <w:footnoteReference w:id="423"/>
      </w:r>
      <w:r w:rsidRPr="00494406">
        <w:t xml:space="preserve"> </w:t>
      </w:r>
      <w:r w:rsidRPr="004634BC">
        <w:rPr>
          <w:lang w:val="el-GR"/>
        </w:rPr>
        <w:t>τοῦ</w:t>
      </w:r>
      <w:r>
        <w:rPr>
          <w:rStyle w:val="FootnoteReference"/>
        </w:rPr>
        <w:footnoteReference w:id="424"/>
      </w:r>
      <w:r w:rsidRPr="00494406">
        <w:t xml:space="preserve"> </w:t>
      </w:r>
      <w:r w:rsidRPr="004634BC">
        <w:rPr>
          <w:lang w:val="el-GR"/>
        </w:rPr>
        <w:t>πυρός</w:t>
      </w:r>
      <w:r>
        <w:rPr>
          <w:rStyle w:val="FootnoteReference"/>
        </w:rPr>
        <w:footnoteReference w:id="425"/>
      </w:r>
      <w:r w:rsidRPr="00494406">
        <w:t>.</w:t>
      </w:r>
      <w:r>
        <w:t xml:space="preserve"> </w:t>
      </w:r>
    </w:p>
    <w:p w:rsidR="0088329F" w:rsidRPr="00494406" w:rsidRDefault="0088329F" w:rsidP="00841C33">
      <w:pPr>
        <w:tabs>
          <w:tab w:val="left" w:pos="1080"/>
        </w:tabs>
        <w:ind w:left="720" w:right="720"/>
      </w:pPr>
    </w:p>
    <w:p w:rsidR="00052DA9" w:rsidRPr="00494406" w:rsidRDefault="00052DA9" w:rsidP="00052DA9">
      <w:pPr>
        <w:keepNext/>
        <w:tabs>
          <w:tab w:val="left" w:pos="1080"/>
        </w:tabs>
        <w:jc w:val="center"/>
        <w:rPr>
          <w:rFonts w:ascii="Segoe UI" w:hAnsi="Segoe UI" w:cs="Segoe UI"/>
          <w:sz w:val="36"/>
          <w:szCs w:val="36"/>
        </w:rPr>
      </w:pPr>
      <w:r>
        <w:rPr>
          <w:rFonts w:ascii="Segoe UI" w:hAnsi="Segoe UI" w:cs="Segoe UI"/>
          <w:sz w:val="36"/>
          <w:szCs w:val="36"/>
        </w:rPr>
        <w:lastRenderedPageBreak/>
        <w:t>Chapter</w:t>
      </w:r>
      <w:r w:rsidRPr="00494406">
        <w:rPr>
          <w:rFonts w:ascii="Segoe UI" w:hAnsi="Segoe UI" w:cs="Segoe UI"/>
          <w:sz w:val="36"/>
          <w:szCs w:val="36"/>
        </w:rPr>
        <w:t xml:space="preserve"> 21</w:t>
      </w:r>
    </w:p>
    <w:p w:rsidR="00386A1C" w:rsidRPr="00494406" w:rsidRDefault="00386A1C" w:rsidP="00386A1C">
      <w:pPr>
        <w:tabs>
          <w:tab w:val="left" w:pos="1080"/>
        </w:tabs>
        <w:ind w:left="720" w:right="720"/>
      </w:pPr>
      <w:r w:rsidRPr="00386A1C">
        <w:rPr>
          <w:vertAlign w:val="subscript"/>
        </w:rPr>
        <w:t>1</w:t>
      </w:r>
      <w:r w:rsidRPr="00494406">
        <w:t xml:space="preserve"> </w:t>
      </w:r>
      <w:r w:rsidRPr="004634BC">
        <w:rPr>
          <w:lang w:val="el-GR"/>
        </w:rPr>
        <w:t>καὶ</w:t>
      </w:r>
      <w:r>
        <w:rPr>
          <w:rStyle w:val="FootnoteReference"/>
        </w:rPr>
        <w:footnoteReference w:id="426"/>
      </w:r>
      <w:r w:rsidRPr="00494406">
        <w:t xml:space="preserve"> </w:t>
      </w:r>
      <w:r w:rsidRPr="004634BC">
        <w:rPr>
          <w:lang w:val="el-GR"/>
        </w:rPr>
        <w:t>εἶδον</w:t>
      </w:r>
      <w:r>
        <w:rPr>
          <w:rStyle w:val="FootnoteReference"/>
        </w:rPr>
        <w:footnoteReference w:id="427"/>
      </w:r>
      <w:r w:rsidRPr="00494406">
        <w:t xml:space="preserve"> </w:t>
      </w:r>
      <w:r w:rsidRPr="004634BC">
        <w:rPr>
          <w:lang w:val="el-GR"/>
        </w:rPr>
        <w:t>οὐρανὸν</w:t>
      </w:r>
      <w:r>
        <w:rPr>
          <w:rStyle w:val="FootnoteReference"/>
        </w:rPr>
        <w:footnoteReference w:id="428"/>
      </w:r>
      <w:r w:rsidRPr="00494406">
        <w:t xml:space="preserve"> </w:t>
      </w:r>
      <w:r w:rsidRPr="004634BC">
        <w:rPr>
          <w:lang w:val="el-GR"/>
        </w:rPr>
        <w:t>καινὸν</w:t>
      </w:r>
      <w:r>
        <w:rPr>
          <w:rStyle w:val="FootnoteReference"/>
        </w:rPr>
        <w:footnoteReference w:id="429"/>
      </w:r>
      <w:r w:rsidRPr="00494406">
        <w:t xml:space="preserve"> </w:t>
      </w:r>
      <w:r w:rsidRPr="004634BC">
        <w:rPr>
          <w:lang w:val="el-GR"/>
        </w:rPr>
        <w:t>καὶ</w:t>
      </w:r>
      <w:r>
        <w:rPr>
          <w:rStyle w:val="FootnoteReference"/>
        </w:rPr>
        <w:footnoteReference w:id="430"/>
      </w:r>
      <w:r w:rsidRPr="00494406">
        <w:t xml:space="preserve"> </w:t>
      </w:r>
      <w:r w:rsidRPr="004634BC">
        <w:rPr>
          <w:lang w:val="el-GR"/>
        </w:rPr>
        <w:t>γῆν</w:t>
      </w:r>
      <w:r>
        <w:rPr>
          <w:rStyle w:val="FootnoteReference"/>
        </w:rPr>
        <w:footnoteReference w:id="431"/>
      </w:r>
      <w:r w:rsidRPr="00494406">
        <w:t xml:space="preserve"> </w:t>
      </w:r>
      <w:r w:rsidRPr="004634BC">
        <w:rPr>
          <w:lang w:val="el-GR"/>
        </w:rPr>
        <w:t>καινήν</w:t>
      </w:r>
      <w:r>
        <w:rPr>
          <w:rStyle w:val="FootnoteReference"/>
        </w:rPr>
        <w:footnoteReference w:id="432"/>
      </w:r>
      <w:r>
        <w:t xml:space="preserve"> </w:t>
      </w:r>
      <w:r w:rsidRPr="004634BC">
        <w:rPr>
          <w:lang w:val="el-GR"/>
        </w:rPr>
        <w:t>ὁ</w:t>
      </w:r>
      <w:r>
        <w:rPr>
          <w:rStyle w:val="FootnoteReference"/>
        </w:rPr>
        <w:footnoteReference w:id="433"/>
      </w:r>
      <w:r w:rsidRPr="00494406">
        <w:t xml:space="preserve"> </w:t>
      </w:r>
      <w:r w:rsidRPr="004634BC">
        <w:rPr>
          <w:lang w:val="el-GR"/>
        </w:rPr>
        <w:t>γὰρ</w:t>
      </w:r>
      <w:r>
        <w:rPr>
          <w:rStyle w:val="FootnoteReference"/>
        </w:rPr>
        <w:footnoteReference w:id="434"/>
      </w:r>
      <w:r w:rsidRPr="00494406">
        <w:t xml:space="preserve"> </w:t>
      </w:r>
      <w:r w:rsidRPr="004634BC">
        <w:rPr>
          <w:lang w:val="el-GR"/>
        </w:rPr>
        <w:t>πρῶτος</w:t>
      </w:r>
      <w:r>
        <w:rPr>
          <w:rStyle w:val="FootnoteReference"/>
        </w:rPr>
        <w:footnoteReference w:id="435"/>
      </w:r>
      <w:r w:rsidRPr="00494406">
        <w:t xml:space="preserve"> </w:t>
      </w:r>
      <w:r w:rsidRPr="004634BC">
        <w:rPr>
          <w:lang w:val="el-GR"/>
        </w:rPr>
        <w:t>οὐρανὸς</w:t>
      </w:r>
      <w:r>
        <w:rPr>
          <w:rStyle w:val="FootnoteReference"/>
        </w:rPr>
        <w:footnoteReference w:id="436"/>
      </w:r>
      <w:r w:rsidRPr="00494406">
        <w:t xml:space="preserve"> </w:t>
      </w:r>
      <w:r w:rsidRPr="004634BC">
        <w:rPr>
          <w:lang w:val="el-GR"/>
        </w:rPr>
        <w:t>καὶ</w:t>
      </w:r>
      <w:r>
        <w:rPr>
          <w:rStyle w:val="FootnoteReference"/>
        </w:rPr>
        <w:footnoteReference w:id="437"/>
      </w:r>
      <w:r w:rsidRPr="00494406">
        <w:t xml:space="preserve"> </w:t>
      </w:r>
      <w:r w:rsidRPr="004634BC">
        <w:rPr>
          <w:lang w:val="el-GR"/>
        </w:rPr>
        <w:t>ἡ</w:t>
      </w:r>
      <w:r>
        <w:rPr>
          <w:rStyle w:val="FootnoteReference"/>
        </w:rPr>
        <w:footnoteReference w:id="438"/>
      </w:r>
      <w:r w:rsidRPr="00494406">
        <w:t xml:space="preserve"> </w:t>
      </w:r>
      <w:r w:rsidRPr="004634BC">
        <w:rPr>
          <w:lang w:val="el-GR"/>
        </w:rPr>
        <w:t>πρώτη</w:t>
      </w:r>
      <w:r>
        <w:rPr>
          <w:rStyle w:val="FootnoteReference"/>
        </w:rPr>
        <w:footnoteReference w:id="439"/>
      </w:r>
      <w:r w:rsidRPr="00494406">
        <w:t xml:space="preserve"> </w:t>
      </w:r>
      <w:r w:rsidRPr="004634BC">
        <w:rPr>
          <w:lang w:val="el-GR"/>
        </w:rPr>
        <w:t>γῆ</w:t>
      </w:r>
      <w:r>
        <w:rPr>
          <w:rStyle w:val="FootnoteReference"/>
        </w:rPr>
        <w:footnoteReference w:id="440"/>
      </w:r>
      <w:r w:rsidRPr="00494406">
        <w:t xml:space="preserve"> </w:t>
      </w:r>
      <w:r w:rsidRPr="004634BC">
        <w:rPr>
          <w:lang w:val="el-GR"/>
        </w:rPr>
        <w:lastRenderedPageBreak/>
        <w:t>ἀπῆλθαν</w:t>
      </w:r>
      <w:r>
        <w:rPr>
          <w:rStyle w:val="FootnoteReference"/>
        </w:rPr>
        <w:footnoteReference w:id="441"/>
      </w:r>
      <w:r w:rsidRPr="00494406">
        <w:t xml:space="preserve">, </w:t>
      </w:r>
      <w:r w:rsidRPr="004634BC">
        <w:rPr>
          <w:lang w:val="el-GR"/>
        </w:rPr>
        <w:t>καὶ</w:t>
      </w:r>
      <w:r>
        <w:rPr>
          <w:rStyle w:val="FootnoteReference"/>
        </w:rPr>
        <w:footnoteReference w:id="442"/>
      </w:r>
      <w:r w:rsidRPr="00494406">
        <w:t xml:space="preserve"> </w:t>
      </w:r>
      <w:r w:rsidRPr="004634BC">
        <w:rPr>
          <w:lang w:val="el-GR"/>
        </w:rPr>
        <w:t>ἡ</w:t>
      </w:r>
      <w:r>
        <w:rPr>
          <w:rStyle w:val="FootnoteReference"/>
        </w:rPr>
        <w:footnoteReference w:id="443"/>
      </w:r>
      <w:r w:rsidRPr="00494406">
        <w:t xml:space="preserve"> </w:t>
      </w:r>
      <w:r w:rsidRPr="004634BC">
        <w:rPr>
          <w:lang w:val="el-GR"/>
        </w:rPr>
        <w:t>θάλασσα</w:t>
      </w:r>
      <w:r>
        <w:rPr>
          <w:rStyle w:val="FootnoteReference"/>
        </w:rPr>
        <w:footnoteReference w:id="444"/>
      </w:r>
      <w:r w:rsidRPr="00494406">
        <w:t xml:space="preserve"> </w:t>
      </w:r>
      <w:r w:rsidRPr="004634BC">
        <w:rPr>
          <w:lang w:val="el-GR"/>
        </w:rPr>
        <w:t>οὐκ</w:t>
      </w:r>
      <w:r>
        <w:rPr>
          <w:rStyle w:val="FootnoteReference"/>
        </w:rPr>
        <w:footnoteReference w:id="445"/>
      </w:r>
      <w:r w:rsidRPr="00494406">
        <w:t xml:space="preserve"> </w:t>
      </w:r>
      <w:r w:rsidRPr="004634BC">
        <w:rPr>
          <w:lang w:val="el-GR"/>
        </w:rPr>
        <w:t>ἔστιν</w:t>
      </w:r>
      <w:r>
        <w:rPr>
          <w:rStyle w:val="FootnoteReference"/>
        </w:rPr>
        <w:footnoteReference w:id="446"/>
      </w:r>
      <w:r w:rsidRPr="00494406">
        <w:t xml:space="preserve"> </w:t>
      </w:r>
      <w:r w:rsidRPr="004634BC">
        <w:rPr>
          <w:lang w:val="el-GR"/>
        </w:rPr>
        <w:t>ἔτι</w:t>
      </w:r>
      <w:r>
        <w:rPr>
          <w:rStyle w:val="FootnoteReference"/>
        </w:rPr>
        <w:footnoteReference w:id="447"/>
      </w:r>
      <w:r w:rsidRPr="00494406">
        <w:t xml:space="preserve">. </w:t>
      </w:r>
    </w:p>
    <w:p w:rsidR="00F41261" w:rsidRDefault="00B65E1F" w:rsidP="00B65E1F">
      <w:pPr>
        <w:tabs>
          <w:tab w:val="left" w:pos="1080"/>
        </w:tabs>
        <w:ind w:left="720" w:right="720"/>
      </w:pPr>
      <w:r w:rsidRPr="00B65E1F">
        <w:rPr>
          <w:vertAlign w:val="subscript"/>
        </w:rPr>
        <w:t>2</w:t>
      </w:r>
      <w:r w:rsidRPr="00494406">
        <w:t xml:space="preserve"> </w:t>
      </w:r>
      <w:r w:rsidRPr="004634BC">
        <w:rPr>
          <w:lang w:val="el-GR"/>
        </w:rPr>
        <w:t>καὶ</w:t>
      </w:r>
      <w:r>
        <w:rPr>
          <w:rStyle w:val="FootnoteReference"/>
        </w:rPr>
        <w:footnoteReference w:id="448"/>
      </w:r>
      <w:r w:rsidRPr="00494406">
        <w:t xml:space="preserve"> </w:t>
      </w:r>
      <w:r w:rsidRPr="004634BC">
        <w:rPr>
          <w:lang w:val="el-GR"/>
        </w:rPr>
        <w:t>τὴν</w:t>
      </w:r>
      <w:r>
        <w:rPr>
          <w:rStyle w:val="FootnoteReference"/>
        </w:rPr>
        <w:footnoteReference w:id="449"/>
      </w:r>
      <w:r w:rsidRPr="00494406">
        <w:t xml:space="preserve"> </w:t>
      </w:r>
      <w:r w:rsidRPr="004634BC">
        <w:rPr>
          <w:lang w:val="el-GR"/>
        </w:rPr>
        <w:t>πόλιν</w:t>
      </w:r>
      <w:r>
        <w:rPr>
          <w:rStyle w:val="FootnoteReference"/>
        </w:rPr>
        <w:footnoteReference w:id="450"/>
      </w:r>
      <w:r w:rsidRPr="00494406">
        <w:t xml:space="preserve"> </w:t>
      </w:r>
      <w:r w:rsidRPr="004634BC">
        <w:rPr>
          <w:lang w:val="el-GR"/>
        </w:rPr>
        <w:t>τὴν</w:t>
      </w:r>
      <w:r>
        <w:rPr>
          <w:rStyle w:val="FootnoteReference"/>
        </w:rPr>
        <w:footnoteReference w:id="451"/>
      </w:r>
      <w:r w:rsidRPr="00494406">
        <w:t xml:space="preserve"> </w:t>
      </w:r>
      <w:r w:rsidRPr="004634BC">
        <w:rPr>
          <w:lang w:val="el-GR"/>
        </w:rPr>
        <w:t>ἁγίαν</w:t>
      </w:r>
      <w:r>
        <w:rPr>
          <w:rStyle w:val="FootnoteReference"/>
        </w:rPr>
        <w:footnoteReference w:id="452"/>
      </w:r>
      <w:r w:rsidRPr="00494406">
        <w:t xml:space="preserve"> </w:t>
      </w:r>
      <w:r>
        <w:rPr>
          <w:lang w:val="el-GR"/>
        </w:rPr>
        <w:t>ἰ</w:t>
      </w:r>
      <w:r w:rsidRPr="004634BC">
        <w:rPr>
          <w:lang w:val="el-GR"/>
        </w:rPr>
        <w:t>ερουσαλὴμ</w:t>
      </w:r>
      <w:r>
        <w:rPr>
          <w:rStyle w:val="FootnoteReference"/>
        </w:rPr>
        <w:footnoteReference w:id="453"/>
      </w:r>
      <w:r w:rsidRPr="00494406">
        <w:t xml:space="preserve"> </w:t>
      </w:r>
    </w:p>
    <w:p w:rsidR="00761CB4" w:rsidRDefault="00B65E1F" w:rsidP="00B65E1F">
      <w:pPr>
        <w:tabs>
          <w:tab w:val="left" w:pos="1080"/>
        </w:tabs>
        <w:ind w:left="720" w:right="720"/>
      </w:pPr>
      <w:r w:rsidRPr="004634BC">
        <w:rPr>
          <w:lang w:val="el-GR"/>
        </w:rPr>
        <w:t>καινὴν</w:t>
      </w:r>
      <w:r>
        <w:rPr>
          <w:rStyle w:val="FootnoteReference"/>
        </w:rPr>
        <w:footnoteReference w:id="454"/>
      </w:r>
      <w:r w:rsidRPr="00494406">
        <w:t xml:space="preserve"> </w:t>
      </w:r>
      <w:r w:rsidRPr="004634BC">
        <w:rPr>
          <w:lang w:val="el-GR"/>
        </w:rPr>
        <w:t>εἶδον</w:t>
      </w:r>
      <w:r>
        <w:rPr>
          <w:rStyle w:val="FootnoteReference"/>
        </w:rPr>
        <w:footnoteReference w:id="455"/>
      </w:r>
      <w:r w:rsidRPr="00494406">
        <w:t xml:space="preserve"> </w:t>
      </w:r>
      <w:r w:rsidRPr="004634BC">
        <w:rPr>
          <w:lang w:val="el-GR"/>
        </w:rPr>
        <w:t>καταβαίνουσαν</w:t>
      </w:r>
      <w:r>
        <w:rPr>
          <w:rStyle w:val="FootnoteReference"/>
        </w:rPr>
        <w:footnoteReference w:id="456"/>
      </w:r>
      <w:r w:rsidRPr="00494406">
        <w:t xml:space="preserve"> </w:t>
      </w:r>
      <w:r w:rsidRPr="004634BC">
        <w:rPr>
          <w:lang w:val="el-GR"/>
        </w:rPr>
        <w:t>ἐκ</w:t>
      </w:r>
      <w:r>
        <w:rPr>
          <w:rStyle w:val="FootnoteReference"/>
        </w:rPr>
        <w:footnoteReference w:id="457"/>
      </w:r>
      <w:r w:rsidRPr="00494406">
        <w:t xml:space="preserve"> </w:t>
      </w:r>
      <w:r w:rsidRPr="004634BC">
        <w:rPr>
          <w:lang w:val="el-GR"/>
        </w:rPr>
        <w:t>τοῦ</w:t>
      </w:r>
      <w:r>
        <w:rPr>
          <w:rStyle w:val="FootnoteReference"/>
        </w:rPr>
        <w:footnoteReference w:id="458"/>
      </w:r>
      <w:r w:rsidRPr="00494406">
        <w:t xml:space="preserve"> </w:t>
      </w:r>
      <w:r w:rsidRPr="004634BC">
        <w:rPr>
          <w:lang w:val="el-GR"/>
        </w:rPr>
        <w:t>οὐρανοῦ</w:t>
      </w:r>
      <w:r>
        <w:rPr>
          <w:rStyle w:val="FootnoteReference"/>
        </w:rPr>
        <w:footnoteReference w:id="459"/>
      </w:r>
      <w:r w:rsidRPr="00494406">
        <w:t xml:space="preserve"> </w:t>
      </w:r>
      <w:r w:rsidRPr="004634BC">
        <w:rPr>
          <w:lang w:val="el-GR"/>
        </w:rPr>
        <w:lastRenderedPageBreak/>
        <w:t>ἀπὸ</w:t>
      </w:r>
      <w:r>
        <w:rPr>
          <w:rStyle w:val="FootnoteReference"/>
        </w:rPr>
        <w:footnoteReference w:id="460"/>
      </w:r>
      <w:r w:rsidRPr="00494406">
        <w:t xml:space="preserve"> </w:t>
      </w:r>
      <w:r w:rsidRPr="004634BC">
        <w:rPr>
          <w:lang w:val="el-GR"/>
        </w:rPr>
        <w:t>τοῦ</w:t>
      </w:r>
      <w:r>
        <w:rPr>
          <w:rStyle w:val="FootnoteReference"/>
        </w:rPr>
        <w:footnoteReference w:id="461"/>
      </w:r>
      <w:r w:rsidRPr="00494406">
        <w:t xml:space="preserve"> </w:t>
      </w:r>
      <w:r w:rsidRPr="004634BC">
        <w:rPr>
          <w:lang w:val="el-GR"/>
        </w:rPr>
        <w:t>θεοῦ</w:t>
      </w:r>
      <w:r>
        <w:rPr>
          <w:rStyle w:val="FootnoteReference"/>
        </w:rPr>
        <w:footnoteReference w:id="462"/>
      </w:r>
      <w:r w:rsidRPr="00494406">
        <w:t xml:space="preserve">, </w:t>
      </w:r>
      <w:r w:rsidRPr="004634BC">
        <w:rPr>
          <w:lang w:val="el-GR"/>
        </w:rPr>
        <w:t>ἡτοιμασμένην</w:t>
      </w:r>
      <w:r>
        <w:rPr>
          <w:rStyle w:val="FootnoteReference"/>
        </w:rPr>
        <w:footnoteReference w:id="463"/>
      </w:r>
      <w:r w:rsidRPr="00494406">
        <w:t xml:space="preserve"> </w:t>
      </w:r>
      <w:r w:rsidRPr="004634BC">
        <w:rPr>
          <w:lang w:val="el-GR"/>
        </w:rPr>
        <w:t>ὡς</w:t>
      </w:r>
      <w:r>
        <w:rPr>
          <w:rStyle w:val="FootnoteReference"/>
        </w:rPr>
        <w:footnoteReference w:id="464"/>
      </w:r>
      <w:r w:rsidRPr="00494406">
        <w:t xml:space="preserve"> </w:t>
      </w:r>
      <w:r w:rsidRPr="004634BC">
        <w:rPr>
          <w:lang w:val="el-GR"/>
        </w:rPr>
        <w:t>νύμφην</w:t>
      </w:r>
      <w:r>
        <w:rPr>
          <w:rStyle w:val="FootnoteReference"/>
        </w:rPr>
        <w:footnoteReference w:id="465"/>
      </w:r>
      <w:r w:rsidRPr="00494406">
        <w:t xml:space="preserve"> </w:t>
      </w:r>
      <w:r w:rsidRPr="004634BC">
        <w:rPr>
          <w:lang w:val="el-GR"/>
        </w:rPr>
        <w:t>κεκοσμημένην</w:t>
      </w:r>
      <w:r>
        <w:rPr>
          <w:rStyle w:val="FootnoteReference"/>
        </w:rPr>
        <w:footnoteReference w:id="466"/>
      </w:r>
      <w:r w:rsidRPr="00494406">
        <w:t xml:space="preserve"> </w:t>
      </w:r>
    </w:p>
    <w:p w:rsidR="00B65E1F" w:rsidRPr="00494406" w:rsidRDefault="00B65E1F" w:rsidP="00B65E1F">
      <w:pPr>
        <w:tabs>
          <w:tab w:val="left" w:pos="1080"/>
        </w:tabs>
        <w:ind w:left="720" w:right="720"/>
      </w:pPr>
      <w:r w:rsidRPr="004634BC">
        <w:rPr>
          <w:lang w:val="el-GR"/>
        </w:rPr>
        <w:t>τῷ</w:t>
      </w:r>
      <w:r>
        <w:rPr>
          <w:rStyle w:val="FootnoteReference"/>
        </w:rPr>
        <w:footnoteReference w:id="467"/>
      </w:r>
      <w:r w:rsidRPr="00494406">
        <w:t xml:space="preserve"> </w:t>
      </w:r>
      <w:r w:rsidRPr="004634BC">
        <w:rPr>
          <w:lang w:val="el-GR"/>
        </w:rPr>
        <w:t>ἀνδρὶ</w:t>
      </w:r>
      <w:r>
        <w:rPr>
          <w:rStyle w:val="FootnoteReference"/>
        </w:rPr>
        <w:footnoteReference w:id="468"/>
      </w:r>
      <w:r w:rsidRPr="00494406">
        <w:t xml:space="preserve"> </w:t>
      </w:r>
      <w:r w:rsidRPr="004634BC">
        <w:rPr>
          <w:lang w:val="el-GR"/>
        </w:rPr>
        <w:t>αὐτῆς</w:t>
      </w:r>
      <w:r>
        <w:rPr>
          <w:rStyle w:val="FootnoteReference"/>
        </w:rPr>
        <w:footnoteReference w:id="469"/>
      </w:r>
      <w:r w:rsidRPr="00494406">
        <w:t xml:space="preserve">. </w:t>
      </w:r>
    </w:p>
    <w:p w:rsidR="009035CA" w:rsidRDefault="00601893" w:rsidP="00601893">
      <w:pPr>
        <w:tabs>
          <w:tab w:val="left" w:pos="1080"/>
        </w:tabs>
        <w:ind w:left="720" w:right="720"/>
      </w:pPr>
      <w:r w:rsidRPr="00601893">
        <w:rPr>
          <w:vertAlign w:val="subscript"/>
        </w:rPr>
        <w:t>3</w:t>
      </w:r>
      <w:r w:rsidRPr="00494406">
        <w:t xml:space="preserve"> </w:t>
      </w:r>
      <w:r w:rsidRPr="004634BC">
        <w:rPr>
          <w:lang w:val="el-GR"/>
        </w:rPr>
        <w:t>καὶ</w:t>
      </w:r>
      <w:r>
        <w:rPr>
          <w:rStyle w:val="FootnoteReference"/>
        </w:rPr>
        <w:footnoteReference w:id="470"/>
      </w:r>
      <w:r w:rsidRPr="00494406">
        <w:t xml:space="preserve"> </w:t>
      </w:r>
      <w:r w:rsidRPr="004634BC">
        <w:rPr>
          <w:lang w:val="el-GR"/>
        </w:rPr>
        <w:t>ἤκουσα</w:t>
      </w:r>
      <w:r>
        <w:rPr>
          <w:rStyle w:val="FootnoteReference"/>
        </w:rPr>
        <w:footnoteReference w:id="471"/>
      </w:r>
      <w:r w:rsidRPr="00494406">
        <w:t xml:space="preserve"> </w:t>
      </w:r>
      <w:r w:rsidRPr="004634BC">
        <w:rPr>
          <w:lang w:val="el-GR"/>
        </w:rPr>
        <w:t>φωνῆς</w:t>
      </w:r>
      <w:r>
        <w:rPr>
          <w:rStyle w:val="FootnoteReference"/>
        </w:rPr>
        <w:footnoteReference w:id="472"/>
      </w:r>
      <w:r w:rsidRPr="00494406">
        <w:t xml:space="preserve"> </w:t>
      </w:r>
      <w:r w:rsidRPr="004634BC">
        <w:rPr>
          <w:lang w:val="el-GR"/>
        </w:rPr>
        <w:t>μεγάλης</w:t>
      </w:r>
      <w:r>
        <w:rPr>
          <w:rStyle w:val="FootnoteReference"/>
        </w:rPr>
        <w:footnoteReference w:id="473"/>
      </w:r>
      <w:r w:rsidRPr="00494406">
        <w:t xml:space="preserve"> </w:t>
      </w:r>
      <w:r w:rsidRPr="004634BC">
        <w:rPr>
          <w:lang w:val="el-GR"/>
        </w:rPr>
        <w:t>ἐκ</w:t>
      </w:r>
      <w:r>
        <w:rPr>
          <w:rStyle w:val="FootnoteReference"/>
        </w:rPr>
        <w:footnoteReference w:id="474"/>
      </w:r>
      <w:r w:rsidRPr="00494406">
        <w:t xml:space="preserve"> </w:t>
      </w:r>
      <w:r w:rsidRPr="004634BC">
        <w:rPr>
          <w:lang w:val="el-GR"/>
        </w:rPr>
        <w:t>τοῦ</w:t>
      </w:r>
      <w:r>
        <w:rPr>
          <w:rStyle w:val="FootnoteReference"/>
        </w:rPr>
        <w:footnoteReference w:id="475"/>
      </w:r>
      <w:r>
        <w:t xml:space="preserve"> </w:t>
      </w:r>
      <w:r w:rsidRPr="004634BC">
        <w:rPr>
          <w:lang w:val="el-GR"/>
        </w:rPr>
        <w:t>θρόνου</w:t>
      </w:r>
      <w:r>
        <w:rPr>
          <w:rStyle w:val="FootnoteReference"/>
        </w:rPr>
        <w:footnoteReference w:id="476"/>
      </w:r>
      <w:r>
        <w:t xml:space="preserve"> </w:t>
      </w:r>
      <w:r>
        <w:rPr>
          <w:rStyle w:val="FootnoteReference"/>
        </w:rPr>
        <w:lastRenderedPageBreak/>
        <w:footnoteReference w:id="477"/>
      </w:r>
      <w:r w:rsidRPr="00494406">
        <w:t xml:space="preserve"> </w:t>
      </w:r>
      <w:r w:rsidRPr="004634BC">
        <w:rPr>
          <w:lang w:val="el-GR"/>
        </w:rPr>
        <w:t>λεγούσης</w:t>
      </w:r>
      <w:r>
        <w:rPr>
          <w:rStyle w:val="FootnoteReference"/>
        </w:rPr>
        <w:footnoteReference w:id="478"/>
      </w:r>
      <w:r>
        <w:t xml:space="preserve"> </w:t>
      </w:r>
      <w:r>
        <w:rPr>
          <w:lang w:val="el-GR"/>
        </w:rPr>
        <w:t>ἰ</w:t>
      </w:r>
      <w:r w:rsidRPr="004634BC">
        <w:rPr>
          <w:lang w:val="el-GR"/>
        </w:rPr>
        <w:t>δοὺ</w:t>
      </w:r>
      <w:r>
        <w:rPr>
          <w:rStyle w:val="FootnoteReference"/>
        </w:rPr>
        <w:footnoteReference w:id="479"/>
      </w:r>
      <w:r w:rsidRPr="00494406">
        <w:t xml:space="preserve"> </w:t>
      </w:r>
      <w:r w:rsidRPr="004634BC">
        <w:rPr>
          <w:lang w:val="el-GR"/>
        </w:rPr>
        <w:t>ἡ</w:t>
      </w:r>
      <w:r>
        <w:rPr>
          <w:rStyle w:val="FootnoteReference"/>
        </w:rPr>
        <w:footnoteReference w:id="480"/>
      </w:r>
      <w:r w:rsidRPr="00494406">
        <w:t xml:space="preserve"> </w:t>
      </w:r>
      <w:r w:rsidRPr="004634BC">
        <w:rPr>
          <w:lang w:val="el-GR"/>
        </w:rPr>
        <w:t>σκηνὴ</w:t>
      </w:r>
      <w:r>
        <w:rPr>
          <w:rStyle w:val="FootnoteReference"/>
        </w:rPr>
        <w:footnoteReference w:id="481"/>
      </w:r>
      <w:r w:rsidRPr="00494406">
        <w:t xml:space="preserve"> </w:t>
      </w:r>
      <w:r w:rsidRPr="004634BC">
        <w:rPr>
          <w:lang w:val="el-GR"/>
        </w:rPr>
        <w:t>τοῦ</w:t>
      </w:r>
      <w:r>
        <w:rPr>
          <w:rStyle w:val="FootnoteReference"/>
        </w:rPr>
        <w:footnoteReference w:id="482"/>
      </w:r>
      <w:r w:rsidRPr="00494406">
        <w:t xml:space="preserve"> </w:t>
      </w:r>
      <w:r w:rsidRPr="004634BC">
        <w:rPr>
          <w:lang w:val="el-GR"/>
        </w:rPr>
        <w:t>θεοῦ</w:t>
      </w:r>
      <w:r>
        <w:rPr>
          <w:rStyle w:val="FootnoteReference"/>
        </w:rPr>
        <w:footnoteReference w:id="483"/>
      </w:r>
      <w:r w:rsidRPr="00494406">
        <w:t xml:space="preserve"> </w:t>
      </w:r>
      <w:r w:rsidRPr="004634BC">
        <w:rPr>
          <w:lang w:val="el-GR"/>
        </w:rPr>
        <w:t>μετὰ</w:t>
      </w:r>
      <w:r>
        <w:rPr>
          <w:rStyle w:val="FootnoteReference"/>
        </w:rPr>
        <w:footnoteReference w:id="484"/>
      </w:r>
      <w:r w:rsidRPr="00494406">
        <w:t xml:space="preserve"> </w:t>
      </w:r>
      <w:r w:rsidRPr="004634BC">
        <w:rPr>
          <w:lang w:val="el-GR"/>
        </w:rPr>
        <w:t>τῶν</w:t>
      </w:r>
      <w:r>
        <w:rPr>
          <w:rStyle w:val="FootnoteReference"/>
        </w:rPr>
        <w:footnoteReference w:id="485"/>
      </w:r>
      <w:r w:rsidRPr="00494406">
        <w:t xml:space="preserve"> </w:t>
      </w:r>
      <w:r w:rsidRPr="004634BC">
        <w:rPr>
          <w:lang w:val="el-GR"/>
        </w:rPr>
        <w:t>ἀνθρώπων</w:t>
      </w:r>
      <w:r>
        <w:rPr>
          <w:rStyle w:val="FootnoteReference"/>
        </w:rPr>
        <w:footnoteReference w:id="486"/>
      </w:r>
      <w:r w:rsidRPr="00494406">
        <w:t xml:space="preserve">, </w:t>
      </w:r>
      <w:r w:rsidRPr="004634BC">
        <w:rPr>
          <w:lang w:val="el-GR"/>
        </w:rPr>
        <w:t>καὶ</w:t>
      </w:r>
      <w:r>
        <w:rPr>
          <w:rStyle w:val="FootnoteReference"/>
        </w:rPr>
        <w:footnoteReference w:id="487"/>
      </w:r>
      <w:r w:rsidRPr="00494406">
        <w:t xml:space="preserve"> </w:t>
      </w:r>
      <w:r w:rsidRPr="004634BC">
        <w:rPr>
          <w:lang w:val="el-GR"/>
        </w:rPr>
        <w:t>σκηνώσει</w:t>
      </w:r>
      <w:r>
        <w:rPr>
          <w:rStyle w:val="FootnoteReference"/>
        </w:rPr>
        <w:footnoteReference w:id="488"/>
      </w:r>
      <w:r w:rsidRPr="00494406">
        <w:t xml:space="preserve"> </w:t>
      </w:r>
      <w:r w:rsidRPr="004634BC">
        <w:rPr>
          <w:lang w:val="el-GR"/>
        </w:rPr>
        <w:t>μετ</w:t>
      </w:r>
      <w:r w:rsidRPr="00494406">
        <w:t>’</w:t>
      </w:r>
      <w:r>
        <w:rPr>
          <w:rStyle w:val="FootnoteReference"/>
        </w:rPr>
        <w:footnoteReference w:id="489"/>
      </w:r>
      <w:r w:rsidRPr="00494406">
        <w:t xml:space="preserve"> </w:t>
      </w:r>
      <w:r w:rsidRPr="004634BC">
        <w:rPr>
          <w:lang w:val="el-GR"/>
        </w:rPr>
        <w:t>αὐτῶν</w:t>
      </w:r>
      <w:r>
        <w:rPr>
          <w:rStyle w:val="FootnoteReference"/>
        </w:rPr>
        <w:footnoteReference w:id="490"/>
      </w:r>
      <w:r w:rsidRPr="00494406">
        <w:t xml:space="preserve">, </w:t>
      </w:r>
    </w:p>
    <w:p w:rsidR="00B13232" w:rsidRDefault="00601893" w:rsidP="00601893">
      <w:pPr>
        <w:tabs>
          <w:tab w:val="left" w:pos="1080"/>
        </w:tabs>
        <w:ind w:left="720" w:right="720"/>
      </w:pPr>
      <w:r w:rsidRPr="004634BC">
        <w:rPr>
          <w:lang w:val="el-GR"/>
        </w:rPr>
        <w:lastRenderedPageBreak/>
        <w:t>καὶ</w:t>
      </w:r>
      <w:r>
        <w:rPr>
          <w:rStyle w:val="FootnoteReference"/>
        </w:rPr>
        <w:footnoteReference w:id="491"/>
      </w:r>
      <w:r w:rsidRPr="00494406">
        <w:t xml:space="preserve"> </w:t>
      </w:r>
      <w:r w:rsidRPr="004634BC">
        <w:rPr>
          <w:lang w:val="el-GR"/>
        </w:rPr>
        <w:t>αὐτοὶ</w:t>
      </w:r>
      <w:r>
        <w:rPr>
          <w:rStyle w:val="FootnoteReference"/>
        </w:rPr>
        <w:footnoteReference w:id="492"/>
      </w:r>
      <w:r>
        <w:t xml:space="preserve"> </w:t>
      </w:r>
      <w:r w:rsidRPr="004634BC">
        <w:rPr>
          <w:lang w:val="el-GR"/>
        </w:rPr>
        <w:t>λαοὶ</w:t>
      </w:r>
      <w:r>
        <w:rPr>
          <w:rStyle w:val="FootnoteReference"/>
        </w:rPr>
        <w:footnoteReference w:id="493"/>
      </w:r>
      <w:r>
        <w:t xml:space="preserve"> </w:t>
      </w:r>
      <w:r>
        <w:rPr>
          <w:rStyle w:val="FootnoteReference"/>
        </w:rPr>
        <w:footnoteReference w:id="494"/>
      </w:r>
      <w:r w:rsidRPr="00494406">
        <w:t xml:space="preserve"> </w:t>
      </w:r>
      <w:r w:rsidRPr="004634BC">
        <w:rPr>
          <w:lang w:val="el-GR"/>
        </w:rPr>
        <w:t>αὐτοῦ</w:t>
      </w:r>
      <w:r>
        <w:rPr>
          <w:rStyle w:val="FootnoteReference"/>
        </w:rPr>
        <w:footnoteReference w:id="495"/>
      </w:r>
      <w:r w:rsidRPr="00494406">
        <w:t xml:space="preserve"> </w:t>
      </w:r>
      <w:r w:rsidRPr="004634BC">
        <w:rPr>
          <w:lang w:val="el-GR"/>
        </w:rPr>
        <w:t>ἔσονται</w:t>
      </w:r>
      <w:r>
        <w:rPr>
          <w:rStyle w:val="FootnoteReference"/>
        </w:rPr>
        <w:footnoteReference w:id="496"/>
      </w:r>
      <w:r w:rsidRPr="00494406">
        <w:t xml:space="preserve">, </w:t>
      </w:r>
    </w:p>
    <w:p w:rsidR="00601893" w:rsidRPr="00494406" w:rsidRDefault="00601893" w:rsidP="00601893">
      <w:pPr>
        <w:tabs>
          <w:tab w:val="left" w:pos="1080"/>
        </w:tabs>
        <w:ind w:left="720" w:right="720"/>
      </w:pPr>
      <w:r w:rsidRPr="004634BC">
        <w:rPr>
          <w:lang w:val="el-GR"/>
        </w:rPr>
        <w:t>καὶ</w:t>
      </w:r>
      <w:r>
        <w:rPr>
          <w:rStyle w:val="FootnoteReference"/>
        </w:rPr>
        <w:footnoteReference w:id="497"/>
      </w:r>
      <w:r w:rsidRPr="00494406">
        <w:t xml:space="preserve"> </w:t>
      </w:r>
      <w:r w:rsidRPr="004634BC">
        <w:rPr>
          <w:lang w:val="el-GR"/>
        </w:rPr>
        <w:t>αὐτὸς</w:t>
      </w:r>
      <w:r>
        <w:rPr>
          <w:rStyle w:val="FootnoteReference"/>
        </w:rPr>
        <w:footnoteReference w:id="498"/>
      </w:r>
      <w:r w:rsidRPr="00494406">
        <w:t xml:space="preserve"> </w:t>
      </w:r>
      <w:r w:rsidRPr="004634BC">
        <w:rPr>
          <w:lang w:val="el-GR"/>
        </w:rPr>
        <w:t>ὁ</w:t>
      </w:r>
      <w:r>
        <w:rPr>
          <w:rStyle w:val="FootnoteReference"/>
        </w:rPr>
        <w:footnoteReference w:id="499"/>
      </w:r>
      <w:r w:rsidRPr="00494406">
        <w:t xml:space="preserve"> </w:t>
      </w:r>
      <w:r w:rsidRPr="004634BC">
        <w:rPr>
          <w:lang w:val="el-GR"/>
        </w:rPr>
        <w:t>θεὸς</w:t>
      </w:r>
      <w:r>
        <w:rPr>
          <w:rStyle w:val="FootnoteReference"/>
        </w:rPr>
        <w:footnoteReference w:id="500"/>
      </w:r>
      <w:r>
        <w:t xml:space="preserve"> </w:t>
      </w:r>
      <w:r w:rsidRPr="004634BC">
        <w:rPr>
          <w:lang w:val="el-GR"/>
        </w:rPr>
        <w:t>μετ</w:t>
      </w:r>
      <w:r w:rsidRPr="00494406">
        <w:t>’</w:t>
      </w:r>
      <w:r>
        <w:rPr>
          <w:rStyle w:val="FootnoteReference"/>
        </w:rPr>
        <w:footnoteReference w:id="501"/>
      </w:r>
      <w:r w:rsidRPr="00494406">
        <w:t xml:space="preserve"> </w:t>
      </w:r>
      <w:r w:rsidRPr="004634BC">
        <w:rPr>
          <w:lang w:val="el-GR"/>
        </w:rPr>
        <w:t>αὐτῶν</w:t>
      </w:r>
      <w:r>
        <w:rPr>
          <w:rStyle w:val="FootnoteReference"/>
        </w:rPr>
        <w:footnoteReference w:id="502"/>
      </w:r>
      <w:r w:rsidRPr="00494406">
        <w:t xml:space="preserve"> </w:t>
      </w:r>
      <w:r w:rsidRPr="004634BC">
        <w:rPr>
          <w:lang w:val="el-GR"/>
        </w:rPr>
        <w:t>ἔσται</w:t>
      </w:r>
      <w:r>
        <w:rPr>
          <w:rStyle w:val="FootnoteReference"/>
        </w:rPr>
        <w:footnoteReference w:id="503"/>
      </w:r>
      <w:r>
        <w:t xml:space="preserve"> </w:t>
      </w:r>
      <w:r>
        <w:rPr>
          <w:rStyle w:val="FootnoteReference"/>
        </w:rPr>
        <w:footnoteReference w:id="504"/>
      </w:r>
      <w:r w:rsidRPr="00494406">
        <w:t xml:space="preserve">, </w:t>
      </w:r>
    </w:p>
    <w:p w:rsidR="009F70FB" w:rsidRPr="00494406" w:rsidRDefault="009F70FB" w:rsidP="009F70FB">
      <w:pPr>
        <w:tabs>
          <w:tab w:val="left" w:pos="1080"/>
        </w:tabs>
        <w:ind w:left="720" w:right="720"/>
      </w:pPr>
      <w:r w:rsidRPr="009F70FB">
        <w:rPr>
          <w:vertAlign w:val="subscript"/>
        </w:rPr>
        <w:lastRenderedPageBreak/>
        <w:t>4</w:t>
      </w:r>
      <w:r w:rsidRPr="00494406">
        <w:t xml:space="preserve"> </w:t>
      </w:r>
      <w:r w:rsidRPr="004634BC">
        <w:rPr>
          <w:lang w:val="el-GR"/>
        </w:rPr>
        <w:t>καὶ</w:t>
      </w:r>
      <w:r>
        <w:rPr>
          <w:rStyle w:val="FootnoteReference"/>
        </w:rPr>
        <w:footnoteReference w:id="505"/>
      </w:r>
      <w:r w:rsidRPr="00494406">
        <w:t xml:space="preserve"> </w:t>
      </w:r>
      <w:r w:rsidRPr="004634BC">
        <w:rPr>
          <w:lang w:val="el-GR"/>
        </w:rPr>
        <w:t>ἐξαλείψει</w:t>
      </w:r>
      <w:r>
        <w:rPr>
          <w:rStyle w:val="FootnoteReference"/>
        </w:rPr>
        <w:footnoteReference w:id="506"/>
      </w:r>
      <w:r w:rsidRPr="00494406">
        <w:t xml:space="preserve"> </w:t>
      </w:r>
      <w:r w:rsidRPr="004634BC">
        <w:rPr>
          <w:lang w:val="el-GR"/>
        </w:rPr>
        <w:t>πᾶν</w:t>
      </w:r>
      <w:r>
        <w:rPr>
          <w:rStyle w:val="FootnoteReference"/>
        </w:rPr>
        <w:footnoteReference w:id="507"/>
      </w:r>
      <w:r w:rsidRPr="00494406">
        <w:t xml:space="preserve"> </w:t>
      </w:r>
      <w:r w:rsidRPr="004634BC">
        <w:rPr>
          <w:lang w:val="el-GR"/>
        </w:rPr>
        <w:t>δάκρυον</w:t>
      </w:r>
      <w:r>
        <w:rPr>
          <w:rStyle w:val="FootnoteReference"/>
        </w:rPr>
        <w:footnoteReference w:id="508"/>
      </w:r>
      <w:r>
        <w:t xml:space="preserve"> </w:t>
      </w:r>
      <w:r w:rsidRPr="004634BC">
        <w:rPr>
          <w:lang w:val="el-GR"/>
        </w:rPr>
        <w:t>ἐκ</w:t>
      </w:r>
      <w:r>
        <w:rPr>
          <w:rStyle w:val="FootnoteReference"/>
        </w:rPr>
        <w:footnoteReference w:id="509"/>
      </w:r>
      <w:r>
        <w:t xml:space="preserve"> </w:t>
      </w:r>
      <w:r>
        <w:rPr>
          <w:rStyle w:val="FootnoteReference"/>
        </w:rPr>
        <w:footnoteReference w:id="510"/>
      </w:r>
      <w:r w:rsidRPr="00494406">
        <w:t xml:space="preserve"> </w:t>
      </w:r>
      <w:r w:rsidRPr="004634BC">
        <w:rPr>
          <w:lang w:val="el-GR"/>
        </w:rPr>
        <w:t>τῶν</w:t>
      </w:r>
      <w:r>
        <w:rPr>
          <w:rStyle w:val="FootnoteReference"/>
        </w:rPr>
        <w:footnoteReference w:id="511"/>
      </w:r>
      <w:r w:rsidRPr="00494406">
        <w:t xml:space="preserve"> </w:t>
      </w:r>
      <w:r w:rsidRPr="004634BC">
        <w:rPr>
          <w:lang w:val="el-GR"/>
        </w:rPr>
        <w:t>ὀφθαλμῶν</w:t>
      </w:r>
      <w:r>
        <w:rPr>
          <w:rStyle w:val="FootnoteReference"/>
        </w:rPr>
        <w:footnoteReference w:id="512"/>
      </w:r>
      <w:r w:rsidRPr="00494406">
        <w:t xml:space="preserve"> </w:t>
      </w:r>
      <w:r w:rsidRPr="004634BC">
        <w:rPr>
          <w:lang w:val="el-GR"/>
        </w:rPr>
        <w:t>αὐτῶν</w:t>
      </w:r>
      <w:r>
        <w:rPr>
          <w:rStyle w:val="FootnoteReference"/>
        </w:rPr>
        <w:footnoteReference w:id="513"/>
      </w:r>
      <w:r w:rsidRPr="00494406">
        <w:t xml:space="preserve">, </w:t>
      </w:r>
      <w:r w:rsidRPr="004634BC">
        <w:rPr>
          <w:lang w:val="el-GR"/>
        </w:rPr>
        <w:t>καὶ</w:t>
      </w:r>
      <w:r>
        <w:rPr>
          <w:rStyle w:val="FootnoteReference"/>
        </w:rPr>
        <w:footnoteReference w:id="514"/>
      </w:r>
      <w:r w:rsidRPr="00494406">
        <w:t xml:space="preserve"> </w:t>
      </w:r>
      <w:r w:rsidRPr="004634BC">
        <w:rPr>
          <w:lang w:val="el-GR"/>
        </w:rPr>
        <w:t>ὁ</w:t>
      </w:r>
      <w:r>
        <w:rPr>
          <w:rStyle w:val="FootnoteReference"/>
        </w:rPr>
        <w:footnoteReference w:id="515"/>
      </w:r>
      <w:r w:rsidRPr="00494406">
        <w:t xml:space="preserve"> </w:t>
      </w:r>
      <w:r w:rsidRPr="004634BC">
        <w:rPr>
          <w:lang w:val="el-GR"/>
        </w:rPr>
        <w:t>θάνατος</w:t>
      </w:r>
      <w:r>
        <w:rPr>
          <w:rStyle w:val="FootnoteReference"/>
        </w:rPr>
        <w:footnoteReference w:id="516"/>
      </w:r>
      <w:r w:rsidRPr="00494406">
        <w:t xml:space="preserve"> </w:t>
      </w:r>
      <w:r w:rsidRPr="004634BC">
        <w:rPr>
          <w:lang w:val="el-GR"/>
        </w:rPr>
        <w:t>οὐκ</w:t>
      </w:r>
      <w:r>
        <w:rPr>
          <w:rStyle w:val="FootnoteReference"/>
        </w:rPr>
        <w:footnoteReference w:id="517"/>
      </w:r>
      <w:r w:rsidRPr="00494406">
        <w:t xml:space="preserve"> </w:t>
      </w:r>
      <w:r w:rsidRPr="004634BC">
        <w:rPr>
          <w:lang w:val="el-GR"/>
        </w:rPr>
        <w:t>ἔσται</w:t>
      </w:r>
      <w:r>
        <w:rPr>
          <w:rStyle w:val="FootnoteReference"/>
        </w:rPr>
        <w:footnoteReference w:id="518"/>
      </w:r>
      <w:r w:rsidRPr="00494406">
        <w:t xml:space="preserve"> </w:t>
      </w:r>
      <w:r w:rsidRPr="004634BC">
        <w:rPr>
          <w:lang w:val="el-GR"/>
        </w:rPr>
        <w:lastRenderedPageBreak/>
        <w:t>ἔτι</w:t>
      </w:r>
      <w:r>
        <w:rPr>
          <w:rStyle w:val="FootnoteReference"/>
        </w:rPr>
        <w:footnoteReference w:id="519"/>
      </w:r>
      <w:r w:rsidRPr="00494406">
        <w:t xml:space="preserve"> </w:t>
      </w:r>
      <w:r w:rsidRPr="004634BC">
        <w:rPr>
          <w:lang w:val="el-GR"/>
        </w:rPr>
        <w:t>οὔτε</w:t>
      </w:r>
      <w:r>
        <w:rPr>
          <w:rStyle w:val="FootnoteReference"/>
        </w:rPr>
        <w:footnoteReference w:id="520"/>
      </w:r>
      <w:r w:rsidRPr="00494406">
        <w:t xml:space="preserve"> </w:t>
      </w:r>
      <w:r w:rsidRPr="004634BC">
        <w:rPr>
          <w:lang w:val="el-GR"/>
        </w:rPr>
        <w:t>πένθος</w:t>
      </w:r>
      <w:r>
        <w:rPr>
          <w:rStyle w:val="FootnoteReference"/>
        </w:rPr>
        <w:footnoteReference w:id="521"/>
      </w:r>
      <w:r w:rsidRPr="00494406">
        <w:t xml:space="preserve"> </w:t>
      </w:r>
      <w:r w:rsidRPr="004634BC">
        <w:rPr>
          <w:lang w:val="el-GR"/>
        </w:rPr>
        <w:t>οὔτε</w:t>
      </w:r>
      <w:r>
        <w:rPr>
          <w:rStyle w:val="FootnoteReference"/>
        </w:rPr>
        <w:footnoteReference w:id="522"/>
      </w:r>
      <w:r w:rsidRPr="00494406">
        <w:t xml:space="preserve"> </w:t>
      </w:r>
      <w:r w:rsidRPr="004634BC">
        <w:rPr>
          <w:lang w:val="el-GR"/>
        </w:rPr>
        <w:t>κραυγὴ</w:t>
      </w:r>
      <w:r>
        <w:rPr>
          <w:rStyle w:val="FootnoteReference"/>
        </w:rPr>
        <w:footnoteReference w:id="523"/>
      </w:r>
      <w:r w:rsidRPr="00494406">
        <w:t xml:space="preserve"> </w:t>
      </w:r>
      <w:r w:rsidRPr="004634BC">
        <w:rPr>
          <w:lang w:val="el-GR"/>
        </w:rPr>
        <w:t>οὔτε</w:t>
      </w:r>
      <w:r>
        <w:rPr>
          <w:rStyle w:val="FootnoteReference"/>
        </w:rPr>
        <w:footnoteReference w:id="524"/>
      </w:r>
      <w:r w:rsidRPr="00494406">
        <w:t xml:space="preserve"> </w:t>
      </w:r>
      <w:r w:rsidRPr="004634BC">
        <w:rPr>
          <w:lang w:val="el-GR"/>
        </w:rPr>
        <w:t>πόνος</w:t>
      </w:r>
      <w:r>
        <w:rPr>
          <w:rStyle w:val="FootnoteReference"/>
        </w:rPr>
        <w:footnoteReference w:id="525"/>
      </w:r>
      <w:r w:rsidRPr="00494406">
        <w:t xml:space="preserve"> </w:t>
      </w:r>
      <w:r w:rsidRPr="004634BC">
        <w:rPr>
          <w:lang w:val="el-GR"/>
        </w:rPr>
        <w:t>οὐκ</w:t>
      </w:r>
      <w:r>
        <w:rPr>
          <w:rStyle w:val="FootnoteReference"/>
        </w:rPr>
        <w:footnoteReference w:id="526"/>
      </w:r>
      <w:r w:rsidRPr="00494406">
        <w:t xml:space="preserve"> </w:t>
      </w:r>
      <w:r w:rsidRPr="004634BC">
        <w:rPr>
          <w:lang w:val="el-GR"/>
        </w:rPr>
        <w:t>ἔσται</w:t>
      </w:r>
      <w:r>
        <w:rPr>
          <w:rStyle w:val="FootnoteReference"/>
        </w:rPr>
        <w:footnoteReference w:id="527"/>
      </w:r>
      <w:r>
        <w:t xml:space="preserve"> </w:t>
      </w:r>
      <w:r w:rsidRPr="004634BC">
        <w:rPr>
          <w:lang w:val="el-GR"/>
        </w:rPr>
        <w:t>ἔτι</w:t>
      </w:r>
      <w:r>
        <w:rPr>
          <w:rStyle w:val="FootnoteReference"/>
        </w:rPr>
        <w:footnoteReference w:id="528"/>
      </w:r>
      <w:r>
        <w:t xml:space="preserve"> </w:t>
      </w:r>
      <w:r>
        <w:rPr>
          <w:rStyle w:val="FootnoteReference"/>
        </w:rPr>
        <w:footnoteReference w:id="529"/>
      </w:r>
      <w:r w:rsidRPr="00494406">
        <w:t xml:space="preserve">. </w:t>
      </w:r>
      <w:r w:rsidRPr="004634BC">
        <w:rPr>
          <w:lang w:val="el-GR"/>
        </w:rPr>
        <w:t>τὰ</w:t>
      </w:r>
      <w:r>
        <w:rPr>
          <w:rStyle w:val="FootnoteReference"/>
        </w:rPr>
        <w:footnoteReference w:id="530"/>
      </w:r>
      <w:r w:rsidRPr="00494406">
        <w:t xml:space="preserve"> </w:t>
      </w:r>
      <w:r w:rsidRPr="004634BC">
        <w:rPr>
          <w:lang w:val="el-GR"/>
        </w:rPr>
        <w:t>πρῶτα</w:t>
      </w:r>
      <w:r>
        <w:rPr>
          <w:rStyle w:val="FootnoteReference"/>
        </w:rPr>
        <w:footnoteReference w:id="531"/>
      </w:r>
      <w:r w:rsidRPr="00494406">
        <w:t xml:space="preserve"> </w:t>
      </w:r>
      <w:r w:rsidRPr="004634BC">
        <w:rPr>
          <w:lang w:val="el-GR"/>
        </w:rPr>
        <w:t>ἀπῆλθαν</w:t>
      </w:r>
      <w:r>
        <w:rPr>
          <w:rStyle w:val="FootnoteReference"/>
        </w:rPr>
        <w:footnoteReference w:id="532"/>
      </w:r>
      <w:r w:rsidR="00C97AE9">
        <w:t xml:space="preserve"> </w:t>
      </w:r>
      <w:r w:rsidR="00C97AE9">
        <w:rPr>
          <w:rStyle w:val="FootnoteReference"/>
        </w:rPr>
        <w:footnoteReference w:id="533"/>
      </w:r>
      <w:r w:rsidRPr="00494406">
        <w:t>.</w:t>
      </w:r>
      <w:r>
        <w:t xml:space="preserve"> </w:t>
      </w:r>
    </w:p>
    <w:p w:rsidR="00F51495" w:rsidRPr="00494406" w:rsidRDefault="00F51495" w:rsidP="00F51495">
      <w:pPr>
        <w:tabs>
          <w:tab w:val="left" w:pos="1080"/>
        </w:tabs>
        <w:ind w:left="720" w:right="720"/>
      </w:pPr>
      <w:r w:rsidRPr="00F51495">
        <w:rPr>
          <w:vertAlign w:val="subscript"/>
        </w:rPr>
        <w:lastRenderedPageBreak/>
        <w:t>5</w:t>
      </w:r>
      <w:r w:rsidRPr="00494406">
        <w:t xml:space="preserve"> </w:t>
      </w:r>
      <w:r w:rsidRPr="004634BC">
        <w:rPr>
          <w:lang w:val="el-GR"/>
        </w:rPr>
        <w:t>καὶ</w:t>
      </w:r>
      <w:r>
        <w:rPr>
          <w:rStyle w:val="FootnoteReference"/>
        </w:rPr>
        <w:footnoteReference w:id="534"/>
      </w:r>
      <w:r w:rsidRPr="00494406">
        <w:t xml:space="preserve"> </w:t>
      </w:r>
      <w:r w:rsidRPr="004634BC">
        <w:rPr>
          <w:lang w:val="el-GR"/>
        </w:rPr>
        <w:t>εἶπεν</w:t>
      </w:r>
      <w:r>
        <w:rPr>
          <w:rStyle w:val="FootnoteReference"/>
        </w:rPr>
        <w:footnoteReference w:id="535"/>
      </w:r>
      <w:r w:rsidRPr="00494406">
        <w:t xml:space="preserve"> </w:t>
      </w:r>
      <w:r w:rsidRPr="004634BC">
        <w:rPr>
          <w:lang w:val="el-GR"/>
        </w:rPr>
        <w:t>ὁ</w:t>
      </w:r>
      <w:r>
        <w:rPr>
          <w:rStyle w:val="FootnoteReference"/>
        </w:rPr>
        <w:footnoteReference w:id="536"/>
      </w:r>
      <w:r w:rsidRPr="00494406">
        <w:t xml:space="preserve"> </w:t>
      </w:r>
      <w:r w:rsidRPr="004634BC">
        <w:rPr>
          <w:lang w:val="el-GR"/>
        </w:rPr>
        <w:t>καθήμενος</w:t>
      </w:r>
      <w:r>
        <w:rPr>
          <w:rStyle w:val="FootnoteReference"/>
        </w:rPr>
        <w:footnoteReference w:id="537"/>
      </w:r>
      <w:r w:rsidRPr="00494406">
        <w:t xml:space="preserve"> </w:t>
      </w:r>
      <w:r w:rsidRPr="004634BC">
        <w:rPr>
          <w:lang w:val="el-GR"/>
        </w:rPr>
        <w:t>ἐπὶ</w:t>
      </w:r>
      <w:r>
        <w:rPr>
          <w:rStyle w:val="FootnoteReference"/>
        </w:rPr>
        <w:footnoteReference w:id="538"/>
      </w:r>
      <w:r w:rsidRPr="00494406">
        <w:t xml:space="preserve"> </w:t>
      </w:r>
      <w:r w:rsidRPr="004634BC">
        <w:rPr>
          <w:lang w:val="el-GR"/>
        </w:rPr>
        <w:t>τῷ</w:t>
      </w:r>
      <w:r>
        <w:rPr>
          <w:rStyle w:val="FootnoteReference"/>
        </w:rPr>
        <w:footnoteReference w:id="539"/>
      </w:r>
      <w:r w:rsidRPr="00494406">
        <w:t xml:space="preserve"> </w:t>
      </w:r>
      <w:r w:rsidRPr="004634BC">
        <w:rPr>
          <w:lang w:val="el-GR"/>
        </w:rPr>
        <w:t>θρόνῳ</w:t>
      </w:r>
      <w:r>
        <w:rPr>
          <w:rStyle w:val="FootnoteReference"/>
        </w:rPr>
        <w:footnoteReference w:id="540"/>
      </w:r>
      <w:r w:rsidRPr="00494406">
        <w:t xml:space="preserve"> </w:t>
      </w:r>
      <w:r>
        <w:rPr>
          <w:lang w:val="el-GR"/>
        </w:rPr>
        <w:t>ἰ</w:t>
      </w:r>
      <w:r w:rsidRPr="004634BC">
        <w:rPr>
          <w:lang w:val="el-GR"/>
        </w:rPr>
        <w:t>δοὺ</w:t>
      </w:r>
      <w:r>
        <w:rPr>
          <w:rStyle w:val="FootnoteReference"/>
        </w:rPr>
        <w:footnoteReference w:id="541"/>
      </w:r>
      <w:r>
        <w:t xml:space="preserve"> </w:t>
      </w:r>
      <w:r w:rsidRPr="004634BC">
        <w:rPr>
          <w:lang w:val="el-GR"/>
        </w:rPr>
        <w:t>καινὰ</w:t>
      </w:r>
      <w:r>
        <w:rPr>
          <w:rStyle w:val="FootnoteReference"/>
        </w:rPr>
        <w:footnoteReference w:id="542"/>
      </w:r>
      <w:r w:rsidRPr="00494406">
        <w:t xml:space="preserve"> </w:t>
      </w:r>
      <w:r w:rsidRPr="004634BC">
        <w:rPr>
          <w:lang w:val="el-GR"/>
        </w:rPr>
        <w:t>ποιῶ</w:t>
      </w:r>
      <w:r>
        <w:rPr>
          <w:rStyle w:val="FootnoteReference"/>
        </w:rPr>
        <w:footnoteReference w:id="543"/>
      </w:r>
      <w:r w:rsidRPr="00494406">
        <w:t xml:space="preserve"> </w:t>
      </w:r>
      <w:r w:rsidRPr="004634BC">
        <w:rPr>
          <w:lang w:val="el-GR"/>
        </w:rPr>
        <w:t>πάντα</w:t>
      </w:r>
      <w:r>
        <w:rPr>
          <w:rStyle w:val="FootnoteReference"/>
        </w:rPr>
        <w:footnoteReference w:id="544"/>
      </w:r>
      <w:r>
        <w:t xml:space="preserve"> </w:t>
      </w:r>
      <w:r>
        <w:rPr>
          <w:rStyle w:val="FootnoteReference"/>
        </w:rPr>
        <w:footnoteReference w:id="545"/>
      </w:r>
      <w:r w:rsidRPr="00494406">
        <w:t xml:space="preserve">. </w:t>
      </w:r>
      <w:r w:rsidRPr="004634BC">
        <w:rPr>
          <w:lang w:val="el-GR"/>
        </w:rPr>
        <w:t>καὶ</w:t>
      </w:r>
      <w:r>
        <w:rPr>
          <w:rStyle w:val="FootnoteReference"/>
        </w:rPr>
        <w:footnoteReference w:id="546"/>
      </w:r>
      <w:r>
        <w:t xml:space="preserve"> </w:t>
      </w:r>
      <w:r w:rsidRPr="004634BC">
        <w:rPr>
          <w:lang w:val="el-GR"/>
        </w:rPr>
        <w:t>λέγει</w:t>
      </w:r>
      <w:r>
        <w:rPr>
          <w:rStyle w:val="FootnoteReference"/>
        </w:rPr>
        <w:footnoteReference w:id="547"/>
      </w:r>
      <w:r>
        <w:t xml:space="preserve"> </w:t>
      </w:r>
      <w:r>
        <w:rPr>
          <w:rStyle w:val="FootnoteReference"/>
        </w:rPr>
        <w:footnoteReference w:id="548"/>
      </w:r>
      <w:r>
        <w:t xml:space="preserve"> </w:t>
      </w:r>
      <w:r w:rsidRPr="004634BC">
        <w:rPr>
          <w:lang w:val="el-GR"/>
        </w:rPr>
        <w:lastRenderedPageBreak/>
        <w:t>γράψον</w:t>
      </w:r>
      <w:r>
        <w:rPr>
          <w:rStyle w:val="FootnoteReference"/>
        </w:rPr>
        <w:footnoteReference w:id="549"/>
      </w:r>
      <w:r w:rsidRPr="00494406">
        <w:t xml:space="preserve">, </w:t>
      </w:r>
      <w:r w:rsidRPr="004634BC">
        <w:rPr>
          <w:lang w:val="el-GR"/>
        </w:rPr>
        <w:t>ὅτι</w:t>
      </w:r>
      <w:r>
        <w:rPr>
          <w:rStyle w:val="FootnoteReference"/>
        </w:rPr>
        <w:footnoteReference w:id="550"/>
      </w:r>
      <w:r w:rsidRPr="00494406">
        <w:t xml:space="preserve"> </w:t>
      </w:r>
      <w:r w:rsidRPr="004634BC">
        <w:rPr>
          <w:lang w:val="el-GR"/>
        </w:rPr>
        <w:t>οὗτοι</w:t>
      </w:r>
      <w:r>
        <w:rPr>
          <w:rStyle w:val="FootnoteReference"/>
        </w:rPr>
        <w:footnoteReference w:id="551"/>
      </w:r>
      <w:r w:rsidRPr="00494406">
        <w:t xml:space="preserve"> </w:t>
      </w:r>
      <w:r w:rsidRPr="004634BC">
        <w:rPr>
          <w:lang w:val="el-GR"/>
        </w:rPr>
        <w:t>οἱ</w:t>
      </w:r>
      <w:r>
        <w:rPr>
          <w:rStyle w:val="FootnoteReference"/>
        </w:rPr>
        <w:footnoteReference w:id="552"/>
      </w:r>
      <w:r w:rsidRPr="00494406">
        <w:t xml:space="preserve"> </w:t>
      </w:r>
      <w:r w:rsidRPr="004634BC">
        <w:rPr>
          <w:lang w:val="el-GR"/>
        </w:rPr>
        <w:t>λόγοι</w:t>
      </w:r>
      <w:r>
        <w:rPr>
          <w:rStyle w:val="FootnoteReference"/>
        </w:rPr>
        <w:footnoteReference w:id="553"/>
      </w:r>
      <w:r>
        <w:t xml:space="preserve"> </w:t>
      </w:r>
      <w:r w:rsidRPr="004634BC">
        <w:rPr>
          <w:lang w:val="el-GR"/>
        </w:rPr>
        <w:t>πιστοὶ</w:t>
      </w:r>
      <w:r>
        <w:rPr>
          <w:rStyle w:val="FootnoteReference"/>
        </w:rPr>
        <w:footnoteReference w:id="554"/>
      </w:r>
      <w:r w:rsidRPr="00494406">
        <w:t xml:space="preserve"> </w:t>
      </w:r>
      <w:r w:rsidRPr="004634BC">
        <w:rPr>
          <w:lang w:val="el-GR"/>
        </w:rPr>
        <w:t>καὶ</w:t>
      </w:r>
      <w:r>
        <w:rPr>
          <w:rStyle w:val="FootnoteReference"/>
        </w:rPr>
        <w:footnoteReference w:id="555"/>
      </w:r>
      <w:r w:rsidRPr="00494406">
        <w:t xml:space="preserve"> </w:t>
      </w:r>
      <w:r w:rsidRPr="004634BC">
        <w:rPr>
          <w:lang w:val="el-GR"/>
        </w:rPr>
        <w:t>ἀληθινοί</w:t>
      </w:r>
      <w:r>
        <w:rPr>
          <w:rStyle w:val="FootnoteReference"/>
        </w:rPr>
        <w:footnoteReference w:id="556"/>
      </w:r>
      <w:r>
        <w:t xml:space="preserve"> </w:t>
      </w:r>
      <w:r>
        <w:rPr>
          <w:rStyle w:val="FootnoteReference"/>
        </w:rPr>
        <w:footnoteReference w:id="557"/>
      </w:r>
      <w:r w:rsidRPr="00494406">
        <w:t xml:space="preserve"> </w:t>
      </w:r>
      <w:r w:rsidRPr="004634BC">
        <w:rPr>
          <w:lang w:val="el-GR"/>
        </w:rPr>
        <w:t>εἰσιν</w:t>
      </w:r>
      <w:r>
        <w:rPr>
          <w:rStyle w:val="FootnoteReference"/>
        </w:rPr>
        <w:footnoteReference w:id="558"/>
      </w:r>
      <w:r w:rsidRPr="00494406">
        <w:t xml:space="preserve">. </w:t>
      </w:r>
    </w:p>
    <w:p w:rsidR="00F36397" w:rsidRDefault="00C54FFE" w:rsidP="00C54FFE">
      <w:pPr>
        <w:tabs>
          <w:tab w:val="left" w:pos="1080"/>
        </w:tabs>
        <w:ind w:left="720" w:right="720"/>
      </w:pPr>
      <w:r w:rsidRPr="00C54FFE">
        <w:rPr>
          <w:vertAlign w:val="subscript"/>
        </w:rPr>
        <w:lastRenderedPageBreak/>
        <w:t>6</w:t>
      </w:r>
      <w:r w:rsidRPr="00494406">
        <w:t xml:space="preserve"> </w:t>
      </w:r>
      <w:r w:rsidRPr="004634BC">
        <w:rPr>
          <w:lang w:val="el-GR"/>
        </w:rPr>
        <w:t>καὶ</w:t>
      </w:r>
      <w:r>
        <w:rPr>
          <w:rStyle w:val="FootnoteReference"/>
        </w:rPr>
        <w:footnoteReference w:id="559"/>
      </w:r>
      <w:r w:rsidRPr="00494406">
        <w:t xml:space="preserve"> </w:t>
      </w:r>
      <w:r w:rsidRPr="004634BC">
        <w:rPr>
          <w:lang w:val="el-GR"/>
        </w:rPr>
        <w:t>εἶπέν</w:t>
      </w:r>
      <w:r>
        <w:rPr>
          <w:rStyle w:val="FootnoteReference"/>
        </w:rPr>
        <w:footnoteReference w:id="560"/>
      </w:r>
      <w:r w:rsidRPr="00494406">
        <w:t xml:space="preserve"> </w:t>
      </w:r>
      <w:r w:rsidRPr="004634BC">
        <w:rPr>
          <w:lang w:val="el-GR"/>
        </w:rPr>
        <w:t>μοι</w:t>
      </w:r>
      <w:r>
        <w:rPr>
          <w:rStyle w:val="FootnoteReference"/>
        </w:rPr>
        <w:footnoteReference w:id="561"/>
      </w:r>
      <w:r>
        <w:t xml:space="preserve"> </w:t>
      </w:r>
      <w:r w:rsidRPr="004634BC">
        <w:rPr>
          <w:lang w:val="el-GR"/>
        </w:rPr>
        <w:t>γέγοναν</w:t>
      </w:r>
      <w:r>
        <w:rPr>
          <w:rStyle w:val="FootnoteReference"/>
        </w:rPr>
        <w:footnoteReference w:id="562"/>
      </w:r>
      <w:r w:rsidRPr="00494406">
        <w:t xml:space="preserve">. </w:t>
      </w:r>
      <w:r w:rsidRPr="004634BC">
        <w:rPr>
          <w:lang w:val="el-GR"/>
        </w:rPr>
        <w:t>ἐγὼ</w:t>
      </w:r>
      <w:r>
        <w:rPr>
          <w:rStyle w:val="FootnoteReference"/>
        </w:rPr>
        <w:footnoteReference w:id="563"/>
      </w:r>
      <w:r>
        <w:t xml:space="preserve"> </w:t>
      </w:r>
      <w:r>
        <w:rPr>
          <w:rStyle w:val="FootnoteReference"/>
        </w:rPr>
        <w:footnoteReference w:id="564"/>
      </w:r>
      <w:r w:rsidRPr="00494406">
        <w:t xml:space="preserve"> </w:t>
      </w:r>
      <w:r w:rsidRPr="004634BC">
        <w:rPr>
          <w:lang w:val="el-GR"/>
        </w:rPr>
        <w:t>τὸ</w:t>
      </w:r>
      <w:r>
        <w:rPr>
          <w:rStyle w:val="FootnoteReference"/>
        </w:rPr>
        <w:footnoteReference w:id="565"/>
      </w:r>
      <w:r w:rsidRPr="00494406">
        <w:t xml:space="preserve"> </w:t>
      </w:r>
      <w:r>
        <w:rPr>
          <w:lang w:val="el-GR"/>
        </w:rPr>
        <w:t>ἄ</w:t>
      </w:r>
      <w:r w:rsidRPr="004634BC">
        <w:rPr>
          <w:lang w:val="el-GR"/>
        </w:rPr>
        <w:t>λφα</w:t>
      </w:r>
      <w:r>
        <w:rPr>
          <w:rStyle w:val="FootnoteReference"/>
        </w:rPr>
        <w:footnoteReference w:id="566"/>
      </w:r>
      <w:r w:rsidRPr="00494406">
        <w:t xml:space="preserve"> </w:t>
      </w:r>
      <w:r w:rsidRPr="004634BC">
        <w:rPr>
          <w:lang w:val="el-GR"/>
        </w:rPr>
        <w:t>καὶ</w:t>
      </w:r>
      <w:r>
        <w:rPr>
          <w:rStyle w:val="FootnoteReference"/>
        </w:rPr>
        <w:footnoteReference w:id="567"/>
      </w:r>
      <w:r w:rsidRPr="00494406">
        <w:t xml:space="preserve"> </w:t>
      </w:r>
      <w:r w:rsidRPr="004634BC">
        <w:rPr>
          <w:lang w:val="el-GR"/>
        </w:rPr>
        <w:t>τὸ</w:t>
      </w:r>
      <w:r>
        <w:rPr>
          <w:rStyle w:val="FootnoteReference"/>
        </w:rPr>
        <w:footnoteReference w:id="568"/>
      </w:r>
      <w:r w:rsidRPr="00494406">
        <w:t xml:space="preserve"> </w:t>
      </w:r>
      <w:r>
        <w:rPr>
          <w:lang w:val="el-GR"/>
        </w:rPr>
        <w:t>ὦ</w:t>
      </w:r>
      <w:r>
        <w:rPr>
          <w:rStyle w:val="FootnoteReference"/>
        </w:rPr>
        <w:footnoteReference w:id="569"/>
      </w:r>
      <w:r w:rsidRPr="00494406">
        <w:t xml:space="preserve">, </w:t>
      </w:r>
    </w:p>
    <w:p w:rsidR="00C54FFE" w:rsidRPr="00494406" w:rsidRDefault="00C54FFE" w:rsidP="00C54FFE">
      <w:pPr>
        <w:tabs>
          <w:tab w:val="left" w:pos="1080"/>
        </w:tabs>
        <w:ind w:left="720" w:right="720"/>
      </w:pPr>
      <w:r w:rsidRPr="004634BC">
        <w:rPr>
          <w:lang w:val="el-GR"/>
        </w:rPr>
        <w:lastRenderedPageBreak/>
        <w:t>ἡ</w:t>
      </w:r>
      <w:r>
        <w:rPr>
          <w:rStyle w:val="FootnoteReference"/>
        </w:rPr>
        <w:footnoteReference w:id="570"/>
      </w:r>
      <w:r w:rsidRPr="00494406">
        <w:t xml:space="preserve"> </w:t>
      </w:r>
      <w:r w:rsidRPr="004634BC">
        <w:rPr>
          <w:lang w:val="el-GR"/>
        </w:rPr>
        <w:t>ἀρχὴ</w:t>
      </w:r>
      <w:r>
        <w:rPr>
          <w:rStyle w:val="FootnoteReference"/>
        </w:rPr>
        <w:footnoteReference w:id="571"/>
      </w:r>
      <w:r w:rsidRPr="00494406">
        <w:t xml:space="preserve"> </w:t>
      </w:r>
      <w:r w:rsidRPr="004634BC">
        <w:rPr>
          <w:lang w:val="el-GR"/>
        </w:rPr>
        <w:t>καὶ</w:t>
      </w:r>
      <w:r>
        <w:rPr>
          <w:rStyle w:val="FootnoteReference"/>
        </w:rPr>
        <w:footnoteReference w:id="572"/>
      </w:r>
      <w:r w:rsidRPr="00494406">
        <w:t xml:space="preserve"> </w:t>
      </w:r>
      <w:r w:rsidRPr="004634BC">
        <w:rPr>
          <w:lang w:val="el-GR"/>
        </w:rPr>
        <w:t>τὸ</w:t>
      </w:r>
      <w:r>
        <w:rPr>
          <w:rStyle w:val="FootnoteReference"/>
        </w:rPr>
        <w:footnoteReference w:id="573"/>
      </w:r>
      <w:r w:rsidRPr="00494406">
        <w:t xml:space="preserve"> </w:t>
      </w:r>
      <w:r w:rsidRPr="004634BC">
        <w:rPr>
          <w:lang w:val="el-GR"/>
        </w:rPr>
        <w:t>τέλος</w:t>
      </w:r>
      <w:r>
        <w:rPr>
          <w:rStyle w:val="FootnoteReference"/>
        </w:rPr>
        <w:footnoteReference w:id="574"/>
      </w:r>
      <w:r w:rsidRPr="00494406">
        <w:t xml:space="preserve">. </w:t>
      </w:r>
      <w:r w:rsidRPr="004634BC">
        <w:rPr>
          <w:lang w:val="el-GR"/>
        </w:rPr>
        <w:t>ἐγὼ</w:t>
      </w:r>
      <w:r>
        <w:rPr>
          <w:rStyle w:val="FootnoteReference"/>
        </w:rPr>
        <w:footnoteReference w:id="575"/>
      </w:r>
      <w:r w:rsidRPr="00494406">
        <w:t xml:space="preserve"> </w:t>
      </w:r>
      <w:r w:rsidRPr="004634BC">
        <w:rPr>
          <w:lang w:val="el-GR"/>
        </w:rPr>
        <w:t>τῷ</w:t>
      </w:r>
      <w:r>
        <w:rPr>
          <w:rStyle w:val="FootnoteReference"/>
        </w:rPr>
        <w:footnoteReference w:id="576"/>
      </w:r>
      <w:r w:rsidRPr="00494406">
        <w:t xml:space="preserve"> </w:t>
      </w:r>
      <w:r w:rsidRPr="004634BC">
        <w:rPr>
          <w:lang w:val="el-GR"/>
        </w:rPr>
        <w:t>διψῶντι</w:t>
      </w:r>
      <w:r>
        <w:rPr>
          <w:rStyle w:val="FootnoteReference"/>
        </w:rPr>
        <w:footnoteReference w:id="577"/>
      </w:r>
      <w:r w:rsidRPr="00494406">
        <w:t xml:space="preserve"> </w:t>
      </w:r>
      <w:r w:rsidRPr="004634BC">
        <w:rPr>
          <w:lang w:val="el-GR"/>
        </w:rPr>
        <w:t>δώσω</w:t>
      </w:r>
      <w:r>
        <w:rPr>
          <w:rStyle w:val="FootnoteReference"/>
        </w:rPr>
        <w:footnoteReference w:id="578"/>
      </w:r>
      <w:r w:rsidRPr="00494406">
        <w:t xml:space="preserve"> </w:t>
      </w:r>
      <w:r w:rsidRPr="004634BC">
        <w:rPr>
          <w:lang w:val="el-GR"/>
        </w:rPr>
        <w:t>ἐκ</w:t>
      </w:r>
      <w:r>
        <w:rPr>
          <w:rStyle w:val="FootnoteReference"/>
        </w:rPr>
        <w:footnoteReference w:id="579"/>
      </w:r>
      <w:r w:rsidRPr="00494406">
        <w:t xml:space="preserve"> </w:t>
      </w:r>
      <w:r w:rsidRPr="004634BC">
        <w:rPr>
          <w:lang w:val="el-GR"/>
        </w:rPr>
        <w:t>τῆς</w:t>
      </w:r>
      <w:r>
        <w:rPr>
          <w:rStyle w:val="FootnoteReference"/>
        </w:rPr>
        <w:footnoteReference w:id="580"/>
      </w:r>
      <w:r w:rsidRPr="00494406">
        <w:t xml:space="preserve"> </w:t>
      </w:r>
      <w:r w:rsidRPr="004634BC">
        <w:rPr>
          <w:lang w:val="el-GR"/>
        </w:rPr>
        <w:t>πηγῆς</w:t>
      </w:r>
      <w:r>
        <w:rPr>
          <w:rStyle w:val="FootnoteReference"/>
        </w:rPr>
        <w:footnoteReference w:id="581"/>
      </w:r>
      <w:r w:rsidRPr="00494406">
        <w:t xml:space="preserve"> </w:t>
      </w:r>
      <w:r w:rsidRPr="004634BC">
        <w:rPr>
          <w:lang w:val="el-GR"/>
        </w:rPr>
        <w:t>τοῦ</w:t>
      </w:r>
      <w:r>
        <w:rPr>
          <w:rStyle w:val="FootnoteReference"/>
        </w:rPr>
        <w:footnoteReference w:id="582"/>
      </w:r>
      <w:r w:rsidRPr="00494406">
        <w:t xml:space="preserve"> </w:t>
      </w:r>
      <w:r w:rsidRPr="004634BC">
        <w:rPr>
          <w:lang w:val="el-GR"/>
        </w:rPr>
        <w:t>ὕδατος</w:t>
      </w:r>
      <w:r>
        <w:rPr>
          <w:rStyle w:val="FootnoteReference"/>
        </w:rPr>
        <w:footnoteReference w:id="583"/>
      </w:r>
      <w:r w:rsidRPr="00494406">
        <w:t xml:space="preserve"> </w:t>
      </w:r>
      <w:r w:rsidRPr="004634BC">
        <w:rPr>
          <w:lang w:val="el-GR"/>
        </w:rPr>
        <w:t>τῆς</w:t>
      </w:r>
      <w:r>
        <w:rPr>
          <w:rStyle w:val="FootnoteReference"/>
        </w:rPr>
        <w:footnoteReference w:id="584"/>
      </w:r>
      <w:r w:rsidRPr="00494406">
        <w:t xml:space="preserve"> </w:t>
      </w:r>
      <w:r w:rsidRPr="004634BC">
        <w:rPr>
          <w:lang w:val="el-GR"/>
        </w:rPr>
        <w:t>ζωῆς</w:t>
      </w:r>
      <w:r>
        <w:rPr>
          <w:rStyle w:val="FootnoteReference"/>
        </w:rPr>
        <w:footnoteReference w:id="585"/>
      </w:r>
      <w:r w:rsidRPr="00494406">
        <w:t xml:space="preserve"> </w:t>
      </w:r>
      <w:r w:rsidRPr="004634BC">
        <w:rPr>
          <w:lang w:val="el-GR"/>
        </w:rPr>
        <w:t>δωρεάν</w:t>
      </w:r>
      <w:r>
        <w:rPr>
          <w:rStyle w:val="FootnoteReference"/>
        </w:rPr>
        <w:footnoteReference w:id="586"/>
      </w:r>
      <w:r w:rsidRPr="00494406">
        <w:t xml:space="preserve">. </w:t>
      </w:r>
    </w:p>
    <w:p w:rsidR="00524063" w:rsidRPr="00494406" w:rsidRDefault="00524063" w:rsidP="00524063">
      <w:pPr>
        <w:tabs>
          <w:tab w:val="left" w:pos="1080"/>
        </w:tabs>
        <w:ind w:left="720" w:right="720"/>
      </w:pPr>
      <w:r w:rsidRPr="00524063">
        <w:rPr>
          <w:vertAlign w:val="subscript"/>
        </w:rPr>
        <w:lastRenderedPageBreak/>
        <w:t>7</w:t>
      </w:r>
      <w:r w:rsidRPr="00494406">
        <w:t xml:space="preserve"> </w:t>
      </w:r>
      <w:r w:rsidRPr="004634BC">
        <w:rPr>
          <w:lang w:val="el-GR"/>
        </w:rPr>
        <w:t>ὁ</w:t>
      </w:r>
      <w:r>
        <w:rPr>
          <w:rStyle w:val="FootnoteReference"/>
        </w:rPr>
        <w:footnoteReference w:id="587"/>
      </w:r>
      <w:r w:rsidRPr="00494406">
        <w:t xml:space="preserve"> </w:t>
      </w:r>
      <w:r w:rsidRPr="004634BC">
        <w:rPr>
          <w:lang w:val="el-GR"/>
        </w:rPr>
        <w:t>νικῶν</w:t>
      </w:r>
      <w:r>
        <w:rPr>
          <w:rStyle w:val="FootnoteReference"/>
        </w:rPr>
        <w:footnoteReference w:id="588"/>
      </w:r>
      <w:r w:rsidRPr="00494406">
        <w:t xml:space="preserve"> </w:t>
      </w:r>
      <w:r w:rsidRPr="004634BC">
        <w:rPr>
          <w:lang w:val="el-GR"/>
        </w:rPr>
        <w:t>κληρονομήσει</w:t>
      </w:r>
      <w:r>
        <w:rPr>
          <w:rStyle w:val="FootnoteReference"/>
        </w:rPr>
        <w:footnoteReference w:id="589"/>
      </w:r>
      <w:r w:rsidRPr="00494406">
        <w:t xml:space="preserve"> </w:t>
      </w:r>
      <w:r w:rsidRPr="004634BC">
        <w:rPr>
          <w:lang w:val="el-GR"/>
        </w:rPr>
        <w:t>ταῦτα</w:t>
      </w:r>
      <w:r>
        <w:rPr>
          <w:rStyle w:val="FootnoteReference"/>
        </w:rPr>
        <w:footnoteReference w:id="590"/>
      </w:r>
      <w:r w:rsidRPr="00494406">
        <w:t xml:space="preserve">, </w:t>
      </w:r>
      <w:r w:rsidRPr="004634BC">
        <w:rPr>
          <w:lang w:val="el-GR"/>
        </w:rPr>
        <w:t>καὶ</w:t>
      </w:r>
      <w:r>
        <w:rPr>
          <w:rStyle w:val="FootnoteReference"/>
        </w:rPr>
        <w:footnoteReference w:id="591"/>
      </w:r>
      <w:r w:rsidRPr="00494406">
        <w:t xml:space="preserve"> </w:t>
      </w:r>
      <w:r w:rsidRPr="004634BC">
        <w:rPr>
          <w:lang w:val="el-GR"/>
        </w:rPr>
        <w:t>ἔσομαι</w:t>
      </w:r>
      <w:r>
        <w:rPr>
          <w:rStyle w:val="FootnoteReference"/>
        </w:rPr>
        <w:footnoteReference w:id="592"/>
      </w:r>
      <w:r w:rsidRPr="00494406">
        <w:t xml:space="preserve"> </w:t>
      </w:r>
      <w:r w:rsidRPr="004634BC">
        <w:rPr>
          <w:lang w:val="el-GR"/>
        </w:rPr>
        <w:t>αὐτῷ</w:t>
      </w:r>
      <w:r>
        <w:rPr>
          <w:rStyle w:val="FootnoteReference"/>
        </w:rPr>
        <w:footnoteReference w:id="593"/>
      </w:r>
      <w:r w:rsidRPr="00494406">
        <w:t xml:space="preserve"> </w:t>
      </w:r>
      <w:r w:rsidRPr="004634BC">
        <w:rPr>
          <w:lang w:val="el-GR"/>
        </w:rPr>
        <w:t>θεὸς</w:t>
      </w:r>
      <w:r>
        <w:rPr>
          <w:rStyle w:val="FootnoteReference"/>
        </w:rPr>
        <w:footnoteReference w:id="594"/>
      </w:r>
      <w:r w:rsidRPr="00494406">
        <w:t xml:space="preserve"> </w:t>
      </w:r>
      <w:r w:rsidRPr="004634BC">
        <w:rPr>
          <w:lang w:val="el-GR"/>
        </w:rPr>
        <w:t>καὶ</w:t>
      </w:r>
      <w:r>
        <w:rPr>
          <w:rStyle w:val="FootnoteReference"/>
        </w:rPr>
        <w:footnoteReference w:id="595"/>
      </w:r>
      <w:r w:rsidRPr="00494406">
        <w:t xml:space="preserve"> </w:t>
      </w:r>
      <w:r w:rsidRPr="004634BC">
        <w:rPr>
          <w:lang w:val="el-GR"/>
        </w:rPr>
        <w:t>αὐτὸς</w:t>
      </w:r>
      <w:r>
        <w:rPr>
          <w:rStyle w:val="FootnoteReference"/>
        </w:rPr>
        <w:footnoteReference w:id="596"/>
      </w:r>
      <w:r w:rsidRPr="00494406">
        <w:t xml:space="preserve"> </w:t>
      </w:r>
      <w:r w:rsidRPr="004634BC">
        <w:rPr>
          <w:lang w:val="el-GR"/>
        </w:rPr>
        <w:t>ἔσται</w:t>
      </w:r>
      <w:r>
        <w:rPr>
          <w:rStyle w:val="FootnoteReference"/>
        </w:rPr>
        <w:footnoteReference w:id="597"/>
      </w:r>
      <w:r w:rsidRPr="00494406">
        <w:t xml:space="preserve"> </w:t>
      </w:r>
      <w:r w:rsidRPr="004634BC">
        <w:rPr>
          <w:lang w:val="el-GR"/>
        </w:rPr>
        <w:t>μοι</w:t>
      </w:r>
      <w:r>
        <w:rPr>
          <w:rStyle w:val="FootnoteReference"/>
        </w:rPr>
        <w:footnoteReference w:id="598"/>
      </w:r>
      <w:r w:rsidRPr="00494406">
        <w:t xml:space="preserve"> </w:t>
      </w:r>
      <w:r w:rsidRPr="004634BC">
        <w:rPr>
          <w:lang w:val="el-GR"/>
        </w:rPr>
        <w:t>υἱός</w:t>
      </w:r>
      <w:r>
        <w:rPr>
          <w:rStyle w:val="FootnoteReference"/>
        </w:rPr>
        <w:footnoteReference w:id="599"/>
      </w:r>
      <w:r>
        <w:t xml:space="preserve"> </w:t>
      </w:r>
      <w:r>
        <w:rPr>
          <w:rStyle w:val="FootnoteReference"/>
          <w:lang w:val="el-GR"/>
        </w:rPr>
        <w:footnoteReference w:id="600"/>
      </w:r>
      <w:r w:rsidRPr="00494406">
        <w:t xml:space="preserve">. </w:t>
      </w:r>
    </w:p>
    <w:p w:rsidR="00741D1B" w:rsidRDefault="00327B23" w:rsidP="00327B23">
      <w:pPr>
        <w:tabs>
          <w:tab w:val="left" w:pos="1080"/>
        </w:tabs>
        <w:ind w:left="720" w:right="720"/>
      </w:pPr>
      <w:r w:rsidRPr="00327B23">
        <w:rPr>
          <w:vertAlign w:val="subscript"/>
        </w:rPr>
        <w:lastRenderedPageBreak/>
        <w:t>8</w:t>
      </w:r>
      <w:r w:rsidRPr="00494406">
        <w:t xml:space="preserve"> </w:t>
      </w:r>
      <w:r w:rsidRPr="004634BC">
        <w:rPr>
          <w:lang w:val="el-GR"/>
        </w:rPr>
        <w:t>τοῖς</w:t>
      </w:r>
      <w:r>
        <w:rPr>
          <w:rStyle w:val="FootnoteReference"/>
        </w:rPr>
        <w:footnoteReference w:id="601"/>
      </w:r>
      <w:r w:rsidRPr="00494406">
        <w:t xml:space="preserve"> </w:t>
      </w:r>
      <w:r w:rsidRPr="004634BC">
        <w:rPr>
          <w:lang w:val="el-GR"/>
        </w:rPr>
        <w:t>δὲ</w:t>
      </w:r>
      <w:r>
        <w:rPr>
          <w:rStyle w:val="FootnoteReference"/>
        </w:rPr>
        <w:footnoteReference w:id="602"/>
      </w:r>
      <w:r w:rsidRPr="00494406">
        <w:t xml:space="preserve"> </w:t>
      </w:r>
      <w:r w:rsidRPr="004634BC">
        <w:rPr>
          <w:lang w:val="el-GR"/>
        </w:rPr>
        <w:t>δειλοῖς</w:t>
      </w:r>
      <w:r>
        <w:rPr>
          <w:rStyle w:val="FootnoteReference"/>
        </w:rPr>
        <w:footnoteReference w:id="603"/>
      </w:r>
      <w:r w:rsidRPr="00494406">
        <w:t xml:space="preserve"> </w:t>
      </w:r>
      <w:r w:rsidRPr="004634BC">
        <w:rPr>
          <w:lang w:val="el-GR"/>
        </w:rPr>
        <w:t>καὶ</w:t>
      </w:r>
      <w:r>
        <w:rPr>
          <w:rStyle w:val="FootnoteReference"/>
        </w:rPr>
        <w:footnoteReference w:id="604"/>
      </w:r>
      <w:r>
        <w:t xml:space="preserve"> </w:t>
      </w:r>
      <w:r w:rsidRPr="004634BC">
        <w:rPr>
          <w:lang w:val="el-GR"/>
        </w:rPr>
        <w:t>ἀπίστοις</w:t>
      </w:r>
      <w:r>
        <w:rPr>
          <w:rStyle w:val="FootnoteReference"/>
        </w:rPr>
        <w:footnoteReference w:id="605"/>
      </w:r>
      <w:r>
        <w:t xml:space="preserve"> </w:t>
      </w:r>
      <w:r>
        <w:rPr>
          <w:rStyle w:val="FootnoteReference"/>
        </w:rPr>
        <w:footnoteReference w:id="606"/>
      </w:r>
      <w:r w:rsidRPr="00494406">
        <w:t xml:space="preserve"> </w:t>
      </w:r>
      <w:r w:rsidRPr="004634BC">
        <w:rPr>
          <w:lang w:val="el-GR"/>
        </w:rPr>
        <w:t>καὶ</w:t>
      </w:r>
      <w:r>
        <w:rPr>
          <w:rStyle w:val="FootnoteReference"/>
        </w:rPr>
        <w:footnoteReference w:id="607"/>
      </w:r>
      <w:r w:rsidRPr="00494406">
        <w:t xml:space="preserve"> </w:t>
      </w:r>
      <w:r w:rsidRPr="004634BC">
        <w:rPr>
          <w:lang w:val="el-GR"/>
        </w:rPr>
        <w:t>ἐβδελυγμένοις</w:t>
      </w:r>
      <w:r>
        <w:rPr>
          <w:rStyle w:val="FootnoteReference"/>
        </w:rPr>
        <w:footnoteReference w:id="608"/>
      </w:r>
      <w:r w:rsidRPr="00494406">
        <w:t xml:space="preserve"> </w:t>
      </w:r>
      <w:r w:rsidRPr="004634BC">
        <w:rPr>
          <w:lang w:val="el-GR"/>
        </w:rPr>
        <w:t>καὶ</w:t>
      </w:r>
      <w:r>
        <w:rPr>
          <w:rStyle w:val="FootnoteReference"/>
        </w:rPr>
        <w:footnoteReference w:id="609"/>
      </w:r>
      <w:r w:rsidRPr="00494406">
        <w:t xml:space="preserve"> </w:t>
      </w:r>
      <w:r w:rsidRPr="004634BC">
        <w:rPr>
          <w:lang w:val="el-GR"/>
        </w:rPr>
        <w:t>φονεῦσι</w:t>
      </w:r>
      <w:r>
        <w:rPr>
          <w:rStyle w:val="FootnoteReference"/>
        </w:rPr>
        <w:footnoteReference w:id="610"/>
      </w:r>
      <w:r w:rsidRPr="00494406">
        <w:t xml:space="preserve"> </w:t>
      </w:r>
    </w:p>
    <w:p w:rsidR="00A255D6" w:rsidRDefault="00327B23" w:rsidP="00327B23">
      <w:pPr>
        <w:tabs>
          <w:tab w:val="left" w:pos="1080"/>
        </w:tabs>
        <w:ind w:left="720" w:right="720"/>
      </w:pPr>
      <w:r w:rsidRPr="004634BC">
        <w:rPr>
          <w:lang w:val="el-GR"/>
        </w:rPr>
        <w:t>καὶ</w:t>
      </w:r>
      <w:r>
        <w:rPr>
          <w:rStyle w:val="FootnoteReference"/>
        </w:rPr>
        <w:footnoteReference w:id="611"/>
      </w:r>
      <w:r w:rsidRPr="00494406">
        <w:t xml:space="preserve"> </w:t>
      </w:r>
      <w:r w:rsidRPr="004634BC">
        <w:rPr>
          <w:lang w:val="el-GR"/>
        </w:rPr>
        <w:t>πόρνοις</w:t>
      </w:r>
      <w:r>
        <w:rPr>
          <w:rStyle w:val="FootnoteReference"/>
        </w:rPr>
        <w:footnoteReference w:id="612"/>
      </w:r>
      <w:r w:rsidRPr="00494406">
        <w:t xml:space="preserve"> </w:t>
      </w:r>
      <w:r w:rsidRPr="004634BC">
        <w:rPr>
          <w:lang w:val="el-GR"/>
        </w:rPr>
        <w:t>καὶ</w:t>
      </w:r>
      <w:r>
        <w:rPr>
          <w:rStyle w:val="FootnoteReference"/>
        </w:rPr>
        <w:footnoteReference w:id="613"/>
      </w:r>
      <w:r w:rsidRPr="00494406">
        <w:t xml:space="preserve"> </w:t>
      </w:r>
      <w:r w:rsidRPr="004634BC">
        <w:rPr>
          <w:lang w:val="el-GR"/>
        </w:rPr>
        <w:t>φαρμάκοις</w:t>
      </w:r>
      <w:r>
        <w:rPr>
          <w:rStyle w:val="FootnoteReference"/>
        </w:rPr>
        <w:footnoteReference w:id="614"/>
      </w:r>
      <w:r w:rsidRPr="00494406">
        <w:t xml:space="preserve"> </w:t>
      </w:r>
      <w:r w:rsidRPr="004634BC">
        <w:rPr>
          <w:lang w:val="el-GR"/>
        </w:rPr>
        <w:t>καὶ</w:t>
      </w:r>
      <w:r>
        <w:rPr>
          <w:rStyle w:val="FootnoteReference"/>
        </w:rPr>
        <w:footnoteReference w:id="615"/>
      </w:r>
      <w:r w:rsidRPr="00494406">
        <w:t xml:space="preserve"> </w:t>
      </w:r>
      <w:r w:rsidRPr="004634BC">
        <w:rPr>
          <w:lang w:val="el-GR"/>
        </w:rPr>
        <w:t>εἰδωλολάτραις</w:t>
      </w:r>
      <w:r>
        <w:rPr>
          <w:rStyle w:val="FootnoteReference"/>
        </w:rPr>
        <w:footnoteReference w:id="616"/>
      </w:r>
      <w:r w:rsidRPr="00494406">
        <w:t xml:space="preserve"> </w:t>
      </w:r>
      <w:r w:rsidRPr="004634BC">
        <w:rPr>
          <w:lang w:val="el-GR"/>
        </w:rPr>
        <w:lastRenderedPageBreak/>
        <w:t>καὶ</w:t>
      </w:r>
      <w:r>
        <w:rPr>
          <w:rStyle w:val="FootnoteReference"/>
        </w:rPr>
        <w:footnoteReference w:id="617"/>
      </w:r>
      <w:r w:rsidRPr="00494406">
        <w:t xml:space="preserve"> </w:t>
      </w:r>
      <w:r w:rsidRPr="004634BC">
        <w:rPr>
          <w:lang w:val="el-GR"/>
        </w:rPr>
        <w:t>πᾶσι</w:t>
      </w:r>
      <w:r>
        <w:rPr>
          <w:rStyle w:val="FootnoteReference"/>
        </w:rPr>
        <w:footnoteReference w:id="618"/>
      </w:r>
      <w:r w:rsidRPr="00494406">
        <w:t xml:space="preserve"> </w:t>
      </w:r>
      <w:r w:rsidRPr="004634BC">
        <w:rPr>
          <w:lang w:val="el-GR"/>
        </w:rPr>
        <w:t>τοῖς</w:t>
      </w:r>
      <w:r>
        <w:rPr>
          <w:rStyle w:val="FootnoteReference"/>
        </w:rPr>
        <w:footnoteReference w:id="619"/>
      </w:r>
      <w:r w:rsidRPr="00494406">
        <w:t xml:space="preserve"> </w:t>
      </w:r>
      <w:r w:rsidRPr="004634BC">
        <w:rPr>
          <w:lang w:val="el-GR"/>
        </w:rPr>
        <w:t>ψευδέσιν</w:t>
      </w:r>
      <w:r>
        <w:rPr>
          <w:rStyle w:val="FootnoteReference"/>
        </w:rPr>
        <w:footnoteReference w:id="620"/>
      </w:r>
      <w:r w:rsidRPr="00494406">
        <w:t xml:space="preserve"> </w:t>
      </w:r>
      <w:r w:rsidRPr="004634BC">
        <w:rPr>
          <w:lang w:val="el-GR"/>
        </w:rPr>
        <w:t>τὸ</w:t>
      </w:r>
      <w:r>
        <w:rPr>
          <w:rStyle w:val="FootnoteReference"/>
        </w:rPr>
        <w:footnoteReference w:id="621"/>
      </w:r>
      <w:r w:rsidRPr="00494406">
        <w:t xml:space="preserve"> </w:t>
      </w:r>
      <w:r w:rsidRPr="004634BC">
        <w:rPr>
          <w:lang w:val="el-GR"/>
        </w:rPr>
        <w:t>μέρος</w:t>
      </w:r>
      <w:r>
        <w:rPr>
          <w:rStyle w:val="FootnoteReference"/>
        </w:rPr>
        <w:footnoteReference w:id="622"/>
      </w:r>
      <w:r w:rsidRPr="00494406">
        <w:t xml:space="preserve"> </w:t>
      </w:r>
      <w:r w:rsidRPr="004634BC">
        <w:rPr>
          <w:lang w:val="el-GR"/>
        </w:rPr>
        <w:t>αὐτῶν</w:t>
      </w:r>
      <w:r>
        <w:rPr>
          <w:rStyle w:val="FootnoteReference"/>
        </w:rPr>
        <w:footnoteReference w:id="623"/>
      </w:r>
      <w:r w:rsidRPr="00494406">
        <w:t xml:space="preserve"> </w:t>
      </w:r>
      <w:r w:rsidRPr="004634BC">
        <w:rPr>
          <w:lang w:val="el-GR"/>
        </w:rPr>
        <w:t>ἐν</w:t>
      </w:r>
      <w:r>
        <w:rPr>
          <w:rStyle w:val="FootnoteReference"/>
        </w:rPr>
        <w:footnoteReference w:id="624"/>
      </w:r>
      <w:r w:rsidRPr="00494406">
        <w:t xml:space="preserve"> </w:t>
      </w:r>
      <w:r w:rsidRPr="004634BC">
        <w:rPr>
          <w:lang w:val="el-GR"/>
        </w:rPr>
        <w:t>τῇ</w:t>
      </w:r>
      <w:r>
        <w:rPr>
          <w:rStyle w:val="FootnoteReference"/>
        </w:rPr>
        <w:footnoteReference w:id="625"/>
      </w:r>
      <w:r w:rsidRPr="00494406">
        <w:t xml:space="preserve"> </w:t>
      </w:r>
      <w:r w:rsidRPr="004634BC">
        <w:rPr>
          <w:lang w:val="el-GR"/>
        </w:rPr>
        <w:t>λίμνῃ</w:t>
      </w:r>
      <w:r>
        <w:rPr>
          <w:rStyle w:val="FootnoteReference"/>
        </w:rPr>
        <w:footnoteReference w:id="626"/>
      </w:r>
      <w:r w:rsidRPr="00494406">
        <w:t xml:space="preserve"> </w:t>
      </w:r>
      <w:r w:rsidRPr="004634BC">
        <w:rPr>
          <w:lang w:val="el-GR"/>
        </w:rPr>
        <w:t>τῇ</w:t>
      </w:r>
      <w:r>
        <w:rPr>
          <w:rStyle w:val="FootnoteReference"/>
        </w:rPr>
        <w:footnoteReference w:id="627"/>
      </w:r>
      <w:r w:rsidRPr="00494406">
        <w:t xml:space="preserve"> </w:t>
      </w:r>
      <w:r w:rsidRPr="004634BC">
        <w:rPr>
          <w:lang w:val="el-GR"/>
        </w:rPr>
        <w:t>καιομένῃ</w:t>
      </w:r>
      <w:r>
        <w:rPr>
          <w:rStyle w:val="FootnoteReference"/>
        </w:rPr>
        <w:footnoteReference w:id="628"/>
      </w:r>
      <w:r w:rsidRPr="00494406">
        <w:t xml:space="preserve"> </w:t>
      </w:r>
    </w:p>
    <w:p w:rsidR="00F54851" w:rsidRDefault="00327B23" w:rsidP="00327B23">
      <w:pPr>
        <w:tabs>
          <w:tab w:val="left" w:pos="1080"/>
        </w:tabs>
        <w:ind w:left="720" w:right="720"/>
      </w:pPr>
      <w:r w:rsidRPr="004634BC">
        <w:rPr>
          <w:lang w:val="el-GR"/>
        </w:rPr>
        <w:t>πυρὶ</w:t>
      </w:r>
      <w:r>
        <w:rPr>
          <w:rStyle w:val="FootnoteReference"/>
        </w:rPr>
        <w:footnoteReference w:id="629"/>
      </w:r>
      <w:r w:rsidRPr="00494406">
        <w:t xml:space="preserve"> </w:t>
      </w:r>
      <w:r w:rsidRPr="004634BC">
        <w:rPr>
          <w:lang w:val="el-GR"/>
        </w:rPr>
        <w:t>καὶ</w:t>
      </w:r>
      <w:r>
        <w:rPr>
          <w:rStyle w:val="FootnoteReference"/>
        </w:rPr>
        <w:footnoteReference w:id="630"/>
      </w:r>
      <w:r w:rsidRPr="00494406">
        <w:t xml:space="preserve"> </w:t>
      </w:r>
      <w:r w:rsidRPr="004634BC">
        <w:rPr>
          <w:lang w:val="el-GR"/>
        </w:rPr>
        <w:t>θείῳ</w:t>
      </w:r>
      <w:r>
        <w:rPr>
          <w:rStyle w:val="FootnoteReference"/>
        </w:rPr>
        <w:footnoteReference w:id="631"/>
      </w:r>
      <w:r w:rsidRPr="00494406">
        <w:t xml:space="preserve">, </w:t>
      </w:r>
      <w:r w:rsidRPr="004634BC">
        <w:rPr>
          <w:lang w:val="el-GR"/>
        </w:rPr>
        <w:t>ὅ</w:t>
      </w:r>
      <w:r>
        <w:rPr>
          <w:rStyle w:val="FootnoteReference"/>
        </w:rPr>
        <w:footnoteReference w:id="632"/>
      </w:r>
      <w:r w:rsidRPr="00494406">
        <w:t xml:space="preserve"> </w:t>
      </w:r>
    </w:p>
    <w:p w:rsidR="00327B23" w:rsidRPr="00494406" w:rsidRDefault="00327B23" w:rsidP="00327B23">
      <w:pPr>
        <w:tabs>
          <w:tab w:val="left" w:pos="1080"/>
        </w:tabs>
        <w:ind w:left="720" w:right="720"/>
      </w:pPr>
      <w:r w:rsidRPr="004634BC">
        <w:rPr>
          <w:lang w:val="el-GR"/>
        </w:rPr>
        <w:lastRenderedPageBreak/>
        <w:t>ἐστιν</w:t>
      </w:r>
      <w:r>
        <w:rPr>
          <w:rStyle w:val="FootnoteReference"/>
        </w:rPr>
        <w:footnoteReference w:id="633"/>
      </w:r>
      <w:r w:rsidRPr="00494406">
        <w:t xml:space="preserve"> </w:t>
      </w:r>
      <w:r w:rsidRPr="004634BC">
        <w:rPr>
          <w:lang w:val="el-GR"/>
        </w:rPr>
        <w:t>ὁ</w:t>
      </w:r>
      <w:r>
        <w:rPr>
          <w:rStyle w:val="FootnoteReference"/>
        </w:rPr>
        <w:footnoteReference w:id="634"/>
      </w:r>
      <w:r w:rsidRPr="00494406">
        <w:t xml:space="preserve"> </w:t>
      </w:r>
      <w:r w:rsidRPr="004634BC">
        <w:rPr>
          <w:lang w:val="el-GR"/>
        </w:rPr>
        <w:t>θάνατος</w:t>
      </w:r>
      <w:r>
        <w:rPr>
          <w:rStyle w:val="FootnoteReference"/>
        </w:rPr>
        <w:footnoteReference w:id="635"/>
      </w:r>
      <w:r w:rsidRPr="00494406">
        <w:t xml:space="preserve"> </w:t>
      </w:r>
      <w:r w:rsidRPr="004634BC">
        <w:rPr>
          <w:lang w:val="el-GR"/>
        </w:rPr>
        <w:t>ὁ</w:t>
      </w:r>
      <w:r>
        <w:rPr>
          <w:rStyle w:val="FootnoteReference"/>
        </w:rPr>
        <w:footnoteReference w:id="636"/>
      </w:r>
      <w:r w:rsidRPr="00494406">
        <w:t xml:space="preserve"> </w:t>
      </w:r>
      <w:r w:rsidRPr="004634BC">
        <w:rPr>
          <w:lang w:val="el-GR"/>
        </w:rPr>
        <w:t>δεύτερος</w:t>
      </w:r>
      <w:r>
        <w:rPr>
          <w:rStyle w:val="FootnoteReference"/>
        </w:rPr>
        <w:footnoteReference w:id="637"/>
      </w:r>
      <w:r w:rsidRPr="00494406">
        <w:t>.</w:t>
      </w:r>
      <w:r>
        <w:t xml:space="preserve"> </w:t>
      </w:r>
    </w:p>
    <w:p w:rsidR="00015299" w:rsidRDefault="00F943F4" w:rsidP="00F943F4">
      <w:pPr>
        <w:tabs>
          <w:tab w:val="left" w:pos="1080"/>
        </w:tabs>
        <w:ind w:left="720" w:right="720"/>
      </w:pPr>
      <w:r w:rsidRPr="00F943F4">
        <w:rPr>
          <w:vertAlign w:val="subscript"/>
        </w:rPr>
        <w:t>9</w:t>
      </w:r>
      <w:r w:rsidRPr="00494406">
        <w:t xml:space="preserve"> </w:t>
      </w:r>
      <w:r w:rsidRPr="004634BC">
        <w:rPr>
          <w:lang w:val="el-GR"/>
        </w:rPr>
        <w:t>καὶ</w:t>
      </w:r>
      <w:r>
        <w:rPr>
          <w:rStyle w:val="FootnoteReference"/>
        </w:rPr>
        <w:footnoteReference w:id="638"/>
      </w:r>
      <w:r w:rsidRPr="00494406">
        <w:t xml:space="preserve"> </w:t>
      </w:r>
      <w:r w:rsidRPr="004634BC">
        <w:rPr>
          <w:lang w:val="el-GR"/>
        </w:rPr>
        <w:t>ἦλθεν</w:t>
      </w:r>
      <w:r>
        <w:rPr>
          <w:rStyle w:val="FootnoteReference"/>
        </w:rPr>
        <w:footnoteReference w:id="639"/>
      </w:r>
      <w:r w:rsidRPr="00494406">
        <w:t xml:space="preserve"> </w:t>
      </w:r>
      <w:r w:rsidRPr="004634BC">
        <w:rPr>
          <w:lang w:val="el-GR"/>
        </w:rPr>
        <w:t>εἷς</w:t>
      </w:r>
      <w:r>
        <w:rPr>
          <w:rStyle w:val="FootnoteReference"/>
        </w:rPr>
        <w:footnoteReference w:id="640"/>
      </w:r>
      <w:r w:rsidRPr="00494406">
        <w:t xml:space="preserve"> </w:t>
      </w:r>
      <w:r w:rsidRPr="004634BC">
        <w:rPr>
          <w:lang w:val="el-GR"/>
        </w:rPr>
        <w:t>ἐκ</w:t>
      </w:r>
      <w:r>
        <w:rPr>
          <w:rStyle w:val="FootnoteReference"/>
        </w:rPr>
        <w:footnoteReference w:id="641"/>
      </w:r>
      <w:r w:rsidRPr="00494406">
        <w:t xml:space="preserve"> </w:t>
      </w:r>
      <w:r w:rsidRPr="004634BC">
        <w:rPr>
          <w:lang w:val="el-GR"/>
        </w:rPr>
        <w:t>τῶν</w:t>
      </w:r>
      <w:r>
        <w:rPr>
          <w:rStyle w:val="FootnoteReference"/>
        </w:rPr>
        <w:footnoteReference w:id="642"/>
      </w:r>
      <w:r w:rsidRPr="00494406">
        <w:t xml:space="preserve"> </w:t>
      </w:r>
      <w:r w:rsidRPr="004634BC">
        <w:rPr>
          <w:lang w:val="el-GR"/>
        </w:rPr>
        <w:t>ἑπτὰ</w:t>
      </w:r>
      <w:r>
        <w:rPr>
          <w:rStyle w:val="FootnoteReference"/>
        </w:rPr>
        <w:footnoteReference w:id="643"/>
      </w:r>
      <w:r w:rsidRPr="00494406">
        <w:t xml:space="preserve"> </w:t>
      </w:r>
      <w:r w:rsidRPr="004634BC">
        <w:rPr>
          <w:lang w:val="el-GR"/>
        </w:rPr>
        <w:t>ἀγγέλων</w:t>
      </w:r>
      <w:r>
        <w:rPr>
          <w:rStyle w:val="FootnoteReference"/>
        </w:rPr>
        <w:footnoteReference w:id="644"/>
      </w:r>
      <w:r w:rsidRPr="00494406">
        <w:t xml:space="preserve"> </w:t>
      </w:r>
      <w:r w:rsidRPr="004634BC">
        <w:rPr>
          <w:lang w:val="el-GR"/>
        </w:rPr>
        <w:t>τῶν</w:t>
      </w:r>
      <w:r>
        <w:rPr>
          <w:rStyle w:val="FootnoteReference"/>
        </w:rPr>
        <w:footnoteReference w:id="645"/>
      </w:r>
      <w:r w:rsidRPr="00494406">
        <w:t xml:space="preserve"> </w:t>
      </w:r>
      <w:r w:rsidRPr="004634BC">
        <w:rPr>
          <w:lang w:val="el-GR"/>
        </w:rPr>
        <w:lastRenderedPageBreak/>
        <w:t>ἐχόντων</w:t>
      </w:r>
      <w:r>
        <w:rPr>
          <w:rStyle w:val="FootnoteReference"/>
        </w:rPr>
        <w:footnoteReference w:id="646"/>
      </w:r>
      <w:r w:rsidRPr="00494406">
        <w:t xml:space="preserve"> </w:t>
      </w:r>
      <w:r w:rsidRPr="004634BC">
        <w:rPr>
          <w:lang w:val="el-GR"/>
        </w:rPr>
        <w:t>τὰς</w:t>
      </w:r>
      <w:r>
        <w:rPr>
          <w:rStyle w:val="FootnoteReference"/>
        </w:rPr>
        <w:footnoteReference w:id="647"/>
      </w:r>
      <w:r w:rsidRPr="00494406">
        <w:t xml:space="preserve"> </w:t>
      </w:r>
      <w:r w:rsidRPr="004634BC">
        <w:rPr>
          <w:lang w:val="el-GR"/>
        </w:rPr>
        <w:t>ἑπτὰ</w:t>
      </w:r>
      <w:r>
        <w:rPr>
          <w:rStyle w:val="FootnoteReference"/>
        </w:rPr>
        <w:footnoteReference w:id="648"/>
      </w:r>
      <w:r w:rsidRPr="00494406">
        <w:t xml:space="preserve"> </w:t>
      </w:r>
      <w:r w:rsidRPr="004634BC">
        <w:rPr>
          <w:lang w:val="el-GR"/>
        </w:rPr>
        <w:t>φιάλας</w:t>
      </w:r>
      <w:r>
        <w:rPr>
          <w:rStyle w:val="FootnoteReference"/>
        </w:rPr>
        <w:footnoteReference w:id="649"/>
      </w:r>
      <w:r>
        <w:t xml:space="preserve">, </w:t>
      </w:r>
      <w:r w:rsidRPr="004634BC">
        <w:rPr>
          <w:lang w:val="el-GR"/>
        </w:rPr>
        <w:t>τῶν</w:t>
      </w:r>
      <w:r>
        <w:rPr>
          <w:rStyle w:val="FootnoteReference"/>
        </w:rPr>
        <w:footnoteReference w:id="650"/>
      </w:r>
      <w:r w:rsidRPr="00494406">
        <w:t xml:space="preserve"> </w:t>
      </w:r>
      <w:r w:rsidRPr="004634BC">
        <w:rPr>
          <w:lang w:val="el-GR"/>
        </w:rPr>
        <w:t>γεμόντων</w:t>
      </w:r>
      <w:r>
        <w:rPr>
          <w:rStyle w:val="FootnoteReference"/>
        </w:rPr>
        <w:footnoteReference w:id="651"/>
      </w:r>
      <w:r>
        <w:t xml:space="preserve"> </w:t>
      </w:r>
      <w:r>
        <w:rPr>
          <w:rStyle w:val="FootnoteReference"/>
        </w:rPr>
        <w:footnoteReference w:id="652"/>
      </w:r>
      <w:r w:rsidRPr="00494406">
        <w:t xml:space="preserve"> </w:t>
      </w:r>
      <w:r w:rsidRPr="004634BC">
        <w:rPr>
          <w:lang w:val="el-GR"/>
        </w:rPr>
        <w:t>τῶν</w:t>
      </w:r>
      <w:r>
        <w:rPr>
          <w:rStyle w:val="FootnoteReference"/>
        </w:rPr>
        <w:footnoteReference w:id="653"/>
      </w:r>
      <w:r w:rsidRPr="00494406">
        <w:t xml:space="preserve"> </w:t>
      </w:r>
      <w:r w:rsidRPr="004634BC">
        <w:rPr>
          <w:lang w:val="el-GR"/>
        </w:rPr>
        <w:t>ἑπτὰ</w:t>
      </w:r>
      <w:r>
        <w:rPr>
          <w:rStyle w:val="FootnoteReference"/>
        </w:rPr>
        <w:footnoteReference w:id="654"/>
      </w:r>
      <w:r w:rsidRPr="00494406">
        <w:t xml:space="preserve"> </w:t>
      </w:r>
      <w:r w:rsidRPr="004634BC">
        <w:rPr>
          <w:lang w:val="el-GR"/>
        </w:rPr>
        <w:t>πληγῶν</w:t>
      </w:r>
      <w:r>
        <w:rPr>
          <w:rStyle w:val="FootnoteReference"/>
        </w:rPr>
        <w:footnoteReference w:id="655"/>
      </w:r>
      <w:r w:rsidRPr="00494406">
        <w:t xml:space="preserve"> </w:t>
      </w:r>
      <w:r w:rsidRPr="004634BC">
        <w:rPr>
          <w:lang w:val="el-GR"/>
        </w:rPr>
        <w:t>τῶν</w:t>
      </w:r>
      <w:r>
        <w:rPr>
          <w:rStyle w:val="FootnoteReference"/>
        </w:rPr>
        <w:footnoteReference w:id="656"/>
      </w:r>
      <w:r w:rsidRPr="00494406">
        <w:t xml:space="preserve"> </w:t>
      </w:r>
      <w:r w:rsidRPr="004634BC">
        <w:rPr>
          <w:lang w:val="el-GR"/>
        </w:rPr>
        <w:t>ἐσχάτων</w:t>
      </w:r>
      <w:r>
        <w:rPr>
          <w:rStyle w:val="FootnoteReference"/>
        </w:rPr>
        <w:footnoteReference w:id="657"/>
      </w:r>
      <w:r w:rsidRPr="00494406">
        <w:t xml:space="preserve">, </w:t>
      </w:r>
    </w:p>
    <w:p w:rsidR="009F5F64" w:rsidRDefault="00F943F4" w:rsidP="00F943F4">
      <w:pPr>
        <w:tabs>
          <w:tab w:val="left" w:pos="1080"/>
        </w:tabs>
        <w:ind w:left="720" w:right="720"/>
      </w:pPr>
      <w:r w:rsidRPr="004634BC">
        <w:rPr>
          <w:lang w:val="el-GR"/>
        </w:rPr>
        <w:lastRenderedPageBreak/>
        <w:t>καὶ</w:t>
      </w:r>
      <w:r>
        <w:rPr>
          <w:rStyle w:val="FootnoteReference"/>
        </w:rPr>
        <w:footnoteReference w:id="658"/>
      </w:r>
      <w:r w:rsidRPr="00494406">
        <w:t xml:space="preserve"> </w:t>
      </w:r>
      <w:r w:rsidRPr="004634BC">
        <w:rPr>
          <w:lang w:val="el-GR"/>
        </w:rPr>
        <w:t>ἐλάλησεν</w:t>
      </w:r>
      <w:r>
        <w:rPr>
          <w:rStyle w:val="FootnoteReference"/>
        </w:rPr>
        <w:footnoteReference w:id="659"/>
      </w:r>
      <w:r w:rsidRPr="00494406">
        <w:t xml:space="preserve"> </w:t>
      </w:r>
      <w:r w:rsidRPr="004634BC">
        <w:rPr>
          <w:lang w:val="el-GR"/>
        </w:rPr>
        <w:t>μετ</w:t>
      </w:r>
      <w:r w:rsidRPr="00494406">
        <w:t>’</w:t>
      </w:r>
      <w:r>
        <w:rPr>
          <w:rStyle w:val="FootnoteReference"/>
        </w:rPr>
        <w:footnoteReference w:id="660"/>
      </w:r>
      <w:r w:rsidRPr="00494406">
        <w:t xml:space="preserve"> </w:t>
      </w:r>
      <w:r w:rsidRPr="004634BC">
        <w:rPr>
          <w:lang w:val="el-GR"/>
        </w:rPr>
        <w:t>ἐμοῦ</w:t>
      </w:r>
      <w:r>
        <w:rPr>
          <w:rStyle w:val="FootnoteReference"/>
        </w:rPr>
        <w:footnoteReference w:id="661"/>
      </w:r>
      <w:r w:rsidRPr="00494406">
        <w:t xml:space="preserve"> </w:t>
      </w:r>
      <w:r w:rsidRPr="004634BC">
        <w:rPr>
          <w:lang w:val="el-GR"/>
        </w:rPr>
        <w:t>λέγων</w:t>
      </w:r>
      <w:r>
        <w:rPr>
          <w:rStyle w:val="FootnoteReference"/>
        </w:rPr>
        <w:footnoteReference w:id="662"/>
      </w:r>
      <w:r w:rsidRPr="00494406">
        <w:t xml:space="preserve"> </w:t>
      </w:r>
      <w:r w:rsidRPr="004634BC">
        <w:rPr>
          <w:lang w:val="el-GR"/>
        </w:rPr>
        <w:t>δεῦρο</w:t>
      </w:r>
      <w:r>
        <w:rPr>
          <w:rStyle w:val="FootnoteReference"/>
        </w:rPr>
        <w:footnoteReference w:id="663"/>
      </w:r>
      <w:r w:rsidRPr="00494406">
        <w:t xml:space="preserve">, </w:t>
      </w:r>
    </w:p>
    <w:p w:rsidR="00F943F4" w:rsidRPr="00494406" w:rsidRDefault="00F943F4" w:rsidP="00F943F4">
      <w:pPr>
        <w:tabs>
          <w:tab w:val="left" w:pos="1080"/>
        </w:tabs>
        <w:ind w:left="720" w:right="720"/>
      </w:pPr>
      <w:r w:rsidRPr="004634BC">
        <w:rPr>
          <w:lang w:val="el-GR"/>
        </w:rPr>
        <w:t>δείξω</w:t>
      </w:r>
      <w:r>
        <w:rPr>
          <w:rStyle w:val="FootnoteReference"/>
        </w:rPr>
        <w:footnoteReference w:id="664"/>
      </w:r>
      <w:r w:rsidRPr="00494406">
        <w:t xml:space="preserve"> </w:t>
      </w:r>
      <w:r w:rsidRPr="004634BC">
        <w:rPr>
          <w:lang w:val="el-GR"/>
        </w:rPr>
        <w:t>σοι</w:t>
      </w:r>
      <w:r>
        <w:rPr>
          <w:rStyle w:val="FootnoteReference"/>
        </w:rPr>
        <w:footnoteReference w:id="665"/>
      </w:r>
      <w:r w:rsidRPr="00494406">
        <w:t xml:space="preserve"> </w:t>
      </w:r>
      <w:r w:rsidRPr="004634BC">
        <w:rPr>
          <w:lang w:val="el-GR"/>
        </w:rPr>
        <w:t>τὴν</w:t>
      </w:r>
      <w:r>
        <w:rPr>
          <w:rStyle w:val="FootnoteReference"/>
        </w:rPr>
        <w:footnoteReference w:id="666"/>
      </w:r>
      <w:r>
        <w:t xml:space="preserve"> </w:t>
      </w:r>
      <w:r w:rsidRPr="004634BC">
        <w:rPr>
          <w:lang w:val="el-GR"/>
        </w:rPr>
        <w:t>νύμφην</w:t>
      </w:r>
      <w:r>
        <w:rPr>
          <w:rStyle w:val="FootnoteReference"/>
        </w:rPr>
        <w:footnoteReference w:id="667"/>
      </w:r>
      <w:r w:rsidRPr="00494406">
        <w:t xml:space="preserve"> </w:t>
      </w:r>
      <w:r w:rsidRPr="004634BC">
        <w:rPr>
          <w:lang w:val="el-GR"/>
        </w:rPr>
        <w:t>τὴν</w:t>
      </w:r>
      <w:r>
        <w:rPr>
          <w:rStyle w:val="FootnoteReference"/>
        </w:rPr>
        <w:footnoteReference w:id="668"/>
      </w:r>
      <w:r w:rsidRPr="00494406">
        <w:t xml:space="preserve"> </w:t>
      </w:r>
      <w:r w:rsidRPr="004634BC">
        <w:rPr>
          <w:lang w:val="el-GR"/>
        </w:rPr>
        <w:t>γυναῖκα</w:t>
      </w:r>
      <w:r>
        <w:rPr>
          <w:rStyle w:val="FootnoteReference"/>
        </w:rPr>
        <w:footnoteReference w:id="669"/>
      </w:r>
      <w:r>
        <w:t xml:space="preserve"> </w:t>
      </w:r>
      <w:r>
        <w:rPr>
          <w:rStyle w:val="FootnoteReference"/>
        </w:rPr>
        <w:footnoteReference w:id="670"/>
      </w:r>
      <w:r w:rsidRPr="00494406">
        <w:t xml:space="preserve"> </w:t>
      </w:r>
      <w:r w:rsidRPr="004634BC">
        <w:rPr>
          <w:lang w:val="el-GR"/>
        </w:rPr>
        <w:t>τοῦ</w:t>
      </w:r>
      <w:r>
        <w:rPr>
          <w:rStyle w:val="FootnoteReference"/>
        </w:rPr>
        <w:footnoteReference w:id="671"/>
      </w:r>
      <w:r w:rsidRPr="00494406">
        <w:t xml:space="preserve"> </w:t>
      </w:r>
      <w:r w:rsidRPr="004634BC">
        <w:rPr>
          <w:lang w:val="el-GR"/>
        </w:rPr>
        <w:t>ἀρνίου</w:t>
      </w:r>
      <w:r>
        <w:rPr>
          <w:rStyle w:val="FootnoteReference"/>
        </w:rPr>
        <w:footnoteReference w:id="672"/>
      </w:r>
      <w:r w:rsidRPr="00494406">
        <w:t xml:space="preserve">. </w:t>
      </w:r>
    </w:p>
    <w:p w:rsidR="00CF5AEB" w:rsidRDefault="004848DF" w:rsidP="004848DF">
      <w:pPr>
        <w:tabs>
          <w:tab w:val="left" w:pos="1080"/>
        </w:tabs>
        <w:ind w:left="720" w:right="720"/>
      </w:pPr>
      <w:r w:rsidRPr="004848DF">
        <w:rPr>
          <w:vertAlign w:val="subscript"/>
        </w:rPr>
        <w:lastRenderedPageBreak/>
        <w:t>10</w:t>
      </w:r>
      <w:r w:rsidRPr="00494406">
        <w:t xml:space="preserve"> </w:t>
      </w:r>
      <w:r w:rsidRPr="004634BC">
        <w:rPr>
          <w:lang w:val="el-GR"/>
        </w:rPr>
        <w:t>καὶ</w:t>
      </w:r>
      <w:r>
        <w:rPr>
          <w:rStyle w:val="FootnoteReference"/>
        </w:rPr>
        <w:footnoteReference w:id="673"/>
      </w:r>
      <w:r w:rsidRPr="00494406">
        <w:t xml:space="preserve"> </w:t>
      </w:r>
      <w:r w:rsidRPr="004634BC">
        <w:rPr>
          <w:lang w:val="el-GR"/>
        </w:rPr>
        <w:t>ἀπήνεγκέν</w:t>
      </w:r>
      <w:r>
        <w:rPr>
          <w:rStyle w:val="FootnoteReference"/>
        </w:rPr>
        <w:footnoteReference w:id="674"/>
      </w:r>
      <w:r w:rsidRPr="00494406">
        <w:t xml:space="preserve"> </w:t>
      </w:r>
      <w:r w:rsidRPr="004634BC">
        <w:rPr>
          <w:lang w:val="el-GR"/>
        </w:rPr>
        <w:t>με</w:t>
      </w:r>
      <w:r>
        <w:rPr>
          <w:rStyle w:val="FootnoteReference"/>
        </w:rPr>
        <w:footnoteReference w:id="675"/>
      </w:r>
      <w:r w:rsidRPr="00494406">
        <w:t xml:space="preserve"> </w:t>
      </w:r>
      <w:r w:rsidRPr="004634BC">
        <w:rPr>
          <w:lang w:val="el-GR"/>
        </w:rPr>
        <w:t>ἐν</w:t>
      </w:r>
      <w:r>
        <w:rPr>
          <w:rStyle w:val="FootnoteReference"/>
        </w:rPr>
        <w:footnoteReference w:id="676"/>
      </w:r>
      <w:r w:rsidRPr="00494406">
        <w:t xml:space="preserve"> </w:t>
      </w:r>
      <w:r w:rsidRPr="004634BC">
        <w:rPr>
          <w:lang w:val="el-GR"/>
        </w:rPr>
        <w:t>πνεύματι</w:t>
      </w:r>
      <w:r>
        <w:rPr>
          <w:rStyle w:val="FootnoteReference"/>
        </w:rPr>
        <w:footnoteReference w:id="677"/>
      </w:r>
      <w:r w:rsidRPr="00494406">
        <w:t xml:space="preserve"> </w:t>
      </w:r>
    </w:p>
    <w:p w:rsidR="00927D3C" w:rsidRDefault="004848DF" w:rsidP="004848DF">
      <w:pPr>
        <w:tabs>
          <w:tab w:val="left" w:pos="1080"/>
        </w:tabs>
        <w:ind w:left="720" w:right="720"/>
      </w:pPr>
      <w:r w:rsidRPr="004634BC">
        <w:rPr>
          <w:lang w:val="el-GR"/>
        </w:rPr>
        <w:t>ἐπὶ</w:t>
      </w:r>
      <w:r>
        <w:rPr>
          <w:rStyle w:val="FootnoteReference"/>
        </w:rPr>
        <w:footnoteReference w:id="678"/>
      </w:r>
      <w:r w:rsidRPr="00494406">
        <w:t xml:space="preserve"> </w:t>
      </w:r>
      <w:r w:rsidRPr="004634BC">
        <w:rPr>
          <w:lang w:val="el-GR"/>
        </w:rPr>
        <w:t>ὄρος</w:t>
      </w:r>
      <w:r>
        <w:rPr>
          <w:rStyle w:val="FootnoteReference"/>
        </w:rPr>
        <w:footnoteReference w:id="679"/>
      </w:r>
      <w:r w:rsidRPr="00494406">
        <w:t xml:space="preserve"> </w:t>
      </w:r>
      <w:r w:rsidRPr="004634BC">
        <w:rPr>
          <w:lang w:val="el-GR"/>
        </w:rPr>
        <w:t>μέγα</w:t>
      </w:r>
      <w:r>
        <w:rPr>
          <w:rStyle w:val="FootnoteReference"/>
        </w:rPr>
        <w:footnoteReference w:id="680"/>
      </w:r>
      <w:r w:rsidRPr="00494406">
        <w:t xml:space="preserve"> </w:t>
      </w:r>
      <w:r w:rsidRPr="004634BC">
        <w:rPr>
          <w:lang w:val="el-GR"/>
        </w:rPr>
        <w:t>καὶ</w:t>
      </w:r>
      <w:r>
        <w:rPr>
          <w:rStyle w:val="FootnoteReference"/>
        </w:rPr>
        <w:footnoteReference w:id="681"/>
      </w:r>
      <w:r w:rsidRPr="00494406">
        <w:t xml:space="preserve"> </w:t>
      </w:r>
      <w:r w:rsidRPr="004634BC">
        <w:rPr>
          <w:lang w:val="el-GR"/>
        </w:rPr>
        <w:t>ὑψηλόν</w:t>
      </w:r>
      <w:r>
        <w:rPr>
          <w:rStyle w:val="FootnoteReference"/>
        </w:rPr>
        <w:footnoteReference w:id="682"/>
      </w:r>
      <w:r w:rsidRPr="00494406">
        <w:t xml:space="preserve">, </w:t>
      </w:r>
      <w:r w:rsidRPr="004634BC">
        <w:rPr>
          <w:lang w:val="el-GR"/>
        </w:rPr>
        <w:t>καὶ</w:t>
      </w:r>
      <w:r>
        <w:rPr>
          <w:rStyle w:val="FootnoteReference"/>
        </w:rPr>
        <w:footnoteReference w:id="683"/>
      </w:r>
      <w:r w:rsidRPr="00494406">
        <w:t xml:space="preserve"> </w:t>
      </w:r>
      <w:r w:rsidRPr="004634BC">
        <w:rPr>
          <w:lang w:val="el-GR"/>
        </w:rPr>
        <w:t>ἔδειξέν</w:t>
      </w:r>
      <w:r>
        <w:rPr>
          <w:rStyle w:val="FootnoteReference"/>
        </w:rPr>
        <w:footnoteReference w:id="684"/>
      </w:r>
      <w:r w:rsidRPr="00494406">
        <w:t xml:space="preserve"> </w:t>
      </w:r>
      <w:r w:rsidRPr="004634BC">
        <w:rPr>
          <w:lang w:val="el-GR"/>
        </w:rPr>
        <w:t>μοι</w:t>
      </w:r>
      <w:r>
        <w:rPr>
          <w:rStyle w:val="FootnoteReference"/>
        </w:rPr>
        <w:footnoteReference w:id="685"/>
      </w:r>
      <w:r w:rsidRPr="00494406">
        <w:t xml:space="preserve"> </w:t>
      </w:r>
      <w:r w:rsidRPr="004634BC">
        <w:rPr>
          <w:lang w:val="el-GR"/>
        </w:rPr>
        <w:t>τὴν</w:t>
      </w:r>
      <w:r>
        <w:rPr>
          <w:rStyle w:val="FootnoteReference"/>
        </w:rPr>
        <w:footnoteReference w:id="686"/>
      </w:r>
      <w:r>
        <w:t xml:space="preserve"> </w:t>
      </w:r>
      <w:r w:rsidRPr="004634BC">
        <w:rPr>
          <w:lang w:val="el-GR"/>
        </w:rPr>
        <w:t>πόλιν</w:t>
      </w:r>
      <w:r>
        <w:rPr>
          <w:rStyle w:val="FootnoteReference"/>
        </w:rPr>
        <w:footnoteReference w:id="687"/>
      </w:r>
      <w:r>
        <w:t xml:space="preserve"> </w:t>
      </w:r>
      <w:r>
        <w:rPr>
          <w:rStyle w:val="FootnoteReference"/>
        </w:rPr>
        <w:footnoteReference w:id="688"/>
      </w:r>
      <w:r w:rsidRPr="00494406">
        <w:t xml:space="preserve"> </w:t>
      </w:r>
      <w:r w:rsidRPr="004634BC">
        <w:rPr>
          <w:lang w:val="el-GR"/>
        </w:rPr>
        <w:t>τὴν</w:t>
      </w:r>
      <w:r>
        <w:rPr>
          <w:rStyle w:val="FootnoteReference"/>
        </w:rPr>
        <w:footnoteReference w:id="689"/>
      </w:r>
      <w:r w:rsidRPr="00494406">
        <w:t xml:space="preserve"> </w:t>
      </w:r>
      <w:r w:rsidRPr="004634BC">
        <w:rPr>
          <w:lang w:val="el-GR"/>
        </w:rPr>
        <w:t>ἁγίαν</w:t>
      </w:r>
      <w:r>
        <w:rPr>
          <w:rStyle w:val="FootnoteReference"/>
        </w:rPr>
        <w:footnoteReference w:id="690"/>
      </w:r>
      <w:r w:rsidRPr="00494406">
        <w:t xml:space="preserve"> </w:t>
      </w:r>
      <w:r>
        <w:rPr>
          <w:lang w:val="el-GR"/>
        </w:rPr>
        <w:t>ἰ</w:t>
      </w:r>
      <w:r w:rsidRPr="004634BC">
        <w:rPr>
          <w:lang w:val="el-GR"/>
        </w:rPr>
        <w:t>ερουσαλὴμ</w:t>
      </w:r>
      <w:r>
        <w:rPr>
          <w:rStyle w:val="FootnoteReference"/>
        </w:rPr>
        <w:footnoteReference w:id="691"/>
      </w:r>
      <w:r w:rsidRPr="00494406">
        <w:t xml:space="preserve"> </w:t>
      </w:r>
      <w:r w:rsidRPr="004634BC">
        <w:rPr>
          <w:lang w:val="el-GR"/>
        </w:rPr>
        <w:lastRenderedPageBreak/>
        <w:t>καταβαίνουσαν</w:t>
      </w:r>
      <w:r>
        <w:rPr>
          <w:rStyle w:val="FootnoteReference"/>
        </w:rPr>
        <w:footnoteReference w:id="692"/>
      </w:r>
      <w:r w:rsidRPr="00494406">
        <w:t xml:space="preserve"> </w:t>
      </w:r>
      <w:r w:rsidRPr="004634BC">
        <w:rPr>
          <w:lang w:val="el-GR"/>
        </w:rPr>
        <w:t>ἐκ</w:t>
      </w:r>
      <w:r>
        <w:rPr>
          <w:rStyle w:val="FootnoteReference"/>
        </w:rPr>
        <w:footnoteReference w:id="693"/>
      </w:r>
      <w:r w:rsidRPr="00494406">
        <w:t xml:space="preserve"> </w:t>
      </w:r>
    </w:p>
    <w:p w:rsidR="004848DF" w:rsidRPr="00494406" w:rsidRDefault="004848DF" w:rsidP="004848DF">
      <w:pPr>
        <w:tabs>
          <w:tab w:val="left" w:pos="1080"/>
        </w:tabs>
        <w:ind w:left="720" w:right="720"/>
      </w:pPr>
      <w:r w:rsidRPr="004634BC">
        <w:rPr>
          <w:lang w:val="el-GR"/>
        </w:rPr>
        <w:t>τοῦ</w:t>
      </w:r>
      <w:r>
        <w:rPr>
          <w:rStyle w:val="FootnoteReference"/>
        </w:rPr>
        <w:footnoteReference w:id="694"/>
      </w:r>
      <w:r w:rsidRPr="00494406">
        <w:t xml:space="preserve"> </w:t>
      </w:r>
      <w:r w:rsidRPr="004634BC">
        <w:rPr>
          <w:lang w:val="el-GR"/>
        </w:rPr>
        <w:t>οὐρανοῦ</w:t>
      </w:r>
      <w:r>
        <w:rPr>
          <w:rStyle w:val="FootnoteReference"/>
        </w:rPr>
        <w:footnoteReference w:id="695"/>
      </w:r>
      <w:r w:rsidRPr="00494406">
        <w:t xml:space="preserve"> </w:t>
      </w:r>
      <w:r w:rsidRPr="004634BC">
        <w:rPr>
          <w:lang w:val="el-GR"/>
        </w:rPr>
        <w:t>ἀπὸ</w:t>
      </w:r>
      <w:r>
        <w:rPr>
          <w:rStyle w:val="FootnoteReference"/>
        </w:rPr>
        <w:footnoteReference w:id="696"/>
      </w:r>
      <w:r w:rsidRPr="00494406">
        <w:t xml:space="preserve"> </w:t>
      </w:r>
      <w:r w:rsidRPr="004634BC">
        <w:rPr>
          <w:lang w:val="el-GR"/>
        </w:rPr>
        <w:t>τοῦ</w:t>
      </w:r>
      <w:r>
        <w:rPr>
          <w:rStyle w:val="FootnoteReference"/>
        </w:rPr>
        <w:footnoteReference w:id="697"/>
      </w:r>
      <w:r w:rsidRPr="00494406">
        <w:t xml:space="preserve"> </w:t>
      </w:r>
      <w:r w:rsidRPr="004634BC">
        <w:rPr>
          <w:lang w:val="el-GR"/>
        </w:rPr>
        <w:t>θεοῦ</w:t>
      </w:r>
      <w:r>
        <w:rPr>
          <w:rStyle w:val="FootnoteReference"/>
        </w:rPr>
        <w:footnoteReference w:id="698"/>
      </w:r>
      <w:r w:rsidRPr="00494406">
        <w:t xml:space="preserve">, </w:t>
      </w:r>
    </w:p>
    <w:p w:rsidR="004E7B4F" w:rsidRPr="004305D7" w:rsidRDefault="004E7B4F" w:rsidP="004E7B4F">
      <w:pPr>
        <w:tabs>
          <w:tab w:val="left" w:pos="1080"/>
        </w:tabs>
        <w:ind w:left="720" w:right="720"/>
      </w:pPr>
      <w:r w:rsidRPr="004E7B4F">
        <w:rPr>
          <w:vertAlign w:val="subscript"/>
        </w:rPr>
        <w:t>11</w:t>
      </w:r>
      <w:r w:rsidRPr="00494406">
        <w:t xml:space="preserve"> </w:t>
      </w:r>
      <w:r w:rsidRPr="004634BC">
        <w:rPr>
          <w:lang w:val="el-GR"/>
        </w:rPr>
        <w:t>ἔχουσαν</w:t>
      </w:r>
      <w:r>
        <w:rPr>
          <w:rStyle w:val="FootnoteReference"/>
        </w:rPr>
        <w:footnoteReference w:id="699"/>
      </w:r>
      <w:r w:rsidRPr="00494406">
        <w:t xml:space="preserve"> </w:t>
      </w:r>
      <w:r w:rsidRPr="004634BC">
        <w:rPr>
          <w:lang w:val="el-GR"/>
        </w:rPr>
        <w:t>τὴν</w:t>
      </w:r>
      <w:r>
        <w:rPr>
          <w:rStyle w:val="FootnoteReference"/>
        </w:rPr>
        <w:footnoteReference w:id="700"/>
      </w:r>
      <w:r w:rsidRPr="00494406">
        <w:t xml:space="preserve"> </w:t>
      </w:r>
      <w:r w:rsidRPr="004634BC">
        <w:rPr>
          <w:lang w:val="el-GR"/>
        </w:rPr>
        <w:t>δόξαν</w:t>
      </w:r>
      <w:r>
        <w:rPr>
          <w:rStyle w:val="FootnoteReference"/>
        </w:rPr>
        <w:footnoteReference w:id="701"/>
      </w:r>
      <w:r w:rsidRPr="00494406">
        <w:t xml:space="preserve"> </w:t>
      </w:r>
      <w:r w:rsidRPr="004634BC">
        <w:rPr>
          <w:lang w:val="el-GR"/>
        </w:rPr>
        <w:t>τοῦ</w:t>
      </w:r>
      <w:r>
        <w:rPr>
          <w:rStyle w:val="FootnoteReference"/>
        </w:rPr>
        <w:footnoteReference w:id="702"/>
      </w:r>
      <w:r w:rsidRPr="00494406">
        <w:t xml:space="preserve"> </w:t>
      </w:r>
      <w:r w:rsidRPr="004634BC">
        <w:rPr>
          <w:lang w:val="el-GR"/>
        </w:rPr>
        <w:t>θεοῦ</w:t>
      </w:r>
      <w:r>
        <w:rPr>
          <w:rStyle w:val="FootnoteReference"/>
        </w:rPr>
        <w:footnoteReference w:id="703"/>
      </w:r>
      <w:r>
        <w:t xml:space="preserve"> </w:t>
      </w:r>
      <w:r w:rsidRPr="004634BC">
        <w:rPr>
          <w:lang w:val="el-GR"/>
        </w:rPr>
        <w:t>ὁ</w:t>
      </w:r>
      <w:r>
        <w:rPr>
          <w:rStyle w:val="FootnoteReference"/>
        </w:rPr>
        <w:footnoteReference w:id="704"/>
      </w:r>
      <w:r w:rsidRPr="00494406">
        <w:t xml:space="preserve"> </w:t>
      </w:r>
      <w:r w:rsidRPr="004634BC">
        <w:rPr>
          <w:lang w:val="el-GR"/>
        </w:rPr>
        <w:t>φωστὴρ</w:t>
      </w:r>
      <w:r>
        <w:rPr>
          <w:rStyle w:val="FootnoteReference"/>
        </w:rPr>
        <w:footnoteReference w:id="705"/>
      </w:r>
      <w:r w:rsidRPr="00494406">
        <w:t xml:space="preserve"> </w:t>
      </w:r>
      <w:r w:rsidRPr="004634BC">
        <w:rPr>
          <w:lang w:val="el-GR"/>
        </w:rPr>
        <w:lastRenderedPageBreak/>
        <w:t>αὐτῆς</w:t>
      </w:r>
      <w:r>
        <w:rPr>
          <w:rStyle w:val="FootnoteReference"/>
        </w:rPr>
        <w:footnoteReference w:id="706"/>
      </w:r>
      <w:r w:rsidRPr="00494406">
        <w:t xml:space="preserve"> </w:t>
      </w:r>
      <w:r w:rsidRPr="004634BC">
        <w:rPr>
          <w:lang w:val="el-GR"/>
        </w:rPr>
        <w:t>ὅμοιος</w:t>
      </w:r>
      <w:r>
        <w:rPr>
          <w:rStyle w:val="FootnoteReference"/>
        </w:rPr>
        <w:footnoteReference w:id="707"/>
      </w:r>
      <w:r w:rsidRPr="00494406">
        <w:t xml:space="preserve"> </w:t>
      </w:r>
      <w:r w:rsidRPr="004634BC">
        <w:rPr>
          <w:lang w:val="el-GR"/>
        </w:rPr>
        <w:t>λίθῳ</w:t>
      </w:r>
      <w:r>
        <w:rPr>
          <w:rStyle w:val="FootnoteReference"/>
        </w:rPr>
        <w:footnoteReference w:id="708"/>
      </w:r>
      <w:r w:rsidRPr="00494406">
        <w:t xml:space="preserve"> </w:t>
      </w:r>
      <w:r w:rsidRPr="004634BC">
        <w:rPr>
          <w:lang w:val="el-GR"/>
        </w:rPr>
        <w:t>τιμιωτάτῳ</w:t>
      </w:r>
      <w:r>
        <w:rPr>
          <w:rStyle w:val="FootnoteReference"/>
        </w:rPr>
        <w:footnoteReference w:id="709"/>
      </w:r>
      <w:r w:rsidRPr="00494406">
        <w:t xml:space="preserve">, </w:t>
      </w:r>
      <w:r w:rsidRPr="004634BC">
        <w:rPr>
          <w:lang w:val="el-GR"/>
        </w:rPr>
        <w:t>ὡς</w:t>
      </w:r>
      <w:r>
        <w:rPr>
          <w:rStyle w:val="FootnoteReference"/>
        </w:rPr>
        <w:footnoteReference w:id="710"/>
      </w:r>
      <w:r w:rsidRPr="00494406">
        <w:t xml:space="preserve"> </w:t>
      </w:r>
      <w:r w:rsidRPr="004634BC">
        <w:rPr>
          <w:lang w:val="el-GR"/>
        </w:rPr>
        <w:t>λίθῳ</w:t>
      </w:r>
      <w:r>
        <w:rPr>
          <w:rStyle w:val="FootnoteReference"/>
        </w:rPr>
        <w:footnoteReference w:id="711"/>
      </w:r>
      <w:r w:rsidRPr="00494406">
        <w:t xml:space="preserve"> </w:t>
      </w:r>
      <w:r w:rsidRPr="004634BC">
        <w:rPr>
          <w:lang w:val="el-GR"/>
        </w:rPr>
        <w:t>ἰάσπιδι</w:t>
      </w:r>
      <w:r>
        <w:rPr>
          <w:rStyle w:val="FootnoteReference"/>
        </w:rPr>
        <w:footnoteReference w:id="712"/>
      </w:r>
      <w:r w:rsidRPr="00494406">
        <w:t xml:space="preserve"> </w:t>
      </w:r>
      <w:r w:rsidRPr="004634BC">
        <w:rPr>
          <w:lang w:val="el-GR"/>
        </w:rPr>
        <w:t>κρυσταλλίζοντι</w:t>
      </w:r>
      <w:r>
        <w:rPr>
          <w:rStyle w:val="FootnoteReference"/>
        </w:rPr>
        <w:footnoteReference w:id="713"/>
      </w:r>
      <w:r>
        <w:t xml:space="preserve"> </w:t>
      </w:r>
    </w:p>
    <w:p w:rsidR="00373F82" w:rsidRDefault="00702AFF" w:rsidP="00702AFF">
      <w:pPr>
        <w:tabs>
          <w:tab w:val="left" w:pos="1080"/>
        </w:tabs>
        <w:ind w:left="720" w:right="720"/>
      </w:pPr>
      <w:r w:rsidRPr="00702AFF">
        <w:rPr>
          <w:vertAlign w:val="subscript"/>
        </w:rPr>
        <w:t>12</w:t>
      </w:r>
      <w:r w:rsidRPr="00494406">
        <w:t xml:space="preserve"> </w:t>
      </w:r>
      <w:r w:rsidRPr="004634BC">
        <w:rPr>
          <w:lang w:val="el-GR"/>
        </w:rPr>
        <w:t>ἔχουσα</w:t>
      </w:r>
      <w:r>
        <w:rPr>
          <w:rStyle w:val="FootnoteReference"/>
        </w:rPr>
        <w:footnoteReference w:id="714"/>
      </w:r>
      <w:r w:rsidRPr="00494406">
        <w:t xml:space="preserve"> </w:t>
      </w:r>
      <w:r w:rsidRPr="004634BC">
        <w:rPr>
          <w:lang w:val="el-GR"/>
        </w:rPr>
        <w:t>τεῖχος</w:t>
      </w:r>
      <w:r>
        <w:rPr>
          <w:rStyle w:val="FootnoteReference"/>
        </w:rPr>
        <w:footnoteReference w:id="715"/>
      </w:r>
      <w:r w:rsidRPr="00494406">
        <w:t xml:space="preserve"> </w:t>
      </w:r>
      <w:r w:rsidRPr="004634BC">
        <w:rPr>
          <w:lang w:val="el-GR"/>
        </w:rPr>
        <w:t>μέγα</w:t>
      </w:r>
      <w:r>
        <w:rPr>
          <w:rStyle w:val="FootnoteReference"/>
        </w:rPr>
        <w:footnoteReference w:id="716"/>
      </w:r>
      <w:r w:rsidRPr="00494406">
        <w:t xml:space="preserve"> </w:t>
      </w:r>
      <w:r w:rsidRPr="004634BC">
        <w:rPr>
          <w:lang w:val="el-GR"/>
        </w:rPr>
        <w:t>καὶ</w:t>
      </w:r>
      <w:r>
        <w:rPr>
          <w:rStyle w:val="FootnoteReference"/>
        </w:rPr>
        <w:footnoteReference w:id="717"/>
      </w:r>
      <w:r w:rsidRPr="00494406">
        <w:t xml:space="preserve"> </w:t>
      </w:r>
      <w:r w:rsidRPr="004634BC">
        <w:rPr>
          <w:lang w:val="el-GR"/>
        </w:rPr>
        <w:t>ὑψηλόν</w:t>
      </w:r>
      <w:r>
        <w:rPr>
          <w:rStyle w:val="FootnoteReference"/>
        </w:rPr>
        <w:footnoteReference w:id="718"/>
      </w:r>
      <w:r w:rsidRPr="00494406">
        <w:t xml:space="preserve">, </w:t>
      </w:r>
    </w:p>
    <w:p w:rsidR="00322B4A" w:rsidRDefault="00702AFF" w:rsidP="00702AFF">
      <w:pPr>
        <w:tabs>
          <w:tab w:val="left" w:pos="1080"/>
        </w:tabs>
        <w:ind w:left="720" w:right="720"/>
      </w:pPr>
      <w:r w:rsidRPr="004634BC">
        <w:rPr>
          <w:lang w:val="el-GR"/>
        </w:rPr>
        <w:lastRenderedPageBreak/>
        <w:t>ἔχουσα</w:t>
      </w:r>
      <w:r>
        <w:rPr>
          <w:rStyle w:val="FootnoteReference"/>
        </w:rPr>
        <w:footnoteReference w:id="719"/>
      </w:r>
      <w:r w:rsidRPr="00494406">
        <w:t xml:space="preserve"> </w:t>
      </w:r>
      <w:r w:rsidRPr="004634BC">
        <w:rPr>
          <w:lang w:val="el-GR"/>
        </w:rPr>
        <w:t>πυλῶνας</w:t>
      </w:r>
      <w:r>
        <w:rPr>
          <w:rStyle w:val="FootnoteReference"/>
        </w:rPr>
        <w:footnoteReference w:id="720"/>
      </w:r>
      <w:r w:rsidRPr="00494406">
        <w:t xml:space="preserve"> </w:t>
      </w:r>
      <w:r w:rsidRPr="004634BC">
        <w:rPr>
          <w:lang w:val="el-GR"/>
        </w:rPr>
        <w:t>δώδεκα</w:t>
      </w:r>
      <w:r>
        <w:rPr>
          <w:rStyle w:val="FootnoteReference"/>
        </w:rPr>
        <w:footnoteReference w:id="721"/>
      </w:r>
      <w:r w:rsidRPr="00494406">
        <w:t xml:space="preserve">, </w:t>
      </w:r>
      <w:r w:rsidRPr="004634BC">
        <w:rPr>
          <w:lang w:val="el-GR"/>
        </w:rPr>
        <w:t>καὶ</w:t>
      </w:r>
      <w:r>
        <w:rPr>
          <w:rStyle w:val="FootnoteReference"/>
        </w:rPr>
        <w:footnoteReference w:id="722"/>
      </w:r>
      <w:r w:rsidRPr="00494406">
        <w:t xml:space="preserve"> </w:t>
      </w:r>
      <w:r w:rsidRPr="004634BC">
        <w:rPr>
          <w:lang w:val="el-GR"/>
        </w:rPr>
        <w:t>ἐπὶ</w:t>
      </w:r>
      <w:r>
        <w:rPr>
          <w:rStyle w:val="FootnoteReference"/>
        </w:rPr>
        <w:footnoteReference w:id="723"/>
      </w:r>
      <w:r>
        <w:t xml:space="preserve"> </w:t>
      </w:r>
      <w:r w:rsidRPr="004634BC">
        <w:rPr>
          <w:lang w:val="el-GR"/>
        </w:rPr>
        <w:t>τοῖς</w:t>
      </w:r>
      <w:r>
        <w:rPr>
          <w:rStyle w:val="FootnoteReference"/>
        </w:rPr>
        <w:footnoteReference w:id="724"/>
      </w:r>
      <w:r w:rsidRPr="00494406">
        <w:t xml:space="preserve"> </w:t>
      </w:r>
      <w:r w:rsidRPr="004634BC">
        <w:rPr>
          <w:lang w:val="el-GR"/>
        </w:rPr>
        <w:t>πυλῶσιν</w:t>
      </w:r>
      <w:r>
        <w:rPr>
          <w:rStyle w:val="FootnoteReference"/>
        </w:rPr>
        <w:footnoteReference w:id="725"/>
      </w:r>
      <w:r>
        <w:t xml:space="preserve"> </w:t>
      </w:r>
      <w:r>
        <w:rPr>
          <w:rStyle w:val="FootnoteReference"/>
        </w:rPr>
        <w:footnoteReference w:id="726"/>
      </w:r>
      <w:r w:rsidRPr="00494406">
        <w:t xml:space="preserve"> </w:t>
      </w:r>
      <w:r w:rsidRPr="004634BC">
        <w:rPr>
          <w:lang w:val="el-GR"/>
        </w:rPr>
        <w:t>ἀγγέλους</w:t>
      </w:r>
      <w:r>
        <w:rPr>
          <w:rStyle w:val="FootnoteReference"/>
        </w:rPr>
        <w:footnoteReference w:id="727"/>
      </w:r>
      <w:r w:rsidRPr="00494406">
        <w:t xml:space="preserve"> </w:t>
      </w:r>
      <w:r w:rsidRPr="004634BC">
        <w:rPr>
          <w:lang w:val="el-GR"/>
        </w:rPr>
        <w:t>δώδεκα</w:t>
      </w:r>
      <w:r>
        <w:rPr>
          <w:rStyle w:val="FootnoteReference"/>
        </w:rPr>
        <w:footnoteReference w:id="728"/>
      </w:r>
      <w:r w:rsidRPr="00494406">
        <w:t xml:space="preserve">, </w:t>
      </w:r>
      <w:r w:rsidRPr="004634BC">
        <w:rPr>
          <w:lang w:val="el-GR"/>
        </w:rPr>
        <w:t>καὶ</w:t>
      </w:r>
      <w:r>
        <w:rPr>
          <w:rStyle w:val="FootnoteReference"/>
        </w:rPr>
        <w:footnoteReference w:id="729"/>
      </w:r>
      <w:r w:rsidRPr="00494406">
        <w:t xml:space="preserve"> </w:t>
      </w:r>
      <w:r w:rsidRPr="004634BC">
        <w:rPr>
          <w:lang w:val="el-GR"/>
        </w:rPr>
        <w:t>ὀνόματα</w:t>
      </w:r>
      <w:r>
        <w:rPr>
          <w:rStyle w:val="FootnoteReference"/>
        </w:rPr>
        <w:footnoteReference w:id="730"/>
      </w:r>
      <w:r w:rsidRPr="00494406">
        <w:t xml:space="preserve"> </w:t>
      </w:r>
      <w:r w:rsidRPr="004634BC">
        <w:rPr>
          <w:lang w:val="el-GR"/>
        </w:rPr>
        <w:t>ἐπιγεγραμμένα</w:t>
      </w:r>
      <w:r>
        <w:rPr>
          <w:rStyle w:val="FootnoteReference"/>
        </w:rPr>
        <w:footnoteReference w:id="731"/>
      </w:r>
      <w:r w:rsidRPr="00494406">
        <w:t xml:space="preserve"> </w:t>
      </w:r>
    </w:p>
    <w:p w:rsidR="00702AFF" w:rsidRPr="009C1A82" w:rsidRDefault="00702AFF" w:rsidP="00702AFF">
      <w:pPr>
        <w:tabs>
          <w:tab w:val="left" w:pos="1080"/>
        </w:tabs>
        <w:ind w:left="720" w:right="720"/>
      </w:pPr>
      <w:r w:rsidRPr="004634BC">
        <w:rPr>
          <w:lang w:val="el-GR"/>
        </w:rPr>
        <w:lastRenderedPageBreak/>
        <w:t>ἅ</w:t>
      </w:r>
      <w:r>
        <w:rPr>
          <w:rStyle w:val="FootnoteReference"/>
        </w:rPr>
        <w:footnoteReference w:id="732"/>
      </w:r>
      <w:r>
        <w:t xml:space="preserve"> </w:t>
      </w:r>
      <w:r w:rsidRPr="004634BC">
        <w:rPr>
          <w:lang w:val="el-GR"/>
        </w:rPr>
        <w:t>ἐστιν</w:t>
      </w:r>
      <w:r>
        <w:rPr>
          <w:rStyle w:val="FootnoteReference"/>
        </w:rPr>
        <w:footnoteReference w:id="733"/>
      </w:r>
      <w:r>
        <w:t xml:space="preserve"> </w:t>
      </w:r>
      <w:r>
        <w:rPr>
          <w:rStyle w:val="FootnoteReference"/>
        </w:rPr>
        <w:footnoteReference w:id="734"/>
      </w:r>
      <w:r w:rsidRPr="00494406">
        <w:t xml:space="preserve"> </w:t>
      </w:r>
      <w:r w:rsidRPr="004634BC">
        <w:rPr>
          <w:lang w:val="el-GR"/>
        </w:rPr>
        <w:t>τῶν</w:t>
      </w:r>
      <w:r>
        <w:rPr>
          <w:rStyle w:val="FootnoteReference"/>
        </w:rPr>
        <w:footnoteReference w:id="735"/>
      </w:r>
      <w:r w:rsidRPr="00494406">
        <w:t xml:space="preserve"> </w:t>
      </w:r>
      <w:r w:rsidRPr="004634BC">
        <w:rPr>
          <w:lang w:val="el-GR"/>
        </w:rPr>
        <w:t>δώδεκα</w:t>
      </w:r>
      <w:r>
        <w:rPr>
          <w:rStyle w:val="FootnoteReference"/>
        </w:rPr>
        <w:footnoteReference w:id="736"/>
      </w:r>
      <w:r>
        <w:t xml:space="preserve"> </w:t>
      </w:r>
      <w:r w:rsidRPr="004634BC">
        <w:rPr>
          <w:lang w:val="el-GR"/>
        </w:rPr>
        <w:t>φυλῶν</w:t>
      </w:r>
      <w:r>
        <w:rPr>
          <w:rStyle w:val="FootnoteReference"/>
        </w:rPr>
        <w:footnoteReference w:id="737"/>
      </w:r>
      <w:r>
        <w:t xml:space="preserve"> </w:t>
      </w:r>
      <w:r>
        <w:rPr>
          <w:rStyle w:val="FootnoteReference"/>
        </w:rPr>
        <w:footnoteReference w:id="738"/>
      </w:r>
      <w:r w:rsidRPr="00494406">
        <w:t xml:space="preserve"> </w:t>
      </w:r>
      <w:r w:rsidRPr="004634BC">
        <w:rPr>
          <w:lang w:val="el-GR"/>
        </w:rPr>
        <w:t>υἱῶν</w:t>
      </w:r>
      <w:r>
        <w:rPr>
          <w:rStyle w:val="FootnoteReference"/>
        </w:rPr>
        <w:footnoteReference w:id="739"/>
      </w:r>
      <w:r w:rsidRPr="00494406">
        <w:t xml:space="preserve"> </w:t>
      </w:r>
      <w:r>
        <w:rPr>
          <w:lang w:val="el-GR"/>
        </w:rPr>
        <w:t>ἰ</w:t>
      </w:r>
      <w:r w:rsidRPr="004634BC">
        <w:rPr>
          <w:lang w:val="el-GR"/>
        </w:rPr>
        <w:t>σραήλ</w:t>
      </w:r>
      <w:r>
        <w:rPr>
          <w:rStyle w:val="FootnoteReference"/>
        </w:rPr>
        <w:footnoteReference w:id="740"/>
      </w:r>
      <w:r>
        <w:t xml:space="preserve"> </w:t>
      </w:r>
    </w:p>
    <w:p w:rsidR="00DA7014" w:rsidRDefault="00980044" w:rsidP="00980044">
      <w:pPr>
        <w:tabs>
          <w:tab w:val="left" w:pos="1080"/>
        </w:tabs>
        <w:ind w:left="720" w:right="720"/>
      </w:pPr>
      <w:r w:rsidRPr="00980044">
        <w:rPr>
          <w:vertAlign w:val="subscript"/>
        </w:rPr>
        <w:t>13</w:t>
      </w:r>
      <w:r w:rsidRPr="00494406">
        <w:t xml:space="preserve"> </w:t>
      </w:r>
      <w:r w:rsidRPr="004634BC">
        <w:rPr>
          <w:lang w:val="el-GR"/>
        </w:rPr>
        <w:t>ἀπὸ</w:t>
      </w:r>
      <w:r>
        <w:rPr>
          <w:rStyle w:val="FootnoteReference"/>
        </w:rPr>
        <w:footnoteReference w:id="741"/>
      </w:r>
      <w:r>
        <w:t xml:space="preserve"> </w:t>
      </w:r>
      <w:r w:rsidRPr="004634BC">
        <w:rPr>
          <w:lang w:val="el-GR"/>
        </w:rPr>
        <w:t>ἀνατολῆς</w:t>
      </w:r>
      <w:r>
        <w:rPr>
          <w:rStyle w:val="FootnoteReference"/>
        </w:rPr>
        <w:footnoteReference w:id="742"/>
      </w:r>
      <w:r>
        <w:t xml:space="preserve"> </w:t>
      </w:r>
      <w:r>
        <w:rPr>
          <w:rStyle w:val="FootnoteReference"/>
        </w:rPr>
        <w:footnoteReference w:id="743"/>
      </w:r>
      <w:r w:rsidRPr="00494406">
        <w:t xml:space="preserve"> </w:t>
      </w:r>
      <w:r w:rsidRPr="004634BC">
        <w:rPr>
          <w:lang w:val="el-GR"/>
        </w:rPr>
        <w:t>πυλῶνες</w:t>
      </w:r>
      <w:r>
        <w:rPr>
          <w:rStyle w:val="FootnoteReference"/>
        </w:rPr>
        <w:footnoteReference w:id="744"/>
      </w:r>
      <w:r w:rsidRPr="00494406">
        <w:t xml:space="preserve"> </w:t>
      </w:r>
      <w:r w:rsidRPr="004634BC">
        <w:rPr>
          <w:lang w:val="el-GR"/>
        </w:rPr>
        <w:t>τρεῖς</w:t>
      </w:r>
      <w:r>
        <w:rPr>
          <w:rStyle w:val="FootnoteReference"/>
        </w:rPr>
        <w:footnoteReference w:id="745"/>
      </w:r>
      <w:r w:rsidRPr="00494406">
        <w:t xml:space="preserve">, </w:t>
      </w:r>
      <w:r w:rsidRPr="004634BC">
        <w:rPr>
          <w:lang w:val="el-GR"/>
        </w:rPr>
        <w:t>καὶ</w:t>
      </w:r>
      <w:r>
        <w:rPr>
          <w:rStyle w:val="FootnoteReference"/>
        </w:rPr>
        <w:footnoteReference w:id="746"/>
      </w:r>
      <w:r w:rsidRPr="00494406">
        <w:t xml:space="preserve"> </w:t>
      </w:r>
      <w:r w:rsidRPr="004634BC">
        <w:rPr>
          <w:lang w:val="el-GR"/>
        </w:rPr>
        <w:t>ἀπὸ</w:t>
      </w:r>
      <w:r>
        <w:rPr>
          <w:rStyle w:val="FootnoteReference"/>
        </w:rPr>
        <w:footnoteReference w:id="747"/>
      </w:r>
      <w:r w:rsidRPr="00494406">
        <w:t xml:space="preserve"> </w:t>
      </w:r>
      <w:r w:rsidRPr="004634BC">
        <w:rPr>
          <w:lang w:val="el-GR"/>
        </w:rPr>
        <w:lastRenderedPageBreak/>
        <w:t>βορρᾶ</w:t>
      </w:r>
      <w:r>
        <w:rPr>
          <w:rStyle w:val="FootnoteReference"/>
        </w:rPr>
        <w:footnoteReference w:id="748"/>
      </w:r>
      <w:r w:rsidRPr="00494406">
        <w:t xml:space="preserve"> </w:t>
      </w:r>
      <w:r w:rsidRPr="004634BC">
        <w:rPr>
          <w:lang w:val="el-GR"/>
        </w:rPr>
        <w:t>πυλῶνες</w:t>
      </w:r>
      <w:r>
        <w:rPr>
          <w:rStyle w:val="FootnoteReference"/>
        </w:rPr>
        <w:footnoteReference w:id="749"/>
      </w:r>
      <w:r w:rsidRPr="00494406">
        <w:t xml:space="preserve"> </w:t>
      </w:r>
      <w:r w:rsidRPr="004634BC">
        <w:rPr>
          <w:lang w:val="el-GR"/>
        </w:rPr>
        <w:t>τρεῖς</w:t>
      </w:r>
      <w:r>
        <w:rPr>
          <w:rStyle w:val="FootnoteReference"/>
        </w:rPr>
        <w:footnoteReference w:id="750"/>
      </w:r>
      <w:r w:rsidRPr="00494406">
        <w:t xml:space="preserve">, </w:t>
      </w:r>
      <w:r w:rsidRPr="004634BC">
        <w:rPr>
          <w:lang w:val="el-GR"/>
        </w:rPr>
        <w:t>καὶ</w:t>
      </w:r>
      <w:r>
        <w:rPr>
          <w:rStyle w:val="FootnoteReference"/>
        </w:rPr>
        <w:footnoteReference w:id="751"/>
      </w:r>
      <w:r w:rsidRPr="00494406">
        <w:t xml:space="preserve"> </w:t>
      </w:r>
      <w:r w:rsidRPr="004634BC">
        <w:rPr>
          <w:lang w:val="el-GR"/>
        </w:rPr>
        <w:t>ἀπὸ</w:t>
      </w:r>
      <w:r>
        <w:rPr>
          <w:rStyle w:val="FootnoteReference"/>
        </w:rPr>
        <w:footnoteReference w:id="752"/>
      </w:r>
      <w:r w:rsidRPr="00494406">
        <w:t xml:space="preserve"> </w:t>
      </w:r>
      <w:r w:rsidRPr="004634BC">
        <w:rPr>
          <w:lang w:val="el-GR"/>
        </w:rPr>
        <w:t>νότου</w:t>
      </w:r>
      <w:r>
        <w:rPr>
          <w:rStyle w:val="FootnoteReference"/>
        </w:rPr>
        <w:footnoteReference w:id="753"/>
      </w:r>
      <w:r w:rsidRPr="00494406">
        <w:t xml:space="preserve"> </w:t>
      </w:r>
      <w:r w:rsidRPr="004634BC">
        <w:rPr>
          <w:lang w:val="el-GR"/>
        </w:rPr>
        <w:t>πυλῶνες</w:t>
      </w:r>
      <w:r>
        <w:rPr>
          <w:rStyle w:val="FootnoteReference"/>
        </w:rPr>
        <w:footnoteReference w:id="754"/>
      </w:r>
      <w:r w:rsidRPr="00494406">
        <w:t xml:space="preserve"> </w:t>
      </w:r>
      <w:r w:rsidRPr="004634BC">
        <w:rPr>
          <w:lang w:val="el-GR"/>
        </w:rPr>
        <w:t>τρεῖς</w:t>
      </w:r>
      <w:r>
        <w:rPr>
          <w:rStyle w:val="FootnoteReference"/>
        </w:rPr>
        <w:footnoteReference w:id="755"/>
      </w:r>
      <w:r w:rsidRPr="00494406">
        <w:t xml:space="preserve">, </w:t>
      </w:r>
      <w:r w:rsidRPr="004634BC">
        <w:rPr>
          <w:lang w:val="el-GR"/>
        </w:rPr>
        <w:t>καὶ</w:t>
      </w:r>
      <w:r>
        <w:rPr>
          <w:rStyle w:val="FootnoteReference"/>
        </w:rPr>
        <w:footnoteReference w:id="756"/>
      </w:r>
      <w:r w:rsidRPr="00494406">
        <w:t xml:space="preserve"> </w:t>
      </w:r>
      <w:r w:rsidRPr="004634BC">
        <w:rPr>
          <w:lang w:val="el-GR"/>
        </w:rPr>
        <w:t>ἀπὸ</w:t>
      </w:r>
      <w:r>
        <w:rPr>
          <w:rStyle w:val="FootnoteReference"/>
        </w:rPr>
        <w:footnoteReference w:id="757"/>
      </w:r>
      <w:r w:rsidRPr="00494406">
        <w:t xml:space="preserve"> </w:t>
      </w:r>
      <w:r w:rsidRPr="004634BC">
        <w:rPr>
          <w:lang w:val="el-GR"/>
        </w:rPr>
        <w:t>δυσμῶν</w:t>
      </w:r>
      <w:r>
        <w:rPr>
          <w:rStyle w:val="FootnoteReference"/>
        </w:rPr>
        <w:footnoteReference w:id="758"/>
      </w:r>
      <w:r w:rsidRPr="00494406">
        <w:t xml:space="preserve"> </w:t>
      </w:r>
    </w:p>
    <w:p w:rsidR="00980044" w:rsidRPr="00494406" w:rsidRDefault="00980044" w:rsidP="00980044">
      <w:pPr>
        <w:tabs>
          <w:tab w:val="left" w:pos="1080"/>
        </w:tabs>
        <w:ind w:left="720" w:right="720"/>
      </w:pPr>
      <w:r w:rsidRPr="004634BC">
        <w:rPr>
          <w:lang w:val="el-GR"/>
        </w:rPr>
        <w:t>πυλῶνες</w:t>
      </w:r>
      <w:r>
        <w:rPr>
          <w:rStyle w:val="FootnoteReference"/>
        </w:rPr>
        <w:footnoteReference w:id="759"/>
      </w:r>
      <w:r w:rsidRPr="00494406">
        <w:t xml:space="preserve"> </w:t>
      </w:r>
      <w:r w:rsidRPr="004634BC">
        <w:rPr>
          <w:lang w:val="el-GR"/>
        </w:rPr>
        <w:t>τρεῖς</w:t>
      </w:r>
      <w:r>
        <w:rPr>
          <w:rStyle w:val="FootnoteReference"/>
        </w:rPr>
        <w:footnoteReference w:id="760"/>
      </w:r>
      <w:r w:rsidRPr="00494406">
        <w:t xml:space="preserve"> </w:t>
      </w:r>
    </w:p>
    <w:p w:rsidR="00A51496" w:rsidRPr="00494406" w:rsidRDefault="00A51496" w:rsidP="00A51496">
      <w:pPr>
        <w:tabs>
          <w:tab w:val="left" w:pos="1080"/>
        </w:tabs>
        <w:ind w:left="720" w:right="720"/>
      </w:pPr>
      <w:r w:rsidRPr="00A51496">
        <w:rPr>
          <w:vertAlign w:val="subscript"/>
        </w:rPr>
        <w:lastRenderedPageBreak/>
        <w:t>14</w:t>
      </w:r>
      <w:r w:rsidRPr="00494406">
        <w:t xml:space="preserve"> </w:t>
      </w:r>
      <w:r w:rsidRPr="004634BC">
        <w:rPr>
          <w:lang w:val="el-GR"/>
        </w:rPr>
        <w:t>καὶ</w:t>
      </w:r>
      <w:r>
        <w:rPr>
          <w:rStyle w:val="FootnoteReference"/>
        </w:rPr>
        <w:footnoteReference w:id="761"/>
      </w:r>
      <w:r w:rsidRPr="00494406">
        <w:t xml:space="preserve"> </w:t>
      </w:r>
      <w:r w:rsidRPr="004634BC">
        <w:rPr>
          <w:lang w:val="el-GR"/>
        </w:rPr>
        <w:t>τὸ</w:t>
      </w:r>
      <w:r>
        <w:rPr>
          <w:rStyle w:val="FootnoteReference"/>
        </w:rPr>
        <w:footnoteReference w:id="762"/>
      </w:r>
      <w:r w:rsidRPr="00494406">
        <w:t xml:space="preserve"> </w:t>
      </w:r>
      <w:r w:rsidRPr="004634BC">
        <w:rPr>
          <w:lang w:val="el-GR"/>
        </w:rPr>
        <w:t>τεῖχος</w:t>
      </w:r>
      <w:r>
        <w:rPr>
          <w:rStyle w:val="FootnoteReference"/>
        </w:rPr>
        <w:footnoteReference w:id="763"/>
      </w:r>
      <w:r w:rsidRPr="00494406">
        <w:t xml:space="preserve"> </w:t>
      </w:r>
      <w:r w:rsidRPr="004634BC">
        <w:rPr>
          <w:lang w:val="el-GR"/>
        </w:rPr>
        <w:t>τῆς</w:t>
      </w:r>
      <w:r>
        <w:rPr>
          <w:rStyle w:val="FootnoteReference"/>
        </w:rPr>
        <w:footnoteReference w:id="764"/>
      </w:r>
      <w:r w:rsidRPr="00494406">
        <w:t xml:space="preserve"> </w:t>
      </w:r>
      <w:r w:rsidRPr="004634BC">
        <w:rPr>
          <w:lang w:val="el-GR"/>
        </w:rPr>
        <w:t>πόλεως</w:t>
      </w:r>
      <w:r>
        <w:rPr>
          <w:rStyle w:val="FootnoteReference"/>
        </w:rPr>
        <w:footnoteReference w:id="765"/>
      </w:r>
      <w:r>
        <w:t xml:space="preserve"> </w:t>
      </w:r>
      <w:r w:rsidRPr="004634BC">
        <w:rPr>
          <w:lang w:val="el-GR"/>
        </w:rPr>
        <w:t>ἔχων</w:t>
      </w:r>
      <w:r>
        <w:rPr>
          <w:rStyle w:val="FootnoteReference"/>
        </w:rPr>
        <w:footnoteReference w:id="766"/>
      </w:r>
      <w:r>
        <w:t xml:space="preserve"> </w:t>
      </w:r>
      <w:r>
        <w:rPr>
          <w:rStyle w:val="FootnoteReference"/>
        </w:rPr>
        <w:footnoteReference w:id="767"/>
      </w:r>
      <w:r w:rsidRPr="00494406">
        <w:t xml:space="preserve"> </w:t>
      </w:r>
      <w:r w:rsidRPr="004634BC">
        <w:rPr>
          <w:lang w:val="el-GR"/>
        </w:rPr>
        <w:t>θεμελίους</w:t>
      </w:r>
      <w:r>
        <w:rPr>
          <w:rStyle w:val="FootnoteReference"/>
        </w:rPr>
        <w:footnoteReference w:id="768"/>
      </w:r>
      <w:r w:rsidRPr="00494406">
        <w:t xml:space="preserve"> </w:t>
      </w:r>
      <w:r w:rsidRPr="004634BC">
        <w:rPr>
          <w:lang w:val="el-GR"/>
        </w:rPr>
        <w:t>δώδεκα</w:t>
      </w:r>
      <w:r>
        <w:rPr>
          <w:rStyle w:val="FootnoteReference"/>
        </w:rPr>
        <w:footnoteReference w:id="769"/>
      </w:r>
      <w:r w:rsidRPr="00494406">
        <w:t xml:space="preserve">, </w:t>
      </w:r>
      <w:r w:rsidRPr="004634BC">
        <w:rPr>
          <w:lang w:val="el-GR"/>
        </w:rPr>
        <w:t>καὶ</w:t>
      </w:r>
      <w:r>
        <w:rPr>
          <w:rStyle w:val="FootnoteReference"/>
        </w:rPr>
        <w:footnoteReference w:id="770"/>
      </w:r>
      <w:r w:rsidRPr="00494406">
        <w:t xml:space="preserve"> </w:t>
      </w:r>
      <w:r w:rsidRPr="004634BC">
        <w:rPr>
          <w:lang w:val="el-GR"/>
        </w:rPr>
        <w:t>ἐπ</w:t>
      </w:r>
      <w:r w:rsidRPr="00494406">
        <w:t>’</w:t>
      </w:r>
      <w:r>
        <w:rPr>
          <w:rStyle w:val="FootnoteReference"/>
        </w:rPr>
        <w:footnoteReference w:id="771"/>
      </w:r>
      <w:r w:rsidRPr="00494406">
        <w:t xml:space="preserve"> </w:t>
      </w:r>
      <w:r w:rsidRPr="004634BC">
        <w:rPr>
          <w:lang w:val="el-GR"/>
        </w:rPr>
        <w:t>αὐτῶν</w:t>
      </w:r>
      <w:r>
        <w:rPr>
          <w:rStyle w:val="FootnoteReference"/>
        </w:rPr>
        <w:footnoteReference w:id="772"/>
      </w:r>
      <w:r w:rsidRPr="00494406">
        <w:t xml:space="preserve"> </w:t>
      </w:r>
      <w:r w:rsidRPr="004634BC">
        <w:rPr>
          <w:lang w:val="el-GR"/>
        </w:rPr>
        <w:t>δώδεκα</w:t>
      </w:r>
      <w:r>
        <w:rPr>
          <w:rStyle w:val="FootnoteReference"/>
        </w:rPr>
        <w:footnoteReference w:id="773"/>
      </w:r>
      <w:r w:rsidRPr="00494406">
        <w:t xml:space="preserve"> </w:t>
      </w:r>
      <w:r w:rsidRPr="004634BC">
        <w:rPr>
          <w:lang w:val="el-GR"/>
        </w:rPr>
        <w:lastRenderedPageBreak/>
        <w:t>ὀνόματα</w:t>
      </w:r>
      <w:r>
        <w:rPr>
          <w:rStyle w:val="FootnoteReference"/>
        </w:rPr>
        <w:footnoteReference w:id="774"/>
      </w:r>
      <w:r w:rsidRPr="00494406">
        <w:t xml:space="preserve"> </w:t>
      </w:r>
      <w:r w:rsidRPr="004634BC">
        <w:rPr>
          <w:lang w:val="el-GR"/>
        </w:rPr>
        <w:t>τῶν</w:t>
      </w:r>
      <w:r>
        <w:rPr>
          <w:rStyle w:val="FootnoteReference"/>
        </w:rPr>
        <w:footnoteReference w:id="775"/>
      </w:r>
      <w:r w:rsidRPr="00494406">
        <w:t xml:space="preserve"> </w:t>
      </w:r>
      <w:r w:rsidRPr="004634BC">
        <w:rPr>
          <w:lang w:val="el-GR"/>
        </w:rPr>
        <w:t>δώδεκα</w:t>
      </w:r>
      <w:r>
        <w:rPr>
          <w:rStyle w:val="FootnoteReference"/>
        </w:rPr>
        <w:footnoteReference w:id="776"/>
      </w:r>
      <w:r w:rsidRPr="00494406">
        <w:t xml:space="preserve"> </w:t>
      </w:r>
      <w:r w:rsidRPr="004634BC">
        <w:rPr>
          <w:lang w:val="el-GR"/>
        </w:rPr>
        <w:t>ἀποστόλων</w:t>
      </w:r>
      <w:r>
        <w:rPr>
          <w:rStyle w:val="FootnoteReference"/>
        </w:rPr>
        <w:footnoteReference w:id="777"/>
      </w:r>
      <w:r w:rsidRPr="00494406">
        <w:t xml:space="preserve"> </w:t>
      </w:r>
      <w:r w:rsidRPr="004634BC">
        <w:rPr>
          <w:lang w:val="el-GR"/>
        </w:rPr>
        <w:t>τοῦ</w:t>
      </w:r>
      <w:r>
        <w:rPr>
          <w:rStyle w:val="FootnoteReference"/>
        </w:rPr>
        <w:footnoteReference w:id="778"/>
      </w:r>
      <w:r w:rsidRPr="00494406">
        <w:t xml:space="preserve"> </w:t>
      </w:r>
      <w:r w:rsidRPr="004634BC">
        <w:rPr>
          <w:lang w:val="el-GR"/>
        </w:rPr>
        <w:t>ἀρνίου</w:t>
      </w:r>
      <w:r>
        <w:rPr>
          <w:rStyle w:val="FootnoteReference"/>
        </w:rPr>
        <w:footnoteReference w:id="779"/>
      </w:r>
      <w:r w:rsidRPr="00494406">
        <w:t>.</w:t>
      </w:r>
      <w:r>
        <w:t xml:space="preserve"> </w:t>
      </w:r>
    </w:p>
    <w:p w:rsidR="00682B70" w:rsidRPr="00494406" w:rsidRDefault="00682B70" w:rsidP="00682B70">
      <w:pPr>
        <w:tabs>
          <w:tab w:val="left" w:pos="1080"/>
        </w:tabs>
        <w:ind w:left="720" w:right="720"/>
      </w:pPr>
      <w:r w:rsidRPr="00682B70">
        <w:rPr>
          <w:vertAlign w:val="subscript"/>
        </w:rPr>
        <w:t>15</w:t>
      </w:r>
      <w:r w:rsidRPr="00494406">
        <w:t xml:space="preserve"> </w:t>
      </w:r>
      <w:r w:rsidRPr="004634BC">
        <w:rPr>
          <w:lang w:val="el-GR"/>
        </w:rPr>
        <w:t>καὶ</w:t>
      </w:r>
      <w:r>
        <w:rPr>
          <w:rStyle w:val="FootnoteReference"/>
        </w:rPr>
        <w:footnoteReference w:id="780"/>
      </w:r>
      <w:r w:rsidRPr="00494406">
        <w:t xml:space="preserve"> </w:t>
      </w:r>
      <w:r w:rsidRPr="004634BC">
        <w:rPr>
          <w:lang w:val="el-GR"/>
        </w:rPr>
        <w:t>ὁ</w:t>
      </w:r>
      <w:r>
        <w:rPr>
          <w:rStyle w:val="FootnoteReference"/>
        </w:rPr>
        <w:footnoteReference w:id="781"/>
      </w:r>
      <w:r w:rsidRPr="00494406">
        <w:t xml:space="preserve"> </w:t>
      </w:r>
      <w:r w:rsidRPr="004634BC">
        <w:rPr>
          <w:lang w:val="el-GR"/>
        </w:rPr>
        <w:t>λαλῶν</w:t>
      </w:r>
      <w:r>
        <w:rPr>
          <w:rStyle w:val="FootnoteReference"/>
        </w:rPr>
        <w:footnoteReference w:id="782"/>
      </w:r>
      <w:r w:rsidRPr="00494406">
        <w:t xml:space="preserve"> </w:t>
      </w:r>
      <w:r w:rsidRPr="004634BC">
        <w:rPr>
          <w:lang w:val="el-GR"/>
        </w:rPr>
        <w:t>μετ</w:t>
      </w:r>
      <w:r w:rsidRPr="00494406">
        <w:t>’</w:t>
      </w:r>
      <w:r>
        <w:rPr>
          <w:rStyle w:val="FootnoteReference"/>
        </w:rPr>
        <w:footnoteReference w:id="783"/>
      </w:r>
      <w:r w:rsidRPr="00494406">
        <w:t xml:space="preserve"> </w:t>
      </w:r>
      <w:r w:rsidRPr="004634BC">
        <w:rPr>
          <w:lang w:val="el-GR"/>
        </w:rPr>
        <w:t>ἐμοῦ</w:t>
      </w:r>
      <w:r>
        <w:rPr>
          <w:rStyle w:val="FootnoteReference"/>
        </w:rPr>
        <w:footnoteReference w:id="784"/>
      </w:r>
      <w:r w:rsidRPr="00494406">
        <w:t xml:space="preserve"> </w:t>
      </w:r>
      <w:r w:rsidRPr="004634BC">
        <w:rPr>
          <w:lang w:val="el-GR"/>
        </w:rPr>
        <w:t>εἶχεν</w:t>
      </w:r>
      <w:r>
        <w:rPr>
          <w:rStyle w:val="FootnoteReference"/>
        </w:rPr>
        <w:footnoteReference w:id="785"/>
      </w:r>
      <w:r w:rsidRPr="00494406">
        <w:t xml:space="preserve"> </w:t>
      </w:r>
      <w:r w:rsidRPr="004634BC">
        <w:rPr>
          <w:lang w:val="el-GR"/>
        </w:rPr>
        <w:t>μέτρον</w:t>
      </w:r>
      <w:r>
        <w:rPr>
          <w:rStyle w:val="FootnoteReference"/>
        </w:rPr>
        <w:footnoteReference w:id="786"/>
      </w:r>
      <w:r w:rsidRPr="00494406">
        <w:t xml:space="preserve"> </w:t>
      </w:r>
      <w:r w:rsidRPr="004634BC">
        <w:rPr>
          <w:lang w:val="el-GR"/>
        </w:rPr>
        <w:lastRenderedPageBreak/>
        <w:t>κάλαμον</w:t>
      </w:r>
      <w:r>
        <w:rPr>
          <w:rStyle w:val="FootnoteReference"/>
        </w:rPr>
        <w:footnoteReference w:id="787"/>
      </w:r>
      <w:r w:rsidRPr="00494406">
        <w:t xml:space="preserve"> </w:t>
      </w:r>
      <w:r w:rsidRPr="004634BC">
        <w:rPr>
          <w:lang w:val="el-GR"/>
        </w:rPr>
        <w:t>χρυσοῦν</w:t>
      </w:r>
      <w:r>
        <w:rPr>
          <w:rStyle w:val="FootnoteReference"/>
        </w:rPr>
        <w:footnoteReference w:id="788"/>
      </w:r>
      <w:r w:rsidRPr="00494406">
        <w:t xml:space="preserve">, </w:t>
      </w:r>
      <w:r w:rsidRPr="004634BC">
        <w:rPr>
          <w:lang w:val="el-GR"/>
        </w:rPr>
        <w:t>ἵνα</w:t>
      </w:r>
      <w:r>
        <w:rPr>
          <w:rStyle w:val="FootnoteReference"/>
        </w:rPr>
        <w:footnoteReference w:id="789"/>
      </w:r>
      <w:r w:rsidRPr="00494406">
        <w:t xml:space="preserve"> </w:t>
      </w:r>
      <w:r w:rsidRPr="004634BC">
        <w:rPr>
          <w:lang w:val="el-GR"/>
        </w:rPr>
        <w:t>μετρήσῃ</w:t>
      </w:r>
      <w:r>
        <w:rPr>
          <w:rStyle w:val="FootnoteReference"/>
        </w:rPr>
        <w:footnoteReference w:id="790"/>
      </w:r>
      <w:r w:rsidRPr="00494406">
        <w:t xml:space="preserve"> </w:t>
      </w:r>
      <w:r w:rsidRPr="004634BC">
        <w:rPr>
          <w:lang w:val="el-GR"/>
        </w:rPr>
        <w:t>τὴν</w:t>
      </w:r>
      <w:r>
        <w:rPr>
          <w:rStyle w:val="FootnoteReference"/>
        </w:rPr>
        <w:footnoteReference w:id="791"/>
      </w:r>
      <w:r w:rsidRPr="00494406">
        <w:t xml:space="preserve"> </w:t>
      </w:r>
      <w:r w:rsidRPr="004634BC">
        <w:rPr>
          <w:lang w:val="el-GR"/>
        </w:rPr>
        <w:t>πόλιν</w:t>
      </w:r>
      <w:r>
        <w:rPr>
          <w:rStyle w:val="FootnoteReference"/>
        </w:rPr>
        <w:footnoteReference w:id="792"/>
      </w:r>
      <w:r w:rsidRPr="00494406">
        <w:t xml:space="preserve"> </w:t>
      </w:r>
      <w:r w:rsidRPr="004634BC">
        <w:rPr>
          <w:lang w:val="el-GR"/>
        </w:rPr>
        <w:t>καὶ</w:t>
      </w:r>
      <w:r>
        <w:rPr>
          <w:rStyle w:val="FootnoteReference"/>
        </w:rPr>
        <w:footnoteReference w:id="793"/>
      </w:r>
      <w:r w:rsidRPr="00494406">
        <w:t xml:space="preserve"> </w:t>
      </w:r>
      <w:r w:rsidRPr="004634BC">
        <w:rPr>
          <w:lang w:val="el-GR"/>
        </w:rPr>
        <w:t>τοὺς</w:t>
      </w:r>
      <w:r>
        <w:rPr>
          <w:rStyle w:val="FootnoteReference"/>
        </w:rPr>
        <w:footnoteReference w:id="794"/>
      </w:r>
      <w:r w:rsidRPr="00494406">
        <w:t xml:space="preserve"> </w:t>
      </w:r>
      <w:r w:rsidRPr="004634BC">
        <w:rPr>
          <w:lang w:val="el-GR"/>
        </w:rPr>
        <w:t>πυλῶνας</w:t>
      </w:r>
      <w:r>
        <w:rPr>
          <w:rStyle w:val="FootnoteReference"/>
        </w:rPr>
        <w:footnoteReference w:id="795"/>
      </w:r>
      <w:r w:rsidRPr="00494406">
        <w:t xml:space="preserve"> </w:t>
      </w:r>
      <w:r w:rsidRPr="004634BC">
        <w:rPr>
          <w:lang w:val="el-GR"/>
        </w:rPr>
        <w:t>αὐτῆς</w:t>
      </w:r>
      <w:r>
        <w:rPr>
          <w:rStyle w:val="FootnoteReference"/>
        </w:rPr>
        <w:footnoteReference w:id="796"/>
      </w:r>
      <w:r w:rsidRPr="00494406">
        <w:t xml:space="preserve"> </w:t>
      </w:r>
      <w:r w:rsidRPr="004634BC">
        <w:rPr>
          <w:lang w:val="el-GR"/>
        </w:rPr>
        <w:t>καὶ</w:t>
      </w:r>
      <w:r>
        <w:rPr>
          <w:rStyle w:val="FootnoteReference"/>
        </w:rPr>
        <w:footnoteReference w:id="797"/>
      </w:r>
      <w:r w:rsidRPr="00494406">
        <w:t xml:space="preserve"> </w:t>
      </w:r>
      <w:r w:rsidRPr="004634BC">
        <w:rPr>
          <w:lang w:val="el-GR"/>
        </w:rPr>
        <w:t>τὸ</w:t>
      </w:r>
      <w:r>
        <w:rPr>
          <w:rStyle w:val="FootnoteReference"/>
        </w:rPr>
        <w:footnoteReference w:id="798"/>
      </w:r>
      <w:r w:rsidRPr="00494406">
        <w:t xml:space="preserve"> </w:t>
      </w:r>
      <w:r w:rsidRPr="004634BC">
        <w:rPr>
          <w:lang w:val="el-GR"/>
        </w:rPr>
        <w:t>τεῖχος</w:t>
      </w:r>
      <w:r>
        <w:rPr>
          <w:rStyle w:val="FootnoteReference"/>
        </w:rPr>
        <w:footnoteReference w:id="799"/>
      </w:r>
      <w:r w:rsidRPr="00494406">
        <w:t xml:space="preserve"> </w:t>
      </w:r>
      <w:r w:rsidRPr="004634BC">
        <w:rPr>
          <w:lang w:val="el-GR"/>
        </w:rPr>
        <w:t>αὐτῆς</w:t>
      </w:r>
      <w:r>
        <w:rPr>
          <w:rStyle w:val="FootnoteReference"/>
        </w:rPr>
        <w:footnoteReference w:id="800"/>
      </w:r>
      <w:r w:rsidRPr="00494406">
        <w:t xml:space="preserve">. </w:t>
      </w:r>
    </w:p>
    <w:p w:rsidR="00A157AD" w:rsidRDefault="00A157AD">
      <w:pPr>
        <w:widowControl/>
        <w:spacing w:after="200" w:line="276" w:lineRule="auto"/>
        <w:rPr>
          <w:vertAlign w:val="subscript"/>
        </w:rPr>
      </w:pPr>
      <w:r>
        <w:rPr>
          <w:vertAlign w:val="subscript"/>
        </w:rPr>
        <w:br w:type="page"/>
      </w:r>
    </w:p>
    <w:p w:rsidR="00C92CB3" w:rsidRDefault="002D6D9C" w:rsidP="002D6D9C">
      <w:pPr>
        <w:tabs>
          <w:tab w:val="left" w:pos="1080"/>
        </w:tabs>
        <w:ind w:left="720" w:right="720"/>
      </w:pPr>
      <w:r w:rsidRPr="002D6D9C">
        <w:rPr>
          <w:vertAlign w:val="subscript"/>
        </w:rPr>
        <w:lastRenderedPageBreak/>
        <w:t>16</w:t>
      </w:r>
      <w:r w:rsidRPr="00494406">
        <w:t xml:space="preserve"> </w:t>
      </w:r>
      <w:r w:rsidRPr="004634BC">
        <w:rPr>
          <w:lang w:val="el-GR"/>
        </w:rPr>
        <w:t>καὶ</w:t>
      </w:r>
      <w:r>
        <w:rPr>
          <w:rStyle w:val="FootnoteReference"/>
        </w:rPr>
        <w:footnoteReference w:id="801"/>
      </w:r>
      <w:r w:rsidRPr="00494406">
        <w:t xml:space="preserve"> </w:t>
      </w:r>
      <w:r w:rsidRPr="004634BC">
        <w:rPr>
          <w:lang w:val="el-GR"/>
        </w:rPr>
        <w:t>ἡ</w:t>
      </w:r>
      <w:r>
        <w:rPr>
          <w:rStyle w:val="FootnoteReference"/>
        </w:rPr>
        <w:footnoteReference w:id="802"/>
      </w:r>
      <w:r w:rsidRPr="00494406">
        <w:t xml:space="preserve"> </w:t>
      </w:r>
      <w:r w:rsidRPr="004634BC">
        <w:rPr>
          <w:lang w:val="el-GR"/>
        </w:rPr>
        <w:t>πόλις</w:t>
      </w:r>
      <w:r>
        <w:rPr>
          <w:rStyle w:val="FootnoteReference"/>
        </w:rPr>
        <w:footnoteReference w:id="803"/>
      </w:r>
      <w:r w:rsidRPr="00494406">
        <w:t xml:space="preserve"> </w:t>
      </w:r>
      <w:r w:rsidRPr="004634BC">
        <w:rPr>
          <w:lang w:val="el-GR"/>
        </w:rPr>
        <w:t>τετράγωνος</w:t>
      </w:r>
      <w:r>
        <w:rPr>
          <w:rStyle w:val="FootnoteReference"/>
        </w:rPr>
        <w:footnoteReference w:id="804"/>
      </w:r>
      <w:r w:rsidRPr="00494406">
        <w:t xml:space="preserve"> </w:t>
      </w:r>
      <w:r w:rsidRPr="004634BC">
        <w:rPr>
          <w:lang w:val="el-GR"/>
        </w:rPr>
        <w:t>κεῖται</w:t>
      </w:r>
      <w:r>
        <w:rPr>
          <w:rStyle w:val="FootnoteReference"/>
        </w:rPr>
        <w:footnoteReference w:id="805"/>
      </w:r>
      <w:r w:rsidRPr="00494406">
        <w:t xml:space="preserve">, </w:t>
      </w:r>
      <w:r w:rsidRPr="004634BC">
        <w:rPr>
          <w:lang w:val="el-GR"/>
        </w:rPr>
        <w:t>καὶ</w:t>
      </w:r>
      <w:r>
        <w:rPr>
          <w:rStyle w:val="FootnoteReference"/>
        </w:rPr>
        <w:footnoteReference w:id="806"/>
      </w:r>
      <w:r w:rsidRPr="00494406">
        <w:t xml:space="preserve"> </w:t>
      </w:r>
      <w:r w:rsidRPr="004634BC">
        <w:rPr>
          <w:lang w:val="el-GR"/>
        </w:rPr>
        <w:t>τὸ</w:t>
      </w:r>
      <w:r>
        <w:rPr>
          <w:rStyle w:val="FootnoteReference"/>
        </w:rPr>
        <w:footnoteReference w:id="807"/>
      </w:r>
      <w:r w:rsidRPr="00494406">
        <w:t xml:space="preserve"> </w:t>
      </w:r>
      <w:r w:rsidRPr="004634BC">
        <w:rPr>
          <w:lang w:val="el-GR"/>
        </w:rPr>
        <w:t>μῆκος</w:t>
      </w:r>
      <w:r>
        <w:rPr>
          <w:rStyle w:val="FootnoteReference"/>
        </w:rPr>
        <w:footnoteReference w:id="808"/>
      </w:r>
      <w:r w:rsidRPr="00494406">
        <w:t xml:space="preserve"> </w:t>
      </w:r>
      <w:r w:rsidRPr="004634BC">
        <w:rPr>
          <w:lang w:val="el-GR"/>
        </w:rPr>
        <w:t>αὐτῆς</w:t>
      </w:r>
      <w:r>
        <w:rPr>
          <w:rStyle w:val="FootnoteReference"/>
        </w:rPr>
        <w:footnoteReference w:id="809"/>
      </w:r>
      <w:r>
        <w:t xml:space="preserve"> </w:t>
      </w:r>
      <w:r w:rsidRPr="004634BC">
        <w:rPr>
          <w:lang w:val="el-GR"/>
        </w:rPr>
        <w:t>ὅσον</w:t>
      </w:r>
      <w:r>
        <w:rPr>
          <w:rStyle w:val="FootnoteReference"/>
        </w:rPr>
        <w:footnoteReference w:id="810"/>
      </w:r>
      <w:r>
        <w:t xml:space="preserve"> </w:t>
      </w:r>
      <w:r>
        <w:rPr>
          <w:rStyle w:val="FootnoteReference"/>
        </w:rPr>
        <w:footnoteReference w:id="811"/>
      </w:r>
      <w:r w:rsidRPr="00494406">
        <w:t xml:space="preserve"> </w:t>
      </w:r>
      <w:r w:rsidRPr="004634BC">
        <w:rPr>
          <w:lang w:val="el-GR"/>
        </w:rPr>
        <w:t>τὸ</w:t>
      </w:r>
      <w:r>
        <w:rPr>
          <w:rStyle w:val="FootnoteReference"/>
        </w:rPr>
        <w:footnoteReference w:id="812"/>
      </w:r>
      <w:r w:rsidRPr="00494406">
        <w:t xml:space="preserve"> </w:t>
      </w:r>
      <w:r w:rsidRPr="004634BC">
        <w:rPr>
          <w:lang w:val="el-GR"/>
        </w:rPr>
        <w:t>πλάτος</w:t>
      </w:r>
      <w:r>
        <w:rPr>
          <w:rStyle w:val="FootnoteReference"/>
        </w:rPr>
        <w:footnoteReference w:id="813"/>
      </w:r>
      <w:r w:rsidRPr="00494406">
        <w:t xml:space="preserve">. </w:t>
      </w:r>
      <w:r w:rsidRPr="004634BC">
        <w:rPr>
          <w:lang w:val="el-GR"/>
        </w:rPr>
        <w:t>καὶ</w:t>
      </w:r>
      <w:r>
        <w:rPr>
          <w:rStyle w:val="FootnoteReference"/>
        </w:rPr>
        <w:footnoteReference w:id="814"/>
      </w:r>
      <w:r w:rsidRPr="00494406">
        <w:t xml:space="preserve"> </w:t>
      </w:r>
      <w:r w:rsidRPr="004634BC">
        <w:rPr>
          <w:lang w:val="el-GR"/>
        </w:rPr>
        <w:t>ἐμέτρησεν</w:t>
      </w:r>
      <w:r>
        <w:rPr>
          <w:rStyle w:val="FootnoteReference"/>
        </w:rPr>
        <w:footnoteReference w:id="815"/>
      </w:r>
      <w:r w:rsidRPr="00494406">
        <w:t xml:space="preserve"> </w:t>
      </w:r>
    </w:p>
    <w:p w:rsidR="00EC79C5" w:rsidRDefault="002D6D9C" w:rsidP="002D6D9C">
      <w:pPr>
        <w:tabs>
          <w:tab w:val="left" w:pos="1080"/>
        </w:tabs>
        <w:ind w:left="720" w:right="720"/>
      </w:pPr>
      <w:r w:rsidRPr="004634BC">
        <w:rPr>
          <w:lang w:val="el-GR"/>
        </w:rPr>
        <w:lastRenderedPageBreak/>
        <w:t>τὴν</w:t>
      </w:r>
      <w:r>
        <w:rPr>
          <w:rStyle w:val="FootnoteReference"/>
        </w:rPr>
        <w:footnoteReference w:id="816"/>
      </w:r>
      <w:r w:rsidRPr="00494406">
        <w:t xml:space="preserve"> </w:t>
      </w:r>
      <w:r w:rsidRPr="004634BC">
        <w:rPr>
          <w:lang w:val="el-GR"/>
        </w:rPr>
        <w:t>πόλιν</w:t>
      </w:r>
      <w:r>
        <w:rPr>
          <w:rStyle w:val="FootnoteReference"/>
        </w:rPr>
        <w:footnoteReference w:id="817"/>
      </w:r>
      <w:r w:rsidRPr="00494406">
        <w:t xml:space="preserve"> </w:t>
      </w:r>
      <w:r w:rsidRPr="004634BC">
        <w:rPr>
          <w:lang w:val="el-GR"/>
        </w:rPr>
        <w:t>τῷ</w:t>
      </w:r>
      <w:r>
        <w:rPr>
          <w:rStyle w:val="FootnoteReference"/>
        </w:rPr>
        <w:footnoteReference w:id="818"/>
      </w:r>
      <w:r w:rsidRPr="00494406">
        <w:t xml:space="preserve"> </w:t>
      </w:r>
      <w:r w:rsidRPr="004634BC">
        <w:rPr>
          <w:lang w:val="el-GR"/>
        </w:rPr>
        <w:t>καλάμῳ</w:t>
      </w:r>
      <w:r>
        <w:rPr>
          <w:rStyle w:val="FootnoteReference"/>
        </w:rPr>
        <w:footnoteReference w:id="819"/>
      </w:r>
      <w:r w:rsidRPr="00494406">
        <w:t xml:space="preserve"> </w:t>
      </w:r>
      <w:r w:rsidRPr="004634BC">
        <w:rPr>
          <w:lang w:val="el-GR"/>
        </w:rPr>
        <w:t>ἐπὶ</w:t>
      </w:r>
      <w:r>
        <w:rPr>
          <w:rStyle w:val="FootnoteReference"/>
        </w:rPr>
        <w:footnoteReference w:id="820"/>
      </w:r>
      <w:r>
        <w:t xml:space="preserve"> </w:t>
      </w:r>
      <w:r w:rsidRPr="004634BC">
        <w:rPr>
          <w:lang w:val="el-GR"/>
        </w:rPr>
        <w:t>σταδίους</w:t>
      </w:r>
      <w:r>
        <w:rPr>
          <w:rStyle w:val="FootnoteReference"/>
        </w:rPr>
        <w:footnoteReference w:id="821"/>
      </w:r>
      <w:r>
        <w:t xml:space="preserve"> </w:t>
      </w:r>
      <w:r>
        <w:rPr>
          <w:rStyle w:val="FootnoteReference"/>
        </w:rPr>
        <w:footnoteReference w:id="822"/>
      </w:r>
      <w:r w:rsidRPr="00494406">
        <w:t xml:space="preserve"> </w:t>
      </w:r>
      <w:r w:rsidRPr="004634BC">
        <w:rPr>
          <w:lang w:val="el-GR"/>
        </w:rPr>
        <w:t>δώδεκα</w:t>
      </w:r>
      <w:r>
        <w:rPr>
          <w:rStyle w:val="FootnoteReference"/>
        </w:rPr>
        <w:footnoteReference w:id="823"/>
      </w:r>
      <w:r>
        <w:t xml:space="preserve"> </w:t>
      </w:r>
      <w:r w:rsidRPr="004634BC">
        <w:rPr>
          <w:lang w:val="el-GR"/>
        </w:rPr>
        <w:t>χιλιάδων</w:t>
      </w:r>
      <w:r>
        <w:rPr>
          <w:rStyle w:val="FootnoteReference"/>
        </w:rPr>
        <w:footnoteReference w:id="824"/>
      </w:r>
      <w:r>
        <w:t xml:space="preserve"> </w:t>
      </w:r>
      <w:r>
        <w:rPr>
          <w:rStyle w:val="FootnoteReference"/>
        </w:rPr>
        <w:footnoteReference w:id="825"/>
      </w:r>
      <w:r>
        <w:t xml:space="preserve"> </w:t>
      </w:r>
      <w:r>
        <w:rPr>
          <w:rStyle w:val="FootnoteReference"/>
        </w:rPr>
        <w:footnoteReference w:id="826"/>
      </w:r>
      <w:r w:rsidRPr="00494406">
        <w:t xml:space="preserve"> </w:t>
      </w:r>
      <w:r w:rsidRPr="004634BC">
        <w:rPr>
          <w:lang w:val="el-GR"/>
        </w:rPr>
        <w:t>τὸ</w:t>
      </w:r>
      <w:r>
        <w:rPr>
          <w:rStyle w:val="FootnoteReference"/>
        </w:rPr>
        <w:footnoteReference w:id="827"/>
      </w:r>
      <w:r w:rsidRPr="00494406">
        <w:t xml:space="preserve"> </w:t>
      </w:r>
      <w:r w:rsidRPr="004634BC">
        <w:rPr>
          <w:lang w:val="el-GR"/>
        </w:rPr>
        <w:t>μῆκος</w:t>
      </w:r>
      <w:r>
        <w:rPr>
          <w:rStyle w:val="FootnoteReference"/>
        </w:rPr>
        <w:footnoteReference w:id="828"/>
      </w:r>
      <w:r w:rsidRPr="00494406">
        <w:t xml:space="preserve"> </w:t>
      </w:r>
      <w:r w:rsidRPr="004634BC">
        <w:rPr>
          <w:lang w:val="el-GR"/>
        </w:rPr>
        <w:t>καὶ</w:t>
      </w:r>
      <w:r>
        <w:rPr>
          <w:rStyle w:val="FootnoteReference"/>
        </w:rPr>
        <w:footnoteReference w:id="829"/>
      </w:r>
      <w:r w:rsidRPr="00494406">
        <w:t xml:space="preserve"> </w:t>
      </w:r>
      <w:r w:rsidRPr="004634BC">
        <w:rPr>
          <w:lang w:val="el-GR"/>
        </w:rPr>
        <w:t>τὸ</w:t>
      </w:r>
      <w:r>
        <w:rPr>
          <w:rStyle w:val="FootnoteReference"/>
        </w:rPr>
        <w:footnoteReference w:id="830"/>
      </w:r>
      <w:r w:rsidRPr="00494406">
        <w:t xml:space="preserve"> </w:t>
      </w:r>
    </w:p>
    <w:p w:rsidR="002D6D9C" w:rsidRPr="00494406" w:rsidRDefault="002D6D9C" w:rsidP="002D6D9C">
      <w:pPr>
        <w:tabs>
          <w:tab w:val="left" w:pos="1080"/>
        </w:tabs>
        <w:ind w:left="720" w:right="720"/>
      </w:pPr>
      <w:r w:rsidRPr="004634BC">
        <w:rPr>
          <w:lang w:val="el-GR"/>
        </w:rPr>
        <w:lastRenderedPageBreak/>
        <w:t>πλάτος</w:t>
      </w:r>
      <w:r>
        <w:rPr>
          <w:rStyle w:val="FootnoteReference"/>
        </w:rPr>
        <w:footnoteReference w:id="831"/>
      </w:r>
      <w:r w:rsidRPr="00494406">
        <w:t xml:space="preserve"> </w:t>
      </w:r>
      <w:r w:rsidRPr="004634BC">
        <w:rPr>
          <w:lang w:val="el-GR"/>
        </w:rPr>
        <w:t>καὶ</w:t>
      </w:r>
      <w:r>
        <w:rPr>
          <w:rStyle w:val="FootnoteReference"/>
        </w:rPr>
        <w:footnoteReference w:id="832"/>
      </w:r>
      <w:r w:rsidRPr="00494406">
        <w:t xml:space="preserve"> </w:t>
      </w:r>
      <w:r w:rsidRPr="004634BC">
        <w:rPr>
          <w:lang w:val="el-GR"/>
        </w:rPr>
        <w:t>τὸ</w:t>
      </w:r>
      <w:r>
        <w:rPr>
          <w:rStyle w:val="FootnoteReference"/>
        </w:rPr>
        <w:footnoteReference w:id="833"/>
      </w:r>
      <w:r w:rsidRPr="00494406">
        <w:t xml:space="preserve"> </w:t>
      </w:r>
      <w:r w:rsidRPr="004634BC">
        <w:rPr>
          <w:lang w:val="el-GR"/>
        </w:rPr>
        <w:t>ὕψος</w:t>
      </w:r>
      <w:r>
        <w:rPr>
          <w:rStyle w:val="FootnoteReference"/>
        </w:rPr>
        <w:footnoteReference w:id="834"/>
      </w:r>
      <w:r w:rsidRPr="00494406">
        <w:t xml:space="preserve"> </w:t>
      </w:r>
      <w:r w:rsidRPr="004634BC">
        <w:rPr>
          <w:lang w:val="el-GR"/>
        </w:rPr>
        <w:t>αὐτῆς</w:t>
      </w:r>
      <w:r>
        <w:rPr>
          <w:rStyle w:val="FootnoteReference"/>
        </w:rPr>
        <w:footnoteReference w:id="835"/>
      </w:r>
      <w:r w:rsidRPr="00494406">
        <w:t xml:space="preserve"> </w:t>
      </w:r>
      <w:r w:rsidRPr="004634BC">
        <w:rPr>
          <w:lang w:val="el-GR"/>
        </w:rPr>
        <w:t>ἴσα</w:t>
      </w:r>
      <w:r>
        <w:rPr>
          <w:rStyle w:val="FootnoteReference"/>
        </w:rPr>
        <w:footnoteReference w:id="836"/>
      </w:r>
      <w:r w:rsidRPr="00494406">
        <w:t xml:space="preserve"> </w:t>
      </w:r>
      <w:r w:rsidRPr="004634BC">
        <w:rPr>
          <w:lang w:val="el-GR"/>
        </w:rPr>
        <w:t>ἐστίν</w:t>
      </w:r>
      <w:r>
        <w:rPr>
          <w:rStyle w:val="FootnoteReference"/>
        </w:rPr>
        <w:footnoteReference w:id="837"/>
      </w:r>
      <w:r w:rsidRPr="00494406">
        <w:t xml:space="preserve">. </w:t>
      </w:r>
    </w:p>
    <w:p w:rsidR="00816D4B" w:rsidRDefault="00816D4B">
      <w:pPr>
        <w:widowControl/>
        <w:spacing w:after="200" w:line="276" w:lineRule="auto"/>
        <w:rPr>
          <w:vertAlign w:val="subscript"/>
        </w:rPr>
      </w:pPr>
      <w:r>
        <w:rPr>
          <w:vertAlign w:val="subscript"/>
        </w:rPr>
        <w:br w:type="page"/>
      </w:r>
    </w:p>
    <w:p w:rsidR="001D6845" w:rsidRDefault="002C5B25" w:rsidP="002C5B25">
      <w:pPr>
        <w:tabs>
          <w:tab w:val="left" w:pos="1080"/>
        </w:tabs>
        <w:ind w:left="720" w:right="720"/>
      </w:pPr>
      <w:r w:rsidRPr="002C5B25">
        <w:rPr>
          <w:vertAlign w:val="subscript"/>
        </w:rPr>
        <w:lastRenderedPageBreak/>
        <w:t>17</w:t>
      </w:r>
      <w:r w:rsidRPr="00494406">
        <w:t xml:space="preserve"> </w:t>
      </w:r>
      <w:r w:rsidRPr="004634BC">
        <w:rPr>
          <w:lang w:val="el-GR"/>
        </w:rPr>
        <w:t>καὶ</w:t>
      </w:r>
      <w:r>
        <w:rPr>
          <w:rStyle w:val="FootnoteReference"/>
        </w:rPr>
        <w:footnoteReference w:id="838"/>
      </w:r>
      <w:r w:rsidRPr="00494406">
        <w:t xml:space="preserve"> </w:t>
      </w:r>
      <w:r w:rsidRPr="004634BC">
        <w:rPr>
          <w:lang w:val="el-GR"/>
        </w:rPr>
        <w:t>ἐμέτρησεν</w:t>
      </w:r>
      <w:r>
        <w:rPr>
          <w:rStyle w:val="FootnoteReference"/>
        </w:rPr>
        <w:footnoteReference w:id="839"/>
      </w:r>
      <w:r w:rsidRPr="00494406">
        <w:t xml:space="preserve"> </w:t>
      </w:r>
      <w:r w:rsidRPr="004634BC">
        <w:rPr>
          <w:lang w:val="el-GR"/>
        </w:rPr>
        <w:t>τὸ</w:t>
      </w:r>
      <w:r>
        <w:rPr>
          <w:rStyle w:val="FootnoteReference"/>
        </w:rPr>
        <w:footnoteReference w:id="840"/>
      </w:r>
      <w:r w:rsidRPr="00494406">
        <w:t xml:space="preserve"> </w:t>
      </w:r>
      <w:r w:rsidRPr="004634BC">
        <w:rPr>
          <w:lang w:val="el-GR"/>
        </w:rPr>
        <w:t>τεῖχος</w:t>
      </w:r>
      <w:r>
        <w:rPr>
          <w:rStyle w:val="FootnoteReference"/>
        </w:rPr>
        <w:footnoteReference w:id="841"/>
      </w:r>
      <w:r w:rsidRPr="00494406">
        <w:t xml:space="preserve"> </w:t>
      </w:r>
      <w:r w:rsidRPr="004634BC">
        <w:rPr>
          <w:lang w:val="el-GR"/>
        </w:rPr>
        <w:t>αὐτῆς</w:t>
      </w:r>
      <w:r>
        <w:rPr>
          <w:rStyle w:val="FootnoteReference"/>
        </w:rPr>
        <w:footnoteReference w:id="842"/>
      </w:r>
      <w:r w:rsidRPr="00494406">
        <w:t xml:space="preserve"> </w:t>
      </w:r>
      <w:r w:rsidRPr="004634BC">
        <w:rPr>
          <w:lang w:val="el-GR"/>
        </w:rPr>
        <w:t>ἑκατὸν</w:t>
      </w:r>
      <w:r>
        <w:rPr>
          <w:rStyle w:val="FootnoteReference"/>
        </w:rPr>
        <w:footnoteReference w:id="843"/>
      </w:r>
      <w:r w:rsidRPr="00494406">
        <w:t xml:space="preserve"> </w:t>
      </w:r>
      <w:r w:rsidRPr="004634BC">
        <w:rPr>
          <w:lang w:val="el-GR"/>
        </w:rPr>
        <w:t>τεσσεράκοντα</w:t>
      </w:r>
      <w:r>
        <w:rPr>
          <w:rStyle w:val="FootnoteReference"/>
        </w:rPr>
        <w:footnoteReference w:id="844"/>
      </w:r>
      <w:r w:rsidR="00E71745">
        <w:t xml:space="preserve"> </w:t>
      </w:r>
      <w:r w:rsidR="00E71745">
        <w:rPr>
          <w:rStyle w:val="FootnoteReference"/>
        </w:rPr>
        <w:footnoteReference w:id="845"/>
      </w:r>
      <w:r w:rsidRPr="00494406">
        <w:t xml:space="preserve"> </w:t>
      </w:r>
      <w:r w:rsidRPr="004634BC">
        <w:rPr>
          <w:lang w:val="el-GR"/>
        </w:rPr>
        <w:t>τεσσάρων</w:t>
      </w:r>
      <w:r>
        <w:rPr>
          <w:rStyle w:val="FootnoteReference"/>
        </w:rPr>
        <w:footnoteReference w:id="846"/>
      </w:r>
      <w:r w:rsidRPr="00494406">
        <w:t xml:space="preserve"> </w:t>
      </w:r>
      <w:r w:rsidRPr="004634BC">
        <w:rPr>
          <w:lang w:val="el-GR"/>
        </w:rPr>
        <w:t>πηχῶν</w:t>
      </w:r>
      <w:r>
        <w:rPr>
          <w:rStyle w:val="FootnoteReference"/>
        </w:rPr>
        <w:footnoteReference w:id="847"/>
      </w:r>
      <w:r w:rsidRPr="00494406">
        <w:t xml:space="preserve">, </w:t>
      </w:r>
      <w:r w:rsidRPr="004634BC">
        <w:rPr>
          <w:lang w:val="el-GR"/>
        </w:rPr>
        <w:t>μέτρον</w:t>
      </w:r>
      <w:r>
        <w:rPr>
          <w:rStyle w:val="FootnoteReference"/>
        </w:rPr>
        <w:footnoteReference w:id="848"/>
      </w:r>
      <w:r w:rsidRPr="00494406">
        <w:t xml:space="preserve"> </w:t>
      </w:r>
      <w:r w:rsidRPr="004634BC">
        <w:rPr>
          <w:lang w:val="el-GR"/>
        </w:rPr>
        <w:t>ἀνθρώπου</w:t>
      </w:r>
      <w:r>
        <w:rPr>
          <w:rStyle w:val="FootnoteReference"/>
        </w:rPr>
        <w:footnoteReference w:id="849"/>
      </w:r>
      <w:r w:rsidRPr="00494406">
        <w:t xml:space="preserve">, </w:t>
      </w:r>
    </w:p>
    <w:p w:rsidR="002C5B25" w:rsidRPr="00494406" w:rsidRDefault="002C5B25" w:rsidP="002C5B25">
      <w:pPr>
        <w:tabs>
          <w:tab w:val="left" w:pos="1080"/>
        </w:tabs>
        <w:ind w:left="720" w:right="720"/>
      </w:pPr>
      <w:r w:rsidRPr="004634BC">
        <w:rPr>
          <w:lang w:val="el-GR"/>
        </w:rPr>
        <w:t>ὅ</w:t>
      </w:r>
      <w:r>
        <w:rPr>
          <w:rStyle w:val="FootnoteReference"/>
        </w:rPr>
        <w:footnoteReference w:id="850"/>
      </w:r>
      <w:r w:rsidRPr="00494406">
        <w:t xml:space="preserve"> </w:t>
      </w:r>
      <w:r w:rsidRPr="004634BC">
        <w:rPr>
          <w:lang w:val="el-GR"/>
        </w:rPr>
        <w:t>ἐστιν</w:t>
      </w:r>
      <w:r>
        <w:rPr>
          <w:rStyle w:val="FootnoteReference"/>
        </w:rPr>
        <w:footnoteReference w:id="851"/>
      </w:r>
      <w:r w:rsidRPr="00494406">
        <w:t xml:space="preserve"> </w:t>
      </w:r>
      <w:r w:rsidRPr="004634BC">
        <w:rPr>
          <w:lang w:val="el-GR"/>
        </w:rPr>
        <w:t>ἀγγέλου</w:t>
      </w:r>
      <w:r>
        <w:rPr>
          <w:rStyle w:val="FootnoteReference"/>
        </w:rPr>
        <w:footnoteReference w:id="852"/>
      </w:r>
      <w:r w:rsidRPr="00494406">
        <w:t xml:space="preserve">. </w:t>
      </w:r>
    </w:p>
    <w:p w:rsidR="007578A4" w:rsidRDefault="003E6AEA" w:rsidP="003E6AEA">
      <w:pPr>
        <w:tabs>
          <w:tab w:val="left" w:pos="1080"/>
        </w:tabs>
        <w:ind w:left="720" w:right="720"/>
      </w:pPr>
      <w:r w:rsidRPr="003E6AEA">
        <w:rPr>
          <w:vertAlign w:val="subscript"/>
        </w:rPr>
        <w:lastRenderedPageBreak/>
        <w:t>18</w:t>
      </w:r>
      <w:r>
        <w:t xml:space="preserve"> </w:t>
      </w:r>
      <w:r w:rsidRPr="004634BC">
        <w:rPr>
          <w:lang w:val="el-GR"/>
        </w:rPr>
        <w:t>καὶ</w:t>
      </w:r>
      <w:r>
        <w:rPr>
          <w:rStyle w:val="FootnoteReference"/>
        </w:rPr>
        <w:footnoteReference w:id="853"/>
      </w:r>
      <w:r>
        <w:t xml:space="preserve"> </w:t>
      </w:r>
      <w:r>
        <w:rPr>
          <w:rStyle w:val="FootnoteReference"/>
        </w:rPr>
        <w:footnoteReference w:id="854"/>
      </w:r>
      <w:r w:rsidRPr="00494406">
        <w:t xml:space="preserve"> </w:t>
      </w:r>
      <w:r w:rsidRPr="004634BC">
        <w:rPr>
          <w:lang w:val="el-GR"/>
        </w:rPr>
        <w:t>ἡ</w:t>
      </w:r>
      <w:r>
        <w:rPr>
          <w:rStyle w:val="FootnoteReference"/>
        </w:rPr>
        <w:footnoteReference w:id="855"/>
      </w:r>
      <w:r w:rsidRPr="00494406">
        <w:t xml:space="preserve"> </w:t>
      </w:r>
      <w:r w:rsidRPr="004634BC">
        <w:rPr>
          <w:lang w:val="el-GR"/>
        </w:rPr>
        <w:t>ἐνδώμησις</w:t>
      </w:r>
      <w:r>
        <w:rPr>
          <w:rStyle w:val="FootnoteReference"/>
        </w:rPr>
        <w:footnoteReference w:id="856"/>
      </w:r>
      <w:r w:rsidRPr="00494406">
        <w:t xml:space="preserve"> </w:t>
      </w:r>
      <w:r w:rsidRPr="004634BC">
        <w:rPr>
          <w:lang w:val="el-GR"/>
        </w:rPr>
        <w:t>τοῦ</w:t>
      </w:r>
      <w:r>
        <w:rPr>
          <w:rStyle w:val="FootnoteReference"/>
        </w:rPr>
        <w:footnoteReference w:id="857"/>
      </w:r>
      <w:r w:rsidRPr="00494406">
        <w:t xml:space="preserve"> </w:t>
      </w:r>
    </w:p>
    <w:p w:rsidR="003E6AEA" w:rsidRPr="00EC2E8C" w:rsidRDefault="003E6AEA" w:rsidP="003E6AEA">
      <w:pPr>
        <w:tabs>
          <w:tab w:val="left" w:pos="1080"/>
        </w:tabs>
        <w:ind w:left="720" w:right="720"/>
      </w:pPr>
      <w:r w:rsidRPr="004634BC">
        <w:rPr>
          <w:lang w:val="el-GR"/>
        </w:rPr>
        <w:t>τείχους</w:t>
      </w:r>
      <w:r>
        <w:rPr>
          <w:rStyle w:val="FootnoteReference"/>
        </w:rPr>
        <w:footnoteReference w:id="858"/>
      </w:r>
      <w:r w:rsidRPr="00494406">
        <w:t xml:space="preserve"> </w:t>
      </w:r>
      <w:r w:rsidRPr="004634BC">
        <w:rPr>
          <w:lang w:val="el-GR"/>
        </w:rPr>
        <w:t>αὐτῆς</w:t>
      </w:r>
      <w:r>
        <w:rPr>
          <w:rStyle w:val="FootnoteReference"/>
        </w:rPr>
        <w:footnoteReference w:id="859"/>
      </w:r>
      <w:r w:rsidRPr="00494406">
        <w:t xml:space="preserve"> </w:t>
      </w:r>
      <w:r w:rsidRPr="004634BC">
        <w:rPr>
          <w:lang w:val="el-GR"/>
        </w:rPr>
        <w:t>ἴασπις</w:t>
      </w:r>
      <w:r>
        <w:rPr>
          <w:rStyle w:val="FootnoteReference"/>
        </w:rPr>
        <w:footnoteReference w:id="860"/>
      </w:r>
      <w:r w:rsidRPr="00494406">
        <w:t xml:space="preserve">, </w:t>
      </w:r>
      <w:r w:rsidRPr="004634BC">
        <w:rPr>
          <w:lang w:val="el-GR"/>
        </w:rPr>
        <w:t>καὶ</w:t>
      </w:r>
      <w:r>
        <w:rPr>
          <w:rStyle w:val="FootnoteReference"/>
        </w:rPr>
        <w:footnoteReference w:id="861"/>
      </w:r>
      <w:r w:rsidRPr="00494406">
        <w:t xml:space="preserve"> </w:t>
      </w:r>
      <w:r w:rsidRPr="004634BC">
        <w:rPr>
          <w:lang w:val="el-GR"/>
        </w:rPr>
        <w:t>ἡ</w:t>
      </w:r>
      <w:r>
        <w:rPr>
          <w:rStyle w:val="FootnoteReference"/>
        </w:rPr>
        <w:footnoteReference w:id="862"/>
      </w:r>
      <w:r w:rsidRPr="00494406">
        <w:t xml:space="preserve"> </w:t>
      </w:r>
      <w:r w:rsidRPr="004634BC">
        <w:rPr>
          <w:lang w:val="el-GR"/>
        </w:rPr>
        <w:t>πόλις</w:t>
      </w:r>
      <w:r>
        <w:rPr>
          <w:rStyle w:val="FootnoteReference"/>
        </w:rPr>
        <w:footnoteReference w:id="863"/>
      </w:r>
      <w:r w:rsidRPr="00494406">
        <w:t xml:space="preserve"> </w:t>
      </w:r>
      <w:r w:rsidRPr="004634BC">
        <w:rPr>
          <w:lang w:val="el-GR"/>
        </w:rPr>
        <w:t>χρυσίον</w:t>
      </w:r>
      <w:r>
        <w:rPr>
          <w:rStyle w:val="FootnoteReference"/>
        </w:rPr>
        <w:footnoteReference w:id="864"/>
      </w:r>
      <w:r w:rsidRPr="00494406">
        <w:t xml:space="preserve"> </w:t>
      </w:r>
      <w:r w:rsidRPr="004634BC">
        <w:rPr>
          <w:lang w:val="el-GR"/>
        </w:rPr>
        <w:t>καθαρὸν</w:t>
      </w:r>
      <w:r>
        <w:rPr>
          <w:rStyle w:val="FootnoteReference"/>
        </w:rPr>
        <w:footnoteReference w:id="865"/>
      </w:r>
      <w:r w:rsidRPr="00494406">
        <w:t xml:space="preserve"> </w:t>
      </w:r>
      <w:r w:rsidRPr="004634BC">
        <w:rPr>
          <w:lang w:val="el-GR"/>
        </w:rPr>
        <w:t>ὅμοιον</w:t>
      </w:r>
      <w:r>
        <w:rPr>
          <w:rStyle w:val="FootnoteReference"/>
        </w:rPr>
        <w:footnoteReference w:id="866"/>
      </w:r>
      <w:r w:rsidRPr="00494406">
        <w:t xml:space="preserve"> </w:t>
      </w:r>
      <w:r w:rsidRPr="004634BC">
        <w:rPr>
          <w:lang w:val="el-GR"/>
        </w:rPr>
        <w:t>ὑάλῳ</w:t>
      </w:r>
      <w:r>
        <w:rPr>
          <w:rStyle w:val="FootnoteReference"/>
        </w:rPr>
        <w:footnoteReference w:id="867"/>
      </w:r>
      <w:r w:rsidR="006B65DA">
        <w:t xml:space="preserve"> </w:t>
      </w:r>
      <w:r w:rsidR="006B65DA">
        <w:rPr>
          <w:rStyle w:val="FootnoteReference"/>
        </w:rPr>
        <w:footnoteReference w:id="868"/>
      </w:r>
      <w:r w:rsidRPr="00494406">
        <w:t xml:space="preserve"> </w:t>
      </w:r>
      <w:r w:rsidRPr="004634BC">
        <w:rPr>
          <w:lang w:val="el-GR"/>
        </w:rPr>
        <w:t>καθαρῷ</w:t>
      </w:r>
      <w:r>
        <w:rPr>
          <w:rStyle w:val="FootnoteReference"/>
        </w:rPr>
        <w:footnoteReference w:id="869"/>
      </w:r>
      <w:r>
        <w:t xml:space="preserve"> </w:t>
      </w:r>
    </w:p>
    <w:p w:rsidR="001A3217" w:rsidRDefault="00C85DBB" w:rsidP="00C85DBB">
      <w:pPr>
        <w:tabs>
          <w:tab w:val="left" w:pos="1080"/>
        </w:tabs>
        <w:ind w:left="720" w:right="720"/>
      </w:pPr>
      <w:r w:rsidRPr="00C85DBB">
        <w:rPr>
          <w:vertAlign w:val="subscript"/>
        </w:rPr>
        <w:lastRenderedPageBreak/>
        <w:t>19</w:t>
      </w:r>
      <w:r>
        <w:t xml:space="preserve"> </w:t>
      </w:r>
      <w:r w:rsidRPr="004634BC">
        <w:rPr>
          <w:lang w:val="el-GR"/>
        </w:rPr>
        <w:t>οἱ</w:t>
      </w:r>
      <w:r>
        <w:rPr>
          <w:rStyle w:val="FootnoteReference"/>
        </w:rPr>
        <w:footnoteReference w:id="870"/>
      </w:r>
      <w:r>
        <w:t xml:space="preserve"> </w:t>
      </w:r>
      <w:r>
        <w:rPr>
          <w:rStyle w:val="FootnoteReference"/>
        </w:rPr>
        <w:footnoteReference w:id="871"/>
      </w:r>
      <w:r w:rsidRPr="00494406">
        <w:t xml:space="preserve"> </w:t>
      </w:r>
      <w:r w:rsidRPr="004634BC">
        <w:rPr>
          <w:lang w:val="el-GR"/>
        </w:rPr>
        <w:t>θεμέλιοι</w:t>
      </w:r>
      <w:r>
        <w:rPr>
          <w:rStyle w:val="FootnoteReference"/>
        </w:rPr>
        <w:footnoteReference w:id="872"/>
      </w:r>
      <w:r w:rsidRPr="00494406">
        <w:t xml:space="preserve"> </w:t>
      </w:r>
      <w:r w:rsidRPr="004634BC">
        <w:rPr>
          <w:lang w:val="el-GR"/>
        </w:rPr>
        <w:t>τοῦ</w:t>
      </w:r>
      <w:r>
        <w:rPr>
          <w:rStyle w:val="FootnoteReference"/>
        </w:rPr>
        <w:footnoteReference w:id="873"/>
      </w:r>
      <w:r w:rsidRPr="00494406">
        <w:t xml:space="preserve"> </w:t>
      </w:r>
      <w:r w:rsidRPr="004634BC">
        <w:rPr>
          <w:lang w:val="el-GR"/>
        </w:rPr>
        <w:t>τείχους</w:t>
      </w:r>
      <w:r>
        <w:rPr>
          <w:rStyle w:val="FootnoteReference"/>
        </w:rPr>
        <w:footnoteReference w:id="874"/>
      </w:r>
      <w:r w:rsidRPr="00494406">
        <w:t xml:space="preserve"> </w:t>
      </w:r>
      <w:r w:rsidRPr="004634BC">
        <w:rPr>
          <w:lang w:val="el-GR"/>
        </w:rPr>
        <w:t>τῆς</w:t>
      </w:r>
      <w:r>
        <w:rPr>
          <w:rStyle w:val="FootnoteReference"/>
        </w:rPr>
        <w:footnoteReference w:id="875"/>
      </w:r>
      <w:r w:rsidRPr="00494406">
        <w:t xml:space="preserve"> </w:t>
      </w:r>
      <w:r w:rsidRPr="004634BC">
        <w:rPr>
          <w:lang w:val="el-GR"/>
        </w:rPr>
        <w:t>πόλεως</w:t>
      </w:r>
      <w:r>
        <w:rPr>
          <w:rStyle w:val="FootnoteReference"/>
        </w:rPr>
        <w:footnoteReference w:id="876"/>
      </w:r>
      <w:r w:rsidRPr="00494406">
        <w:t xml:space="preserve"> </w:t>
      </w:r>
      <w:r w:rsidRPr="004634BC">
        <w:rPr>
          <w:lang w:val="el-GR"/>
        </w:rPr>
        <w:t>παντὶ</w:t>
      </w:r>
      <w:r>
        <w:rPr>
          <w:rStyle w:val="FootnoteReference"/>
        </w:rPr>
        <w:footnoteReference w:id="877"/>
      </w:r>
      <w:r w:rsidRPr="00494406">
        <w:t xml:space="preserve"> </w:t>
      </w:r>
      <w:r w:rsidRPr="004634BC">
        <w:rPr>
          <w:lang w:val="el-GR"/>
        </w:rPr>
        <w:t>λίθῳ</w:t>
      </w:r>
      <w:r>
        <w:rPr>
          <w:rStyle w:val="FootnoteReference"/>
        </w:rPr>
        <w:footnoteReference w:id="878"/>
      </w:r>
      <w:r w:rsidRPr="00494406">
        <w:t xml:space="preserve"> </w:t>
      </w:r>
      <w:r w:rsidRPr="004634BC">
        <w:rPr>
          <w:lang w:val="el-GR"/>
        </w:rPr>
        <w:t>τιμίῳ</w:t>
      </w:r>
      <w:r>
        <w:rPr>
          <w:rStyle w:val="FootnoteReference"/>
        </w:rPr>
        <w:footnoteReference w:id="879"/>
      </w:r>
      <w:r w:rsidRPr="00494406">
        <w:t xml:space="preserve"> </w:t>
      </w:r>
      <w:r w:rsidRPr="004634BC">
        <w:rPr>
          <w:lang w:val="el-GR"/>
        </w:rPr>
        <w:t>κεκοσμημένοι</w:t>
      </w:r>
      <w:r>
        <w:rPr>
          <w:rStyle w:val="FootnoteReference"/>
        </w:rPr>
        <w:footnoteReference w:id="880"/>
      </w:r>
      <w:r>
        <w:t xml:space="preserve"> </w:t>
      </w:r>
      <w:r w:rsidRPr="004634BC">
        <w:rPr>
          <w:lang w:val="el-GR"/>
        </w:rPr>
        <w:t>ὁ</w:t>
      </w:r>
      <w:r>
        <w:rPr>
          <w:rStyle w:val="FootnoteReference"/>
        </w:rPr>
        <w:footnoteReference w:id="881"/>
      </w:r>
      <w:r w:rsidRPr="00494406">
        <w:t xml:space="preserve"> </w:t>
      </w:r>
      <w:r w:rsidRPr="004634BC">
        <w:rPr>
          <w:lang w:val="el-GR"/>
        </w:rPr>
        <w:t>θεμέλιος</w:t>
      </w:r>
      <w:r>
        <w:rPr>
          <w:rStyle w:val="FootnoteReference"/>
        </w:rPr>
        <w:footnoteReference w:id="882"/>
      </w:r>
      <w:r w:rsidRPr="00494406">
        <w:t xml:space="preserve"> </w:t>
      </w:r>
      <w:r w:rsidRPr="004634BC">
        <w:rPr>
          <w:lang w:val="el-GR"/>
        </w:rPr>
        <w:lastRenderedPageBreak/>
        <w:t>ὁ</w:t>
      </w:r>
      <w:r>
        <w:rPr>
          <w:rStyle w:val="FootnoteReference"/>
        </w:rPr>
        <w:footnoteReference w:id="883"/>
      </w:r>
      <w:r w:rsidRPr="00494406">
        <w:t xml:space="preserve"> </w:t>
      </w:r>
      <w:r w:rsidRPr="004634BC">
        <w:rPr>
          <w:lang w:val="el-GR"/>
        </w:rPr>
        <w:t>πρῶτος</w:t>
      </w:r>
      <w:r>
        <w:rPr>
          <w:rStyle w:val="FootnoteReference"/>
        </w:rPr>
        <w:footnoteReference w:id="884"/>
      </w:r>
      <w:r>
        <w:t xml:space="preserve"> </w:t>
      </w:r>
      <w:r w:rsidRPr="004634BC">
        <w:rPr>
          <w:lang w:val="el-GR"/>
        </w:rPr>
        <w:t>ἴασπις</w:t>
      </w:r>
      <w:r>
        <w:rPr>
          <w:rStyle w:val="FootnoteReference"/>
        </w:rPr>
        <w:footnoteReference w:id="885"/>
      </w:r>
      <w:r w:rsidRPr="00494406">
        <w:t xml:space="preserve">, </w:t>
      </w:r>
      <w:r w:rsidRPr="004634BC">
        <w:rPr>
          <w:lang w:val="el-GR"/>
        </w:rPr>
        <w:t>ὁ</w:t>
      </w:r>
      <w:r>
        <w:rPr>
          <w:rStyle w:val="FootnoteReference"/>
        </w:rPr>
        <w:footnoteReference w:id="886"/>
      </w:r>
      <w:r w:rsidRPr="00494406">
        <w:t xml:space="preserve"> </w:t>
      </w:r>
      <w:r w:rsidRPr="004634BC">
        <w:rPr>
          <w:lang w:val="el-GR"/>
        </w:rPr>
        <w:t>δεύτερος</w:t>
      </w:r>
      <w:r>
        <w:rPr>
          <w:rStyle w:val="FootnoteReference"/>
        </w:rPr>
        <w:footnoteReference w:id="887"/>
      </w:r>
      <w:r w:rsidRPr="00494406">
        <w:t xml:space="preserve"> </w:t>
      </w:r>
      <w:r w:rsidRPr="004634BC">
        <w:rPr>
          <w:lang w:val="el-GR"/>
        </w:rPr>
        <w:t>σάπφιρος</w:t>
      </w:r>
      <w:r>
        <w:rPr>
          <w:rStyle w:val="FootnoteReference"/>
        </w:rPr>
        <w:footnoteReference w:id="888"/>
      </w:r>
      <w:r w:rsidR="00CC2716">
        <w:t xml:space="preserve"> </w:t>
      </w:r>
      <w:r w:rsidR="00CC2716">
        <w:rPr>
          <w:rStyle w:val="FootnoteReference"/>
        </w:rPr>
        <w:footnoteReference w:id="889"/>
      </w:r>
      <w:r w:rsidRPr="00494406">
        <w:t xml:space="preserve">, </w:t>
      </w:r>
    </w:p>
    <w:p w:rsidR="00C85DBB" w:rsidRPr="00494406" w:rsidRDefault="00C85DBB" w:rsidP="00C85DBB">
      <w:pPr>
        <w:tabs>
          <w:tab w:val="left" w:pos="1080"/>
        </w:tabs>
        <w:ind w:left="720" w:right="720"/>
      </w:pPr>
      <w:r w:rsidRPr="004634BC">
        <w:rPr>
          <w:lang w:val="el-GR"/>
        </w:rPr>
        <w:t>ὁ</w:t>
      </w:r>
      <w:r>
        <w:rPr>
          <w:rStyle w:val="FootnoteReference"/>
        </w:rPr>
        <w:footnoteReference w:id="890"/>
      </w:r>
      <w:r w:rsidRPr="00494406">
        <w:t xml:space="preserve"> </w:t>
      </w:r>
      <w:r w:rsidRPr="004634BC">
        <w:rPr>
          <w:lang w:val="el-GR"/>
        </w:rPr>
        <w:t>τρίτος</w:t>
      </w:r>
      <w:r>
        <w:rPr>
          <w:rStyle w:val="FootnoteReference"/>
        </w:rPr>
        <w:footnoteReference w:id="891"/>
      </w:r>
      <w:r w:rsidRPr="00494406">
        <w:t xml:space="preserve"> </w:t>
      </w:r>
      <w:r w:rsidRPr="004634BC">
        <w:rPr>
          <w:lang w:val="el-GR"/>
        </w:rPr>
        <w:t>χαλκηδών</w:t>
      </w:r>
      <w:r>
        <w:rPr>
          <w:rStyle w:val="FootnoteReference"/>
        </w:rPr>
        <w:footnoteReference w:id="892"/>
      </w:r>
      <w:r w:rsidRPr="00494406">
        <w:t xml:space="preserve">, </w:t>
      </w:r>
      <w:r w:rsidRPr="004634BC">
        <w:rPr>
          <w:lang w:val="el-GR"/>
        </w:rPr>
        <w:t>ὁ</w:t>
      </w:r>
      <w:r>
        <w:rPr>
          <w:rStyle w:val="FootnoteReference"/>
        </w:rPr>
        <w:footnoteReference w:id="893"/>
      </w:r>
      <w:r w:rsidRPr="00494406">
        <w:t xml:space="preserve"> </w:t>
      </w:r>
      <w:r w:rsidRPr="004634BC">
        <w:rPr>
          <w:lang w:val="el-GR"/>
        </w:rPr>
        <w:t>τέταρτος</w:t>
      </w:r>
      <w:r>
        <w:rPr>
          <w:rStyle w:val="FootnoteReference"/>
        </w:rPr>
        <w:footnoteReference w:id="894"/>
      </w:r>
      <w:r w:rsidRPr="00494406">
        <w:t xml:space="preserve"> </w:t>
      </w:r>
      <w:r w:rsidRPr="004634BC">
        <w:rPr>
          <w:lang w:val="el-GR"/>
        </w:rPr>
        <w:t>σμάραγδος</w:t>
      </w:r>
      <w:r>
        <w:rPr>
          <w:rStyle w:val="FootnoteReference"/>
        </w:rPr>
        <w:footnoteReference w:id="895"/>
      </w:r>
      <w:r w:rsidRPr="00494406">
        <w:t xml:space="preserve">, </w:t>
      </w:r>
    </w:p>
    <w:p w:rsidR="00591995" w:rsidRDefault="00653C39" w:rsidP="00653C39">
      <w:pPr>
        <w:tabs>
          <w:tab w:val="left" w:pos="1080"/>
        </w:tabs>
        <w:ind w:left="720" w:right="720"/>
      </w:pPr>
      <w:r w:rsidRPr="00653C39">
        <w:rPr>
          <w:vertAlign w:val="subscript"/>
        </w:rPr>
        <w:lastRenderedPageBreak/>
        <w:t>20</w:t>
      </w:r>
      <w:r w:rsidRPr="00494406">
        <w:t xml:space="preserve"> </w:t>
      </w:r>
      <w:r w:rsidRPr="004634BC">
        <w:rPr>
          <w:lang w:val="el-GR"/>
        </w:rPr>
        <w:t>ὁ</w:t>
      </w:r>
      <w:r>
        <w:rPr>
          <w:rStyle w:val="FootnoteReference"/>
        </w:rPr>
        <w:footnoteReference w:id="896"/>
      </w:r>
      <w:r w:rsidRPr="00494406">
        <w:t xml:space="preserve"> </w:t>
      </w:r>
      <w:r w:rsidRPr="004634BC">
        <w:rPr>
          <w:lang w:val="el-GR"/>
        </w:rPr>
        <w:t>πέμπτος</w:t>
      </w:r>
      <w:r>
        <w:rPr>
          <w:rStyle w:val="FootnoteReference"/>
        </w:rPr>
        <w:footnoteReference w:id="897"/>
      </w:r>
      <w:r w:rsidRPr="00494406">
        <w:t xml:space="preserve"> </w:t>
      </w:r>
      <w:r w:rsidRPr="004634BC">
        <w:rPr>
          <w:lang w:val="el-GR"/>
        </w:rPr>
        <w:t>σαρδόνυξ</w:t>
      </w:r>
      <w:r>
        <w:rPr>
          <w:rStyle w:val="FootnoteReference"/>
        </w:rPr>
        <w:footnoteReference w:id="898"/>
      </w:r>
      <w:r w:rsidRPr="00494406">
        <w:t xml:space="preserve">, </w:t>
      </w:r>
      <w:r w:rsidRPr="004634BC">
        <w:rPr>
          <w:lang w:val="el-GR"/>
        </w:rPr>
        <w:t>ὁ</w:t>
      </w:r>
      <w:r>
        <w:rPr>
          <w:rStyle w:val="FootnoteReference"/>
        </w:rPr>
        <w:footnoteReference w:id="899"/>
      </w:r>
      <w:r w:rsidRPr="00494406">
        <w:t xml:space="preserve"> </w:t>
      </w:r>
      <w:r w:rsidRPr="004634BC">
        <w:rPr>
          <w:lang w:val="el-GR"/>
        </w:rPr>
        <w:t>ἕκτος</w:t>
      </w:r>
      <w:r>
        <w:rPr>
          <w:rStyle w:val="FootnoteReference"/>
        </w:rPr>
        <w:footnoteReference w:id="900"/>
      </w:r>
      <w:r w:rsidRPr="00494406">
        <w:t xml:space="preserve"> </w:t>
      </w:r>
      <w:r w:rsidRPr="004634BC">
        <w:rPr>
          <w:lang w:val="el-GR"/>
        </w:rPr>
        <w:t>σάρδιον</w:t>
      </w:r>
      <w:r>
        <w:rPr>
          <w:rStyle w:val="FootnoteReference"/>
        </w:rPr>
        <w:footnoteReference w:id="901"/>
      </w:r>
      <w:r w:rsidRPr="00494406">
        <w:t xml:space="preserve">, </w:t>
      </w:r>
      <w:r w:rsidRPr="004634BC">
        <w:rPr>
          <w:lang w:val="el-GR"/>
        </w:rPr>
        <w:t>ὁ</w:t>
      </w:r>
      <w:r>
        <w:rPr>
          <w:rStyle w:val="FootnoteReference"/>
        </w:rPr>
        <w:footnoteReference w:id="902"/>
      </w:r>
      <w:r w:rsidRPr="00494406">
        <w:t xml:space="preserve"> </w:t>
      </w:r>
      <w:r w:rsidRPr="004634BC">
        <w:rPr>
          <w:lang w:val="el-GR"/>
        </w:rPr>
        <w:t>ἕβδομος</w:t>
      </w:r>
      <w:r>
        <w:rPr>
          <w:rStyle w:val="FootnoteReference"/>
        </w:rPr>
        <w:footnoteReference w:id="903"/>
      </w:r>
      <w:r w:rsidRPr="00494406">
        <w:t xml:space="preserve"> </w:t>
      </w:r>
      <w:r w:rsidRPr="004634BC">
        <w:rPr>
          <w:lang w:val="el-GR"/>
        </w:rPr>
        <w:t>χρυσόλιθος</w:t>
      </w:r>
      <w:r>
        <w:rPr>
          <w:rStyle w:val="FootnoteReference"/>
        </w:rPr>
        <w:footnoteReference w:id="904"/>
      </w:r>
      <w:r w:rsidRPr="00494406">
        <w:t xml:space="preserve">, </w:t>
      </w:r>
      <w:r w:rsidRPr="004634BC">
        <w:rPr>
          <w:lang w:val="el-GR"/>
        </w:rPr>
        <w:t>ὁ</w:t>
      </w:r>
      <w:r>
        <w:rPr>
          <w:rStyle w:val="FootnoteReference"/>
        </w:rPr>
        <w:footnoteReference w:id="905"/>
      </w:r>
      <w:r w:rsidRPr="00494406">
        <w:t xml:space="preserve"> </w:t>
      </w:r>
      <w:r w:rsidRPr="004634BC">
        <w:rPr>
          <w:lang w:val="el-GR"/>
        </w:rPr>
        <w:t>ὄγδοος</w:t>
      </w:r>
      <w:r>
        <w:rPr>
          <w:rStyle w:val="FootnoteReference"/>
        </w:rPr>
        <w:footnoteReference w:id="906"/>
      </w:r>
      <w:r w:rsidRPr="00494406">
        <w:t xml:space="preserve"> </w:t>
      </w:r>
    </w:p>
    <w:p w:rsidR="00653C39" w:rsidRPr="00927131" w:rsidRDefault="00653C39" w:rsidP="00653C39">
      <w:pPr>
        <w:tabs>
          <w:tab w:val="left" w:pos="1080"/>
        </w:tabs>
        <w:ind w:left="720" w:right="720"/>
      </w:pPr>
      <w:r w:rsidRPr="004634BC">
        <w:rPr>
          <w:lang w:val="el-GR"/>
        </w:rPr>
        <w:t>βήρυλλος</w:t>
      </w:r>
      <w:r>
        <w:rPr>
          <w:rStyle w:val="FootnoteReference"/>
        </w:rPr>
        <w:footnoteReference w:id="907"/>
      </w:r>
      <w:r w:rsidRPr="00494406">
        <w:t xml:space="preserve">, </w:t>
      </w:r>
      <w:r w:rsidRPr="004634BC">
        <w:rPr>
          <w:lang w:val="el-GR"/>
        </w:rPr>
        <w:t>ὁ</w:t>
      </w:r>
      <w:r>
        <w:rPr>
          <w:rStyle w:val="FootnoteReference"/>
        </w:rPr>
        <w:footnoteReference w:id="908"/>
      </w:r>
      <w:r w:rsidRPr="00494406">
        <w:t xml:space="preserve"> </w:t>
      </w:r>
      <w:r w:rsidRPr="004634BC">
        <w:rPr>
          <w:lang w:val="el-GR"/>
        </w:rPr>
        <w:t>ἔνατος</w:t>
      </w:r>
      <w:r>
        <w:rPr>
          <w:rStyle w:val="FootnoteReference"/>
        </w:rPr>
        <w:footnoteReference w:id="909"/>
      </w:r>
      <w:r w:rsidRPr="00494406">
        <w:t xml:space="preserve"> </w:t>
      </w:r>
      <w:r w:rsidRPr="004634BC">
        <w:rPr>
          <w:lang w:val="el-GR"/>
        </w:rPr>
        <w:t>τοπάζιον</w:t>
      </w:r>
      <w:r>
        <w:rPr>
          <w:rStyle w:val="FootnoteReference"/>
        </w:rPr>
        <w:footnoteReference w:id="910"/>
      </w:r>
      <w:r w:rsidRPr="00494406">
        <w:t xml:space="preserve">, </w:t>
      </w:r>
      <w:r w:rsidRPr="004634BC">
        <w:rPr>
          <w:lang w:val="el-GR"/>
        </w:rPr>
        <w:t>ὁ</w:t>
      </w:r>
      <w:r>
        <w:rPr>
          <w:rStyle w:val="FootnoteReference"/>
        </w:rPr>
        <w:footnoteReference w:id="911"/>
      </w:r>
      <w:r w:rsidRPr="00494406">
        <w:t xml:space="preserve"> </w:t>
      </w:r>
      <w:r w:rsidRPr="004634BC">
        <w:rPr>
          <w:lang w:val="el-GR"/>
        </w:rPr>
        <w:t>δέκατος</w:t>
      </w:r>
      <w:r>
        <w:rPr>
          <w:rStyle w:val="FootnoteReference"/>
        </w:rPr>
        <w:footnoteReference w:id="912"/>
      </w:r>
      <w:r w:rsidRPr="00494406">
        <w:t xml:space="preserve"> </w:t>
      </w:r>
      <w:r w:rsidRPr="004634BC">
        <w:rPr>
          <w:lang w:val="el-GR"/>
        </w:rPr>
        <w:lastRenderedPageBreak/>
        <w:t>χρυσόπρασος</w:t>
      </w:r>
      <w:r>
        <w:rPr>
          <w:rStyle w:val="FootnoteReference"/>
        </w:rPr>
        <w:footnoteReference w:id="913"/>
      </w:r>
      <w:r w:rsidRPr="00494406">
        <w:t xml:space="preserve">, </w:t>
      </w:r>
      <w:r w:rsidRPr="004634BC">
        <w:rPr>
          <w:lang w:val="el-GR"/>
        </w:rPr>
        <w:t>ὁ</w:t>
      </w:r>
      <w:r>
        <w:rPr>
          <w:rStyle w:val="FootnoteReference"/>
        </w:rPr>
        <w:footnoteReference w:id="914"/>
      </w:r>
      <w:r w:rsidRPr="00494406">
        <w:t xml:space="preserve"> </w:t>
      </w:r>
      <w:r w:rsidRPr="004634BC">
        <w:rPr>
          <w:lang w:val="el-GR"/>
        </w:rPr>
        <w:t>ἑνδέκατος</w:t>
      </w:r>
      <w:r>
        <w:rPr>
          <w:rStyle w:val="FootnoteReference"/>
        </w:rPr>
        <w:footnoteReference w:id="915"/>
      </w:r>
      <w:r w:rsidRPr="00494406">
        <w:t xml:space="preserve"> </w:t>
      </w:r>
      <w:r w:rsidRPr="004634BC">
        <w:rPr>
          <w:lang w:val="el-GR"/>
        </w:rPr>
        <w:t>ὑάκινθος</w:t>
      </w:r>
      <w:r>
        <w:rPr>
          <w:rStyle w:val="FootnoteReference"/>
        </w:rPr>
        <w:footnoteReference w:id="916"/>
      </w:r>
      <w:r w:rsidRPr="00494406">
        <w:t xml:space="preserve">, </w:t>
      </w:r>
      <w:r w:rsidRPr="004634BC">
        <w:rPr>
          <w:lang w:val="el-GR"/>
        </w:rPr>
        <w:t>ὁ</w:t>
      </w:r>
      <w:r>
        <w:rPr>
          <w:rStyle w:val="FootnoteReference"/>
        </w:rPr>
        <w:footnoteReference w:id="917"/>
      </w:r>
      <w:r w:rsidRPr="00494406">
        <w:t xml:space="preserve"> </w:t>
      </w:r>
      <w:r w:rsidRPr="004634BC">
        <w:rPr>
          <w:lang w:val="el-GR"/>
        </w:rPr>
        <w:t>δωδέκατος</w:t>
      </w:r>
      <w:r>
        <w:rPr>
          <w:rStyle w:val="FootnoteReference"/>
        </w:rPr>
        <w:footnoteReference w:id="918"/>
      </w:r>
      <w:r w:rsidRPr="00494406">
        <w:t xml:space="preserve"> </w:t>
      </w:r>
      <w:r w:rsidRPr="004634BC">
        <w:rPr>
          <w:lang w:val="el-GR"/>
        </w:rPr>
        <w:t>ἀμέθυστος</w:t>
      </w:r>
      <w:r>
        <w:rPr>
          <w:rStyle w:val="FootnoteReference"/>
        </w:rPr>
        <w:footnoteReference w:id="919"/>
      </w:r>
      <w:r>
        <w:t xml:space="preserve"> </w:t>
      </w:r>
    </w:p>
    <w:p w:rsidR="00423E1B" w:rsidRDefault="00E24241" w:rsidP="00E24241">
      <w:pPr>
        <w:tabs>
          <w:tab w:val="left" w:pos="1080"/>
        </w:tabs>
        <w:ind w:left="720" w:right="720"/>
      </w:pPr>
      <w:r w:rsidRPr="00E24241">
        <w:rPr>
          <w:vertAlign w:val="subscript"/>
        </w:rPr>
        <w:t>21</w:t>
      </w:r>
      <w:r w:rsidRPr="00494406">
        <w:t xml:space="preserve"> </w:t>
      </w:r>
      <w:r w:rsidRPr="004634BC">
        <w:rPr>
          <w:lang w:val="el-GR"/>
        </w:rPr>
        <w:t>καὶ</w:t>
      </w:r>
      <w:r>
        <w:rPr>
          <w:rStyle w:val="FootnoteReference"/>
        </w:rPr>
        <w:footnoteReference w:id="920"/>
      </w:r>
      <w:r w:rsidRPr="00494406">
        <w:t xml:space="preserve"> </w:t>
      </w:r>
      <w:r w:rsidRPr="004634BC">
        <w:rPr>
          <w:lang w:val="el-GR"/>
        </w:rPr>
        <w:t>οἱ</w:t>
      </w:r>
      <w:r>
        <w:rPr>
          <w:rStyle w:val="FootnoteReference"/>
        </w:rPr>
        <w:footnoteReference w:id="921"/>
      </w:r>
      <w:r w:rsidRPr="00494406">
        <w:t xml:space="preserve"> </w:t>
      </w:r>
      <w:r w:rsidRPr="004634BC">
        <w:rPr>
          <w:lang w:val="el-GR"/>
        </w:rPr>
        <w:t>δώδεκα</w:t>
      </w:r>
      <w:r>
        <w:rPr>
          <w:rStyle w:val="FootnoteReference"/>
        </w:rPr>
        <w:footnoteReference w:id="922"/>
      </w:r>
      <w:r w:rsidRPr="00494406">
        <w:t xml:space="preserve"> </w:t>
      </w:r>
      <w:r w:rsidRPr="004634BC">
        <w:rPr>
          <w:lang w:val="el-GR"/>
        </w:rPr>
        <w:t>πυλῶνες</w:t>
      </w:r>
      <w:r>
        <w:rPr>
          <w:rStyle w:val="FootnoteReference"/>
        </w:rPr>
        <w:footnoteReference w:id="923"/>
      </w:r>
      <w:r w:rsidRPr="00494406">
        <w:t xml:space="preserve"> </w:t>
      </w:r>
      <w:r w:rsidRPr="004634BC">
        <w:rPr>
          <w:lang w:val="el-GR"/>
        </w:rPr>
        <w:t>δώδεκα</w:t>
      </w:r>
      <w:r>
        <w:rPr>
          <w:rStyle w:val="FootnoteReference"/>
        </w:rPr>
        <w:footnoteReference w:id="924"/>
      </w:r>
      <w:r w:rsidRPr="00494406">
        <w:t xml:space="preserve"> </w:t>
      </w:r>
      <w:r w:rsidRPr="004634BC">
        <w:rPr>
          <w:lang w:val="el-GR"/>
        </w:rPr>
        <w:t>μαργαρῖται</w:t>
      </w:r>
      <w:r>
        <w:rPr>
          <w:rStyle w:val="FootnoteReference"/>
        </w:rPr>
        <w:footnoteReference w:id="925"/>
      </w:r>
      <w:r w:rsidRPr="00494406">
        <w:t xml:space="preserve">, </w:t>
      </w:r>
    </w:p>
    <w:p w:rsidR="00CC5583" w:rsidRDefault="00E24241" w:rsidP="00E24241">
      <w:pPr>
        <w:tabs>
          <w:tab w:val="left" w:pos="1080"/>
        </w:tabs>
        <w:ind w:left="720" w:right="720"/>
      </w:pPr>
      <w:r w:rsidRPr="004634BC">
        <w:rPr>
          <w:lang w:val="el-GR"/>
        </w:rPr>
        <w:lastRenderedPageBreak/>
        <w:t>ἀνὰ</w:t>
      </w:r>
      <w:r>
        <w:rPr>
          <w:rStyle w:val="FootnoteReference"/>
        </w:rPr>
        <w:footnoteReference w:id="926"/>
      </w:r>
      <w:r w:rsidRPr="00494406">
        <w:t xml:space="preserve"> </w:t>
      </w:r>
      <w:r w:rsidRPr="004634BC">
        <w:rPr>
          <w:lang w:val="el-GR"/>
        </w:rPr>
        <w:t>εἷς</w:t>
      </w:r>
      <w:r>
        <w:rPr>
          <w:rStyle w:val="FootnoteReference"/>
        </w:rPr>
        <w:footnoteReference w:id="927"/>
      </w:r>
      <w:r w:rsidRPr="00494406">
        <w:t xml:space="preserve"> </w:t>
      </w:r>
      <w:r w:rsidRPr="004634BC">
        <w:rPr>
          <w:lang w:val="el-GR"/>
        </w:rPr>
        <w:t>ἕκαστος</w:t>
      </w:r>
      <w:r>
        <w:rPr>
          <w:rStyle w:val="FootnoteReference"/>
        </w:rPr>
        <w:footnoteReference w:id="928"/>
      </w:r>
      <w:r w:rsidRPr="00494406">
        <w:t xml:space="preserve"> </w:t>
      </w:r>
      <w:r w:rsidRPr="004634BC">
        <w:rPr>
          <w:lang w:val="el-GR"/>
        </w:rPr>
        <w:t>τῶν</w:t>
      </w:r>
      <w:r>
        <w:rPr>
          <w:rStyle w:val="FootnoteReference"/>
        </w:rPr>
        <w:footnoteReference w:id="929"/>
      </w:r>
      <w:r w:rsidRPr="00494406">
        <w:t xml:space="preserve"> </w:t>
      </w:r>
      <w:r w:rsidRPr="004634BC">
        <w:rPr>
          <w:lang w:val="el-GR"/>
        </w:rPr>
        <w:t>πυλώνων</w:t>
      </w:r>
      <w:r>
        <w:rPr>
          <w:rStyle w:val="FootnoteReference"/>
        </w:rPr>
        <w:footnoteReference w:id="930"/>
      </w:r>
      <w:r w:rsidRPr="00494406">
        <w:t xml:space="preserve"> </w:t>
      </w:r>
      <w:r w:rsidRPr="004634BC">
        <w:rPr>
          <w:lang w:val="el-GR"/>
        </w:rPr>
        <w:t>ἦν</w:t>
      </w:r>
      <w:r>
        <w:rPr>
          <w:rStyle w:val="FootnoteReference"/>
        </w:rPr>
        <w:footnoteReference w:id="931"/>
      </w:r>
      <w:r w:rsidRPr="00494406">
        <w:t xml:space="preserve"> </w:t>
      </w:r>
    </w:p>
    <w:p w:rsidR="00E24241" w:rsidRPr="00494406" w:rsidRDefault="00E24241" w:rsidP="00E24241">
      <w:pPr>
        <w:tabs>
          <w:tab w:val="left" w:pos="1080"/>
        </w:tabs>
        <w:ind w:left="720" w:right="720"/>
      </w:pPr>
      <w:r w:rsidRPr="004634BC">
        <w:rPr>
          <w:lang w:val="el-GR"/>
        </w:rPr>
        <w:t>ἐξ</w:t>
      </w:r>
      <w:r>
        <w:rPr>
          <w:rStyle w:val="FootnoteReference"/>
        </w:rPr>
        <w:footnoteReference w:id="932"/>
      </w:r>
      <w:r w:rsidRPr="00494406">
        <w:t xml:space="preserve"> </w:t>
      </w:r>
      <w:r w:rsidRPr="004634BC">
        <w:rPr>
          <w:lang w:val="el-GR"/>
        </w:rPr>
        <w:t>ἑνὸς</w:t>
      </w:r>
      <w:r>
        <w:rPr>
          <w:rStyle w:val="FootnoteReference"/>
        </w:rPr>
        <w:footnoteReference w:id="933"/>
      </w:r>
      <w:r w:rsidRPr="00494406">
        <w:t xml:space="preserve"> </w:t>
      </w:r>
      <w:r w:rsidRPr="004634BC">
        <w:rPr>
          <w:lang w:val="el-GR"/>
        </w:rPr>
        <w:t>μαργαρίτου</w:t>
      </w:r>
      <w:r>
        <w:rPr>
          <w:rStyle w:val="FootnoteReference"/>
        </w:rPr>
        <w:footnoteReference w:id="934"/>
      </w:r>
      <w:r>
        <w:t xml:space="preserve"> </w:t>
      </w:r>
      <w:r w:rsidRPr="004634BC">
        <w:rPr>
          <w:lang w:val="el-GR"/>
        </w:rPr>
        <w:t>καὶ</w:t>
      </w:r>
      <w:r>
        <w:rPr>
          <w:rStyle w:val="FootnoteReference"/>
        </w:rPr>
        <w:footnoteReference w:id="935"/>
      </w:r>
      <w:r w:rsidRPr="00494406">
        <w:t xml:space="preserve"> </w:t>
      </w:r>
      <w:r w:rsidRPr="004634BC">
        <w:rPr>
          <w:lang w:val="el-GR"/>
        </w:rPr>
        <w:t>ἡ</w:t>
      </w:r>
      <w:r>
        <w:rPr>
          <w:rStyle w:val="FootnoteReference"/>
        </w:rPr>
        <w:footnoteReference w:id="936"/>
      </w:r>
      <w:r w:rsidRPr="00494406">
        <w:t xml:space="preserve"> </w:t>
      </w:r>
      <w:r w:rsidRPr="004634BC">
        <w:rPr>
          <w:lang w:val="el-GR"/>
        </w:rPr>
        <w:t>πλατεῖα</w:t>
      </w:r>
      <w:r>
        <w:rPr>
          <w:rStyle w:val="FootnoteReference"/>
        </w:rPr>
        <w:footnoteReference w:id="937"/>
      </w:r>
      <w:r w:rsidRPr="00494406">
        <w:t xml:space="preserve"> </w:t>
      </w:r>
      <w:r w:rsidRPr="004634BC">
        <w:rPr>
          <w:lang w:val="el-GR"/>
        </w:rPr>
        <w:t>τῆς</w:t>
      </w:r>
      <w:r>
        <w:rPr>
          <w:rStyle w:val="FootnoteReference"/>
        </w:rPr>
        <w:footnoteReference w:id="938"/>
      </w:r>
      <w:r w:rsidRPr="00494406">
        <w:t xml:space="preserve"> </w:t>
      </w:r>
      <w:r w:rsidRPr="004634BC">
        <w:rPr>
          <w:lang w:val="el-GR"/>
        </w:rPr>
        <w:lastRenderedPageBreak/>
        <w:t>πόλεως</w:t>
      </w:r>
      <w:r>
        <w:rPr>
          <w:rStyle w:val="FootnoteReference"/>
        </w:rPr>
        <w:footnoteReference w:id="939"/>
      </w:r>
      <w:r w:rsidRPr="00494406">
        <w:t xml:space="preserve"> </w:t>
      </w:r>
      <w:r w:rsidRPr="004634BC">
        <w:rPr>
          <w:lang w:val="el-GR"/>
        </w:rPr>
        <w:t>χρυσίον</w:t>
      </w:r>
      <w:r>
        <w:rPr>
          <w:rStyle w:val="FootnoteReference"/>
        </w:rPr>
        <w:footnoteReference w:id="940"/>
      </w:r>
      <w:r w:rsidRPr="00494406">
        <w:t xml:space="preserve"> </w:t>
      </w:r>
      <w:r w:rsidRPr="004634BC">
        <w:rPr>
          <w:lang w:val="el-GR"/>
        </w:rPr>
        <w:t>καθαρὸν</w:t>
      </w:r>
      <w:r>
        <w:rPr>
          <w:rStyle w:val="FootnoteReference"/>
        </w:rPr>
        <w:footnoteReference w:id="941"/>
      </w:r>
      <w:r w:rsidRPr="00494406">
        <w:t xml:space="preserve"> </w:t>
      </w:r>
      <w:r w:rsidRPr="004634BC">
        <w:rPr>
          <w:lang w:val="el-GR"/>
        </w:rPr>
        <w:t>ὡς</w:t>
      </w:r>
      <w:r>
        <w:rPr>
          <w:rStyle w:val="FootnoteReference"/>
        </w:rPr>
        <w:footnoteReference w:id="942"/>
      </w:r>
      <w:r w:rsidRPr="00494406">
        <w:t xml:space="preserve"> </w:t>
      </w:r>
      <w:r w:rsidRPr="004634BC">
        <w:rPr>
          <w:lang w:val="el-GR"/>
        </w:rPr>
        <w:t>ὕαλος</w:t>
      </w:r>
      <w:r>
        <w:rPr>
          <w:rStyle w:val="FootnoteReference"/>
        </w:rPr>
        <w:footnoteReference w:id="943"/>
      </w:r>
      <w:r w:rsidR="002A0952">
        <w:t xml:space="preserve"> </w:t>
      </w:r>
      <w:r w:rsidR="002A0952">
        <w:rPr>
          <w:rStyle w:val="FootnoteReference"/>
        </w:rPr>
        <w:footnoteReference w:id="944"/>
      </w:r>
      <w:r w:rsidRPr="00494406">
        <w:t xml:space="preserve"> </w:t>
      </w:r>
      <w:r w:rsidRPr="004634BC">
        <w:rPr>
          <w:lang w:val="el-GR"/>
        </w:rPr>
        <w:t>διαυγής</w:t>
      </w:r>
      <w:r>
        <w:rPr>
          <w:rStyle w:val="FootnoteReference"/>
        </w:rPr>
        <w:footnoteReference w:id="945"/>
      </w:r>
      <w:r w:rsidRPr="00494406">
        <w:t>.</w:t>
      </w:r>
      <w:r>
        <w:t xml:space="preserve"> </w:t>
      </w:r>
    </w:p>
    <w:p w:rsidR="00916CEB" w:rsidRPr="00494406" w:rsidRDefault="00916CEB" w:rsidP="00916CEB">
      <w:pPr>
        <w:tabs>
          <w:tab w:val="left" w:pos="1080"/>
        </w:tabs>
        <w:ind w:left="720" w:right="720"/>
      </w:pPr>
      <w:r w:rsidRPr="00916CEB">
        <w:rPr>
          <w:vertAlign w:val="subscript"/>
        </w:rPr>
        <w:t>22</w:t>
      </w:r>
      <w:r w:rsidRPr="00494406">
        <w:t xml:space="preserve"> </w:t>
      </w:r>
      <w:r w:rsidRPr="004634BC">
        <w:rPr>
          <w:lang w:val="el-GR"/>
        </w:rPr>
        <w:t>καὶ</w:t>
      </w:r>
      <w:r>
        <w:rPr>
          <w:rStyle w:val="FootnoteReference"/>
        </w:rPr>
        <w:footnoteReference w:id="946"/>
      </w:r>
      <w:r w:rsidRPr="00494406">
        <w:t xml:space="preserve"> </w:t>
      </w:r>
      <w:r w:rsidRPr="004634BC">
        <w:rPr>
          <w:lang w:val="el-GR"/>
        </w:rPr>
        <w:t>ναὸν</w:t>
      </w:r>
      <w:r>
        <w:rPr>
          <w:rStyle w:val="FootnoteReference"/>
        </w:rPr>
        <w:footnoteReference w:id="947"/>
      </w:r>
      <w:r w:rsidRPr="00494406">
        <w:t xml:space="preserve"> </w:t>
      </w:r>
      <w:r w:rsidRPr="004634BC">
        <w:rPr>
          <w:lang w:val="el-GR"/>
        </w:rPr>
        <w:t>οὐκ</w:t>
      </w:r>
      <w:r>
        <w:rPr>
          <w:rStyle w:val="FootnoteReference"/>
        </w:rPr>
        <w:footnoteReference w:id="948"/>
      </w:r>
      <w:r w:rsidRPr="00494406">
        <w:t xml:space="preserve"> </w:t>
      </w:r>
      <w:r w:rsidRPr="004634BC">
        <w:rPr>
          <w:lang w:val="el-GR"/>
        </w:rPr>
        <w:t>εἶδον</w:t>
      </w:r>
      <w:r>
        <w:rPr>
          <w:rStyle w:val="FootnoteReference"/>
        </w:rPr>
        <w:footnoteReference w:id="949"/>
      </w:r>
      <w:r w:rsidRPr="00494406">
        <w:t xml:space="preserve"> </w:t>
      </w:r>
      <w:r w:rsidRPr="004634BC">
        <w:rPr>
          <w:lang w:val="el-GR"/>
        </w:rPr>
        <w:t>ἐν</w:t>
      </w:r>
      <w:r>
        <w:rPr>
          <w:rStyle w:val="FootnoteReference"/>
        </w:rPr>
        <w:footnoteReference w:id="950"/>
      </w:r>
      <w:r w:rsidRPr="00494406">
        <w:t xml:space="preserve"> </w:t>
      </w:r>
      <w:r w:rsidRPr="004634BC">
        <w:rPr>
          <w:lang w:val="el-GR"/>
        </w:rPr>
        <w:t>αὐτῇ</w:t>
      </w:r>
      <w:r>
        <w:rPr>
          <w:rStyle w:val="FootnoteReference"/>
        </w:rPr>
        <w:footnoteReference w:id="951"/>
      </w:r>
      <w:r w:rsidRPr="00494406">
        <w:t xml:space="preserve">, </w:t>
      </w:r>
      <w:r w:rsidRPr="004634BC">
        <w:rPr>
          <w:lang w:val="el-GR"/>
        </w:rPr>
        <w:t>ὁ</w:t>
      </w:r>
      <w:r>
        <w:rPr>
          <w:rStyle w:val="FootnoteReference"/>
        </w:rPr>
        <w:footnoteReference w:id="952"/>
      </w:r>
      <w:r w:rsidRPr="00494406">
        <w:t xml:space="preserve"> </w:t>
      </w:r>
      <w:r w:rsidRPr="004634BC">
        <w:rPr>
          <w:lang w:val="el-GR"/>
        </w:rPr>
        <w:t>γὰρ</w:t>
      </w:r>
      <w:r>
        <w:rPr>
          <w:rStyle w:val="FootnoteReference"/>
        </w:rPr>
        <w:footnoteReference w:id="953"/>
      </w:r>
      <w:r w:rsidRPr="00494406">
        <w:t xml:space="preserve"> </w:t>
      </w:r>
      <w:r w:rsidRPr="004634BC">
        <w:rPr>
          <w:lang w:val="el-GR"/>
        </w:rPr>
        <w:lastRenderedPageBreak/>
        <w:t>κύριος</w:t>
      </w:r>
      <w:r>
        <w:rPr>
          <w:rStyle w:val="FootnoteReference"/>
        </w:rPr>
        <w:footnoteReference w:id="954"/>
      </w:r>
      <w:r w:rsidRPr="00494406">
        <w:t xml:space="preserve">, </w:t>
      </w:r>
      <w:r w:rsidRPr="004634BC">
        <w:rPr>
          <w:lang w:val="el-GR"/>
        </w:rPr>
        <w:t>ὁ</w:t>
      </w:r>
      <w:r>
        <w:rPr>
          <w:rStyle w:val="FootnoteReference"/>
        </w:rPr>
        <w:footnoteReference w:id="955"/>
      </w:r>
      <w:r w:rsidRPr="00494406">
        <w:t xml:space="preserve"> </w:t>
      </w:r>
      <w:r w:rsidRPr="004634BC">
        <w:rPr>
          <w:lang w:val="el-GR"/>
        </w:rPr>
        <w:t>θεός</w:t>
      </w:r>
      <w:r>
        <w:rPr>
          <w:rStyle w:val="FootnoteReference"/>
        </w:rPr>
        <w:footnoteReference w:id="956"/>
      </w:r>
      <w:r w:rsidRPr="00494406">
        <w:t xml:space="preserve">, </w:t>
      </w:r>
      <w:r w:rsidRPr="004634BC">
        <w:rPr>
          <w:lang w:val="el-GR"/>
        </w:rPr>
        <w:t>ὁ</w:t>
      </w:r>
      <w:r>
        <w:rPr>
          <w:rStyle w:val="FootnoteReference"/>
        </w:rPr>
        <w:footnoteReference w:id="957"/>
      </w:r>
      <w:r w:rsidRPr="00494406">
        <w:t xml:space="preserve"> </w:t>
      </w:r>
      <w:r w:rsidRPr="004634BC">
        <w:rPr>
          <w:lang w:val="el-GR"/>
        </w:rPr>
        <w:t>παντοκράτωρ</w:t>
      </w:r>
      <w:r>
        <w:rPr>
          <w:rStyle w:val="FootnoteReference"/>
        </w:rPr>
        <w:footnoteReference w:id="958"/>
      </w:r>
      <w:r w:rsidRPr="00494406">
        <w:t xml:space="preserve">, </w:t>
      </w:r>
      <w:r w:rsidRPr="004634BC">
        <w:rPr>
          <w:lang w:val="el-GR"/>
        </w:rPr>
        <w:t>ναὸς</w:t>
      </w:r>
      <w:r>
        <w:rPr>
          <w:rStyle w:val="FootnoteReference"/>
        </w:rPr>
        <w:footnoteReference w:id="959"/>
      </w:r>
      <w:r w:rsidRPr="00494406">
        <w:t xml:space="preserve"> </w:t>
      </w:r>
      <w:r w:rsidRPr="004634BC">
        <w:rPr>
          <w:lang w:val="el-GR"/>
        </w:rPr>
        <w:t>αὐτῆς</w:t>
      </w:r>
      <w:r>
        <w:rPr>
          <w:rStyle w:val="FootnoteReference"/>
        </w:rPr>
        <w:footnoteReference w:id="960"/>
      </w:r>
      <w:r w:rsidRPr="00494406">
        <w:t xml:space="preserve"> </w:t>
      </w:r>
      <w:r w:rsidRPr="004634BC">
        <w:rPr>
          <w:lang w:val="el-GR"/>
        </w:rPr>
        <w:t>ἐστιν</w:t>
      </w:r>
      <w:r>
        <w:rPr>
          <w:rStyle w:val="FootnoteReference"/>
        </w:rPr>
        <w:footnoteReference w:id="961"/>
      </w:r>
      <w:r w:rsidRPr="00494406">
        <w:t xml:space="preserve">, </w:t>
      </w:r>
      <w:r w:rsidRPr="004634BC">
        <w:rPr>
          <w:lang w:val="el-GR"/>
        </w:rPr>
        <w:t>καὶ</w:t>
      </w:r>
      <w:r>
        <w:rPr>
          <w:rStyle w:val="FootnoteReference"/>
        </w:rPr>
        <w:footnoteReference w:id="962"/>
      </w:r>
      <w:r w:rsidRPr="00494406">
        <w:t xml:space="preserve"> </w:t>
      </w:r>
      <w:r w:rsidRPr="004634BC">
        <w:rPr>
          <w:lang w:val="el-GR"/>
        </w:rPr>
        <w:t>τὸ</w:t>
      </w:r>
      <w:r>
        <w:rPr>
          <w:rStyle w:val="FootnoteReference"/>
        </w:rPr>
        <w:footnoteReference w:id="963"/>
      </w:r>
      <w:r w:rsidRPr="00494406">
        <w:t xml:space="preserve"> </w:t>
      </w:r>
      <w:r w:rsidRPr="004634BC">
        <w:rPr>
          <w:lang w:val="el-GR"/>
        </w:rPr>
        <w:t>ἀρνίον</w:t>
      </w:r>
      <w:r>
        <w:rPr>
          <w:rStyle w:val="FootnoteReference"/>
        </w:rPr>
        <w:footnoteReference w:id="964"/>
      </w:r>
      <w:r w:rsidRPr="00494406">
        <w:t xml:space="preserve">. </w:t>
      </w:r>
    </w:p>
    <w:p w:rsidR="00D7161D" w:rsidRDefault="00735198" w:rsidP="00735198">
      <w:pPr>
        <w:tabs>
          <w:tab w:val="left" w:pos="1080"/>
        </w:tabs>
        <w:ind w:left="720" w:right="720"/>
      </w:pPr>
      <w:r w:rsidRPr="00735198">
        <w:rPr>
          <w:vertAlign w:val="subscript"/>
        </w:rPr>
        <w:t>23</w:t>
      </w:r>
      <w:r w:rsidRPr="00494406">
        <w:t xml:space="preserve"> </w:t>
      </w:r>
      <w:r w:rsidRPr="004634BC">
        <w:rPr>
          <w:lang w:val="el-GR"/>
        </w:rPr>
        <w:t>καὶ</w:t>
      </w:r>
      <w:r>
        <w:rPr>
          <w:rStyle w:val="FootnoteReference"/>
        </w:rPr>
        <w:footnoteReference w:id="965"/>
      </w:r>
      <w:r w:rsidRPr="00494406">
        <w:t xml:space="preserve"> </w:t>
      </w:r>
      <w:r w:rsidRPr="004634BC">
        <w:rPr>
          <w:lang w:val="el-GR"/>
        </w:rPr>
        <w:t>ἡ</w:t>
      </w:r>
      <w:r>
        <w:rPr>
          <w:rStyle w:val="FootnoteReference"/>
        </w:rPr>
        <w:footnoteReference w:id="966"/>
      </w:r>
      <w:r w:rsidRPr="00494406">
        <w:t xml:space="preserve"> </w:t>
      </w:r>
      <w:r w:rsidRPr="004634BC">
        <w:rPr>
          <w:lang w:val="el-GR"/>
        </w:rPr>
        <w:t>πόλις</w:t>
      </w:r>
      <w:r>
        <w:rPr>
          <w:rStyle w:val="FootnoteReference"/>
        </w:rPr>
        <w:footnoteReference w:id="967"/>
      </w:r>
      <w:r w:rsidRPr="00494406">
        <w:t xml:space="preserve"> </w:t>
      </w:r>
      <w:r w:rsidRPr="004634BC">
        <w:rPr>
          <w:lang w:val="el-GR"/>
        </w:rPr>
        <w:t>οὐ</w:t>
      </w:r>
      <w:r>
        <w:rPr>
          <w:rStyle w:val="FootnoteReference"/>
        </w:rPr>
        <w:footnoteReference w:id="968"/>
      </w:r>
      <w:r w:rsidRPr="00494406">
        <w:t xml:space="preserve"> </w:t>
      </w:r>
      <w:r w:rsidRPr="004634BC">
        <w:rPr>
          <w:lang w:val="el-GR"/>
        </w:rPr>
        <w:t>χρείαν</w:t>
      </w:r>
      <w:r>
        <w:rPr>
          <w:rStyle w:val="FootnoteReference"/>
        </w:rPr>
        <w:footnoteReference w:id="969"/>
      </w:r>
      <w:r w:rsidRPr="00494406">
        <w:t xml:space="preserve"> </w:t>
      </w:r>
      <w:r w:rsidRPr="004634BC">
        <w:rPr>
          <w:lang w:val="el-GR"/>
        </w:rPr>
        <w:t>ἔχει</w:t>
      </w:r>
      <w:r>
        <w:rPr>
          <w:rStyle w:val="FootnoteReference"/>
        </w:rPr>
        <w:footnoteReference w:id="970"/>
      </w:r>
      <w:r w:rsidRPr="00494406">
        <w:t xml:space="preserve"> </w:t>
      </w:r>
      <w:r w:rsidRPr="004634BC">
        <w:rPr>
          <w:lang w:val="el-GR"/>
        </w:rPr>
        <w:t>τοῦ</w:t>
      </w:r>
      <w:r>
        <w:rPr>
          <w:rStyle w:val="FootnoteReference"/>
        </w:rPr>
        <w:footnoteReference w:id="971"/>
      </w:r>
      <w:r w:rsidRPr="00494406">
        <w:t xml:space="preserve"> </w:t>
      </w:r>
      <w:r w:rsidRPr="004634BC">
        <w:rPr>
          <w:lang w:val="el-GR"/>
        </w:rPr>
        <w:t>ἡλίου</w:t>
      </w:r>
      <w:r>
        <w:rPr>
          <w:rStyle w:val="FootnoteReference"/>
        </w:rPr>
        <w:footnoteReference w:id="972"/>
      </w:r>
      <w:r w:rsidRPr="00494406">
        <w:t xml:space="preserve"> </w:t>
      </w:r>
      <w:r w:rsidRPr="004634BC">
        <w:rPr>
          <w:lang w:val="el-GR"/>
        </w:rPr>
        <w:lastRenderedPageBreak/>
        <w:t>οὐδὲ</w:t>
      </w:r>
      <w:r>
        <w:rPr>
          <w:rStyle w:val="FootnoteReference"/>
        </w:rPr>
        <w:footnoteReference w:id="973"/>
      </w:r>
      <w:r w:rsidRPr="00494406">
        <w:t xml:space="preserve"> </w:t>
      </w:r>
      <w:r w:rsidRPr="004634BC">
        <w:rPr>
          <w:lang w:val="el-GR"/>
        </w:rPr>
        <w:t>τῆς</w:t>
      </w:r>
      <w:r>
        <w:rPr>
          <w:rStyle w:val="FootnoteReference"/>
        </w:rPr>
        <w:footnoteReference w:id="974"/>
      </w:r>
      <w:r w:rsidRPr="00494406">
        <w:t xml:space="preserve"> </w:t>
      </w:r>
      <w:r w:rsidRPr="004634BC">
        <w:rPr>
          <w:lang w:val="el-GR"/>
        </w:rPr>
        <w:t>σελήνης</w:t>
      </w:r>
      <w:r>
        <w:rPr>
          <w:rStyle w:val="FootnoteReference"/>
        </w:rPr>
        <w:footnoteReference w:id="975"/>
      </w:r>
      <w:r w:rsidRPr="00494406">
        <w:t xml:space="preserve">, </w:t>
      </w:r>
      <w:r w:rsidRPr="004634BC">
        <w:rPr>
          <w:lang w:val="el-GR"/>
        </w:rPr>
        <w:t>ἵνα</w:t>
      </w:r>
      <w:r>
        <w:rPr>
          <w:rStyle w:val="FootnoteReference"/>
        </w:rPr>
        <w:footnoteReference w:id="976"/>
      </w:r>
      <w:r w:rsidRPr="00494406">
        <w:t xml:space="preserve"> </w:t>
      </w:r>
      <w:r w:rsidRPr="004634BC">
        <w:rPr>
          <w:lang w:val="el-GR"/>
        </w:rPr>
        <w:t>φαίνωσιν</w:t>
      </w:r>
      <w:r>
        <w:rPr>
          <w:rStyle w:val="FootnoteReference"/>
        </w:rPr>
        <w:footnoteReference w:id="977"/>
      </w:r>
      <w:r w:rsidRPr="00494406">
        <w:t xml:space="preserve"> </w:t>
      </w:r>
    </w:p>
    <w:p w:rsidR="00351A44" w:rsidRDefault="00735198" w:rsidP="00735198">
      <w:pPr>
        <w:tabs>
          <w:tab w:val="left" w:pos="1080"/>
        </w:tabs>
        <w:ind w:left="720" w:right="720"/>
      </w:pPr>
      <w:r w:rsidRPr="004634BC">
        <w:rPr>
          <w:lang w:val="el-GR"/>
        </w:rPr>
        <w:t>αὐτῇ</w:t>
      </w:r>
      <w:r>
        <w:rPr>
          <w:rStyle w:val="FootnoteReference"/>
        </w:rPr>
        <w:footnoteReference w:id="978"/>
      </w:r>
      <w:r w:rsidRPr="00494406">
        <w:t xml:space="preserve">, </w:t>
      </w:r>
      <w:r w:rsidRPr="004634BC">
        <w:rPr>
          <w:lang w:val="el-GR"/>
        </w:rPr>
        <w:t>ἡ</w:t>
      </w:r>
      <w:r>
        <w:rPr>
          <w:rStyle w:val="FootnoteReference"/>
        </w:rPr>
        <w:footnoteReference w:id="979"/>
      </w:r>
      <w:r w:rsidRPr="00494406">
        <w:t xml:space="preserve"> </w:t>
      </w:r>
      <w:r w:rsidRPr="004634BC">
        <w:rPr>
          <w:lang w:val="el-GR"/>
        </w:rPr>
        <w:t>γὰρ</w:t>
      </w:r>
      <w:r>
        <w:rPr>
          <w:rStyle w:val="FootnoteReference"/>
        </w:rPr>
        <w:footnoteReference w:id="980"/>
      </w:r>
      <w:r w:rsidRPr="00494406">
        <w:t xml:space="preserve"> </w:t>
      </w:r>
      <w:r w:rsidRPr="004634BC">
        <w:rPr>
          <w:lang w:val="el-GR"/>
        </w:rPr>
        <w:t>δόξα</w:t>
      </w:r>
      <w:r>
        <w:rPr>
          <w:rStyle w:val="FootnoteReference"/>
        </w:rPr>
        <w:footnoteReference w:id="981"/>
      </w:r>
      <w:r w:rsidRPr="00494406">
        <w:t xml:space="preserve"> </w:t>
      </w:r>
      <w:r w:rsidRPr="004634BC">
        <w:rPr>
          <w:lang w:val="el-GR"/>
        </w:rPr>
        <w:t>τοῦ</w:t>
      </w:r>
      <w:r>
        <w:rPr>
          <w:rStyle w:val="FootnoteReference"/>
        </w:rPr>
        <w:footnoteReference w:id="982"/>
      </w:r>
      <w:r w:rsidRPr="00494406">
        <w:t xml:space="preserve"> </w:t>
      </w:r>
      <w:r w:rsidRPr="004634BC">
        <w:rPr>
          <w:lang w:val="el-GR"/>
        </w:rPr>
        <w:t>θεοῦ</w:t>
      </w:r>
      <w:r>
        <w:rPr>
          <w:rStyle w:val="FootnoteReference"/>
        </w:rPr>
        <w:footnoteReference w:id="983"/>
      </w:r>
      <w:r w:rsidRPr="00494406">
        <w:t xml:space="preserve"> </w:t>
      </w:r>
      <w:r w:rsidRPr="004634BC">
        <w:rPr>
          <w:lang w:val="el-GR"/>
        </w:rPr>
        <w:t>ἐφώτισεν</w:t>
      </w:r>
      <w:r>
        <w:rPr>
          <w:rStyle w:val="FootnoteReference"/>
        </w:rPr>
        <w:footnoteReference w:id="984"/>
      </w:r>
      <w:r w:rsidRPr="00494406">
        <w:t xml:space="preserve"> </w:t>
      </w:r>
      <w:r w:rsidRPr="004634BC">
        <w:rPr>
          <w:lang w:val="el-GR"/>
        </w:rPr>
        <w:t>αὐτήν</w:t>
      </w:r>
      <w:r>
        <w:rPr>
          <w:rStyle w:val="FootnoteReference"/>
        </w:rPr>
        <w:footnoteReference w:id="985"/>
      </w:r>
      <w:r w:rsidRPr="00494406">
        <w:t xml:space="preserve">, </w:t>
      </w:r>
      <w:r w:rsidRPr="004634BC">
        <w:rPr>
          <w:lang w:val="el-GR"/>
        </w:rPr>
        <w:t>καὶ</w:t>
      </w:r>
      <w:r>
        <w:rPr>
          <w:rStyle w:val="FootnoteReference"/>
        </w:rPr>
        <w:footnoteReference w:id="986"/>
      </w:r>
      <w:r w:rsidRPr="00494406">
        <w:t xml:space="preserve"> </w:t>
      </w:r>
      <w:r w:rsidRPr="004634BC">
        <w:rPr>
          <w:lang w:val="el-GR"/>
        </w:rPr>
        <w:t>ὁ</w:t>
      </w:r>
      <w:r>
        <w:rPr>
          <w:rStyle w:val="FootnoteReference"/>
        </w:rPr>
        <w:footnoteReference w:id="987"/>
      </w:r>
      <w:r w:rsidRPr="00494406">
        <w:t xml:space="preserve"> </w:t>
      </w:r>
      <w:r w:rsidRPr="004634BC">
        <w:rPr>
          <w:lang w:val="el-GR"/>
        </w:rPr>
        <w:t>λύχνος</w:t>
      </w:r>
      <w:r>
        <w:rPr>
          <w:rStyle w:val="FootnoteReference"/>
        </w:rPr>
        <w:footnoteReference w:id="988"/>
      </w:r>
      <w:r w:rsidRPr="00494406">
        <w:t xml:space="preserve"> </w:t>
      </w:r>
    </w:p>
    <w:p w:rsidR="00735198" w:rsidRPr="00494406" w:rsidRDefault="00735198" w:rsidP="00735198">
      <w:pPr>
        <w:tabs>
          <w:tab w:val="left" w:pos="1080"/>
        </w:tabs>
        <w:ind w:left="720" w:right="720"/>
      </w:pPr>
      <w:r w:rsidRPr="004634BC">
        <w:rPr>
          <w:lang w:val="el-GR"/>
        </w:rPr>
        <w:t>αὐτῆς</w:t>
      </w:r>
      <w:r>
        <w:rPr>
          <w:rStyle w:val="FootnoteReference"/>
        </w:rPr>
        <w:footnoteReference w:id="989"/>
      </w:r>
      <w:r w:rsidRPr="00494406">
        <w:t xml:space="preserve"> </w:t>
      </w:r>
      <w:r w:rsidRPr="004634BC">
        <w:rPr>
          <w:lang w:val="el-GR"/>
        </w:rPr>
        <w:t>τὸ</w:t>
      </w:r>
      <w:r>
        <w:rPr>
          <w:rStyle w:val="FootnoteReference"/>
        </w:rPr>
        <w:footnoteReference w:id="990"/>
      </w:r>
      <w:r w:rsidRPr="00494406">
        <w:t xml:space="preserve"> </w:t>
      </w:r>
      <w:r w:rsidRPr="004634BC">
        <w:rPr>
          <w:lang w:val="el-GR"/>
        </w:rPr>
        <w:t>ἀρνίον</w:t>
      </w:r>
      <w:r>
        <w:rPr>
          <w:rStyle w:val="FootnoteReference"/>
        </w:rPr>
        <w:footnoteReference w:id="991"/>
      </w:r>
      <w:r w:rsidRPr="00494406">
        <w:t xml:space="preserve">. </w:t>
      </w:r>
    </w:p>
    <w:p w:rsidR="001932DB" w:rsidRDefault="00377B2B" w:rsidP="00377B2B">
      <w:pPr>
        <w:tabs>
          <w:tab w:val="left" w:pos="1080"/>
        </w:tabs>
        <w:ind w:left="720" w:right="720"/>
      </w:pPr>
      <w:r w:rsidRPr="00377B2B">
        <w:rPr>
          <w:vertAlign w:val="subscript"/>
        </w:rPr>
        <w:lastRenderedPageBreak/>
        <w:t>24</w:t>
      </w:r>
      <w:r w:rsidRPr="00494406">
        <w:t xml:space="preserve"> </w:t>
      </w:r>
      <w:r w:rsidRPr="004634BC">
        <w:rPr>
          <w:lang w:val="el-GR"/>
        </w:rPr>
        <w:t>καὶ</w:t>
      </w:r>
      <w:r>
        <w:rPr>
          <w:rStyle w:val="FootnoteReference"/>
        </w:rPr>
        <w:footnoteReference w:id="992"/>
      </w:r>
      <w:r w:rsidRPr="00494406">
        <w:t xml:space="preserve"> </w:t>
      </w:r>
      <w:r w:rsidRPr="004634BC">
        <w:rPr>
          <w:lang w:val="el-GR"/>
        </w:rPr>
        <w:t>περιπατήσουσιν</w:t>
      </w:r>
      <w:r>
        <w:rPr>
          <w:rStyle w:val="FootnoteReference"/>
        </w:rPr>
        <w:footnoteReference w:id="993"/>
      </w:r>
      <w:r w:rsidRPr="00494406">
        <w:t xml:space="preserve"> </w:t>
      </w:r>
      <w:r w:rsidRPr="004634BC">
        <w:rPr>
          <w:lang w:val="el-GR"/>
        </w:rPr>
        <w:t>τὰ</w:t>
      </w:r>
      <w:r>
        <w:rPr>
          <w:rStyle w:val="FootnoteReference"/>
        </w:rPr>
        <w:footnoteReference w:id="994"/>
      </w:r>
      <w:r w:rsidRPr="00494406">
        <w:t xml:space="preserve"> </w:t>
      </w:r>
      <w:r w:rsidRPr="004634BC">
        <w:rPr>
          <w:lang w:val="el-GR"/>
        </w:rPr>
        <w:t>ἔθνη</w:t>
      </w:r>
      <w:r>
        <w:rPr>
          <w:rStyle w:val="FootnoteReference"/>
        </w:rPr>
        <w:footnoteReference w:id="995"/>
      </w:r>
      <w:r w:rsidRPr="00494406">
        <w:t xml:space="preserve"> </w:t>
      </w:r>
      <w:r w:rsidRPr="004634BC">
        <w:rPr>
          <w:lang w:val="el-GR"/>
        </w:rPr>
        <w:t>διὰ</w:t>
      </w:r>
      <w:r>
        <w:rPr>
          <w:rStyle w:val="FootnoteReference"/>
        </w:rPr>
        <w:footnoteReference w:id="996"/>
      </w:r>
      <w:r w:rsidRPr="00494406">
        <w:t xml:space="preserve"> </w:t>
      </w:r>
      <w:r w:rsidRPr="004634BC">
        <w:rPr>
          <w:lang w:val="el-GR"/>
        </w:rPr>
        <w:t>τοῦ</w:t>
      </w:r>
      <w:r>
        <w:rPr>
          <w:rStyle w:val="FootnoteReference"/>
        </w:rPr>
        <w:footnoteReference w:id="997"/>
      </w:r>
      <w:r w:rsidRPr="00494406">
        <w:t xml:space="preserve"> </w:t>
      </w:r>
      <w:r w:rsidRPr="004634BC">
        <w:rPr>
          <w:lang w:val="el-GR"/>
        </w:rPr>
        <w:t>φωτὸς</w:t>
      </w:r>
      <w:r>
        <w:rPr>
          <w:rStyle w:val="FootnoteReference"/>
        </w:rPr>
        <w:footnoteReference w:id="998"/>
      </w:r>
      <w:r w:rsidRPr="00494406">
        <w:t xml:space="preserve"> </w:t>
      </w:r>
      <w:r w:rsidRPr="004634BC">
        <w:rPr>
          <w:lang w:val="el-GR"/>
        </w:rPr>
        <w:t>αὐτῆς</w:t>
      </w:r>
      <w:r>
        <w:rPr>
          <w:rStyle w:val="FootnoteReference"/>
        </w:rPr>
        <w:footnoteReference w:id="999"/>
      </w:r>
      <w:r w:rsidRPr="00494406">
        <w:t xml:space="preserve">· </w:t>
      </w:r>
      <w:r w:rsidRPr="004634BC">
        <w:rPr>
          <w:lang w:val="el-GR"/>
        </w:rPr>
        <w:t>καὶ</w:t>
      </w:r>
      <w:r>
        <w:rPr>
          <w:rStyle w:val="FootnoteReference"/>
        </w:rPr>
        <w:footnoteReference w:id="1000"/>
      </w:r>
      <w:r w:rsidRPr="00494406">
        <w:t xml:space="preserve"> </w:t>
      </w:r>
      <w:r w:rsidRPr="004634BC">
        <w:rPr>
          <w:lang w:val="el-GR"/>
        </w:rPr>
        <w:t>οἱ</w:t>
      </w:r>
      <w:r>
        <w:rPr>
          <w:rStyle w:val="FootnoteReference"/>
        </w:rPr>
        <w:footnoteReference w:id="1001"/>
      </w:r>
      <w:r w:rsidRPr="00494406">
        <w:t xml:space="preserve"> </w:t>
      </w:r>
      <w:r w:rsidRPr="004634BC">
        <w:rPr>
          <w:lang w:val="el-GR"/>
        </w:rPr>
        <w:t>βασιλεῖς</w:t>
      </w:r>
      <w:r>
        <w:rPr>
          <w:rStyle w:val="FootnoteReference"/>
        </w:rPr>
        <w:footnoteReference w:id="1002"/>
      </w:r>
      <w:r w:rsidRPr="00494406">
        <w:t xml:space="preserve"> </w:t>
      </w:r>
      <w:r w:rsidRPr="004634BC">
        <w:rPr>
          <w:lang w:val="el-GR"/>
        </w:rPr>
        <w:t>τῆς</w:t>
      </w:r>
      <w:r>
        <w:rPr>
          <w:rStyle w:val="FootnoteReference"/>
        </w:rPr>
        <w:footnoteReference w:id="1003"/>
      </w:r>
      <w:r w:rsidRPr="00494406">
        <w:t xml:space="preserve"> </w:t>
      </w:r>
      <w:r w:rsidRPr="004634BC">
        <w:rPr>
          <w:lang w:val="el-GR"/>
        </w:rPr>
        <w:t>γῆς</w:t>
      </w:r>
      <w:r>
        <w:rPr>
          <w:rStyle w:val="FootnoteReference"/>
        </w:rPr>
        <w:footnoteReference w:id="1004"/>
      </w:r>
      <w:r w:rsidRPr="00494406">
        <w:t xml:space="preserve"> </w:t>
      </w:r>
      <w:r w:rsidRPr="004634BC">
        <w:rPr>
          <w:lang w:val="el-GR"/>
        </w:rPr>
        <w:t>φέρουσιν</w:t>
      </w:r>
      <w:r>
        <w:rPr>
          <w:rStyle w:val="FootnoteReference"/>
        </w:rPr>
        <w:footnoteReference w:id="1005"/>
      </w:r>
      <w:r>
        <w:t xml:space="preserve"> </w:t>
      </w:r>
      <w:r w:rsidRPr="004634BC">
        <w:rPr>
          <w:lang w:val="el-GR"/>
        </w:rPr>
        <w:t>τὴν</w:t>
      </w:r>
      <w:r>
        <w:rPr>
          <w:rStyle w:val="FootnoteReference"/>
        </w:rPr>
        <w:footnoteReference w:id="1006"/>
      </w:r>
      <w:r w:rsidRPr="00494406">
        <w:t xml:space="preserve"> </w:t>
      </w:r>
    </w:p>
    <w:p w:rsidR="00377B2B" w:rsidRPr="00494406" w:rsidRDefault="00377B2B" w:rsidP="00377B2B">
      <w:pPr>
        <w:tabs>
          <w:tab w:val="left" w:pos="1080"/>
        </w:tabs>
        <w:ind w:left="720" w:right="720"/>
      </w:pPr>
      <w:r w:rsidRPr="004634BC">
        <w:rPr>
          <w:lang w:val="el-GR"/>
        </w:rPr>
        <w:lastRenderedPageBreak/>
        <w:t>δόξαν</w:t>
      </w:r>
      <w:r>
        <w:rPr>
          <w:rStyle w:val="FootnoteReference"/>
        </w:rPr>
        <w:footnoteReference w:id="1007"/>
      </w:r>
      <w:r w:rsidRPr="00494406">
        <w:t xml:space="preserve"> </w:t>
      </w:r>
      <w:r w:rsidRPr="004634BC">
        <w:rPr>
          <w:lang w:val="el-GR"/>
        </w:rPr>
        <w:t>αὐτῶν</w:t>
      </w:r>
      <w:r>
        <w:rPr>
          <w:rStyle w:val="FootnoteReference"/>
        </w:rPr>
        <w:footnoteReference w:id="1008"/>
      </w:r>
      <w:r>
        <w:t xml:space="preserve"> </w:t>
      </w:r>
      <w:r>
        <w:rPr>
          <w:rStyle w:val="FootnoteReference"/>
        </w:rPr>
        <w:footnoteReference w:id="1009"/>
      </w:r>
      <w:r w:rsidRPr="00494406">
        <w:t xml:space="preserve"> </w:t>
      </w:r>
      <w:r w:rsidRPr="004634BC">
        <w:rPr>
          <w:lang w:val="el-GR"/>
        </w:rPr>
        <w:t>εἰς</w:t>
      </w:r>
      <w:r>
        <w:rPr>
          <w:rStyle w:val="FootnoteReference"/>
        </w:rPr>
        <w:footnoteReference w:id="1010"/>
      </w:r>
      <w:r w:rsidRPr="00494406">
        <w:t xml:space="preserve"> </w:t>
      </w:r>
      <w:r w:rsidRPr="004634BC">
        <w:rPr>
          <w:lang w:val="el-GR"/>
        </w:rPr>
        <w:t>αὐτήν</w:t>
      </w:r>
      <w:r>
        <w:rPr>
          <w:rStyle w:val="FootnoteReference"/>
        </w:rPr>
        <w:footnoteReference w:id="1011"/>
      </w:r>
      <w:r w:rsidRPr="00494406">
        <w:t xml:space="preserve"> </w:t>
      </w:r>
    </w:p>
    <w:p w:rsidR="00921931" w:rsidRPr="00494406" w:rsidRDefault="00921931" w:rsidP="00921931">
      <w:pPr>
        <w:tabs>
          <w:tab w:val="left" w:pos="1080"/>
        </w:tabs>
        <w:ind w:left="720" w:right="720"/>
      </w:pPr>
      <w:r w:rsidRPr="00921931">
        <w:rPr>
          <w:vertAlign w:val="subscript"/>
        </w:rPr>
        <w:t>25</w:t>
      </w:r>
      <w:r w:rsidRPr="00494406">
        <w:t xml:space="preserve"> </w:t>
      </w:r>
      <w:r w:rsidRPr="004634BC">
        <w:rPr>
          <w:lang w:val="el-GR"/>
        </w:rPr>
        <w:t>καὶ</w:t>
      </w:r>
      <w:r>
        <w:rPr>
          <w:rStyle w:val="FootnoteReference"/>
        </w:rPr>
        <w:footnoteReference w:id="1012"/>
      </w:r>
      <w:r w:rsidRPr="00494406">
        <w:t xml:space="preserve"> </w:t>
      </w:r>
      <w:r w:rsidRPr="004634BC">
        <w:rPr>
          <w:lang w:val="el-GR"/>
        </w:rPr>
        <w:t>οἱ</w:t>
      </w:r>
      <w:r>
        <w:rPr>
          <w:rStyle w:val="FootnoteReference"/>
        </w:rPr>
        <w:footnoteReference w:id="1013"/>
      </w:r>
      <w:r w:rsidRPr="00494406">
        <w:t xml:space="preserve"> </w:t>
      </w:r>
      <w:r w:rsidRPr="004634BC">
        <w:rPr>
          <w:lang w:val="el-GR"/>
        </w:rPr>
        <w:t>πυλῶνες</w:t>
      </w:r>
      <w:r>
        <w:rPr>
          <w:rStyle w:val="FootnoteReference"/>
        </w:rPr>
        <w:footnoteReference w:id="1014"/>
      </w:r>
      <w:r w:rsidRPr="00494406">
        <w:t xml:space="preserve"> </w:t>
      </w:r>
      <w:r w:rsidRPr="004634BC">
        <w:rPr>
          <w:lang w:val="el-GR"/>
        </w:rPr>
        <w:t>αὐτῆς</w:t>
      </w:r>
      <w:r>
        <w:rPr>
          <w:rStyle w:val="FootnoteReference"/>
        </w:rPr>
        <w:footnoteReference w:id="1015"/>
      </w:r>
      <w:r w:rsidRPr="00494406">
        <w:t xml:space="preserve"> </w:t>
      </w:r>
      <w:r w:rsidRPr="004634BC">
        <w:rPr>
          <w:lang w:val="el-GR"/>
        </w:rPr>
        <w:t>οὐ</w:t>
      </w:r>
      <w:r>
        <w:rPr>
          <w:rStyle w:val="FootnoteReference"/>
        </w:rPr>
        <w:footnoteReference w:id="1016"/>
      </w:r>
      <w:r w:rsidRPr="00494406">
        <w:t xml:space="preserve"> </w:t>
      </w:r>
      <w:r w:rsidRPr="004634BC">
        <w:rPr>
          <w:lang w:val="el-GR"/>
        </w:rPr>
        <w:t>μὴ</w:t>
      </w:r>
      <w:r>
        <w:rPr>
          <w:rStyle w:val="FootnoteReference"/>
        </w:rPr>
        <w:footnoteReference w:id="1017"/>
      </w:r>
      <w:r w:rsidRPr="00494406">
        <w:t xml:space="preserve"> </w:t>
      </w:r>
      <w:r w:rsidRPr="004634BC">
        <w:rPr>
          <w:lang w:val="el-GR"/>
        </w:rPr>
        <w:t>κλεισθῶσιν</w:t>
      </w:r>
      <w:r>
        <w:rPr>
          <w:rStyle w:val="FootnoteReference"/>
        </w:rPr>
        <w:footnoteReference w:id="1018"/>
      </w:r>
      <w:r w:rsidRPr="00494406">
        <w:t xml:space="preserve"> </w:t>
      </w:r>
      <w:r w:rsidRPr="004634BC">
        <w:rPr>
          <w:lang w:val="el-GR"/>
        </w:rPr>
        <w:t>ἡμέρας</w:t>
      </w:r>
      <w:r>
        <w:rPr>
          <w:rStyle w:val="FootnoteReference"/>
        </w:rPr>
        <w:footnoteReference w:id="1019"/>
      </w:r>
      <w:r w:rsidRPr="00494406">
        <w:t xml:space="preserve">, </w:t>
      </w:r>
      <w:r w:rsidRPr="004634BC">
        <w:rPr>
          <w:lang w:val="el-GR"/>
        </w:rPr>
        <w:t>νὺξ</w:t>
      </w:r>
      <w:r>
        <w:rPr>
          <w:rStyle w:val="FootnoteReference"/>
        </w:rPr>
        <w:footnoteReference w:id="1020"/>
      </w:r>
      <w:r w:rsidRPr="00494406">
        <w:t xml:space="preserve"> </w:t>
      </w:r>
      <w:r w:rsidRPr="004634BC">
        <w:rPr>
          <w:lang w:val="el-GR"/>
        </w:rPr>
        <w:t>γὰρ</w:t>
      </w:r>
      <w:r>
        <w:rPr>
          <w:rStyle w:val="FootnoteReference"/>
        </w:rPr>
        <w:footnoteReference w:id="1021"/>
      </w:r>
      <w:r w:rsidRPr="00494406">
        <w:t xml:space="preserve"> </w:t>
      </w:r>
      <w:r w:rsidRPr="004634BC">
        <w:rPr>
          <w:lang w:val="el-GR"/>
        </w:rPr>
        <w:t>οὐκ</w:t>
      </w:r>
      <w:r>
        <w:rPr>
          <w:rStyle w:val="FootnoteReference"/>
        </w:rPr>
        <w:footnoteReference w:id="1022"/>
      </w:r>
      <w:r w:rsidRPr="00494406">
        <w:t xml:space="preserve"> </w:t>
      </w:r>
      <w:r w:rsidRPr="004634BC">
        <w:rPr>
          <w:lang w:val="el-GR"/>
        </w:rPr>
        <w:t>ἔσται</w:t>
      </w:r>
      <w:r>
        <w:rPr>
          <w:rStyle w:val="FootnoteReference"/>
        </w:rPr>
        <w:footnoteReference w:id="1023"/>
      </w:r>
      <w:r w:rsidRPr="00494406">
        <w:t xml:space="preserve"> </w:t>
      </w:r>
      <w:r w:rsidRPr="004634BC">
        <w:rPr>
          <w:lang w:val="el-GR"/>
        </w:rPr>
        <w:lastRenderedPageBreak/>
        <w:t>ἐκεῖ</w:t>
      </w:r>
      <w:r>
        <w:rPr>
          <w:rStyle w:val="FootnoteReference"/>
        </w:rPr>
        <w:footnoteReference w:id="1024"/>
      </w:r>
      <w:r w:rsidRPr="00494406">
        <w:t xml:space="preserve">, </w:t>
      </w:r>
    </w:p>
    <w:p w:rsidR="006A609A" w:rsidRDefault="008D78E3" w:rsidP="008D78E3">
      <w:pPr>
        <w:tabs>
          <w:tab w:val="left" w:pos="1080"/>
        </w:tabs>
        <w:ind w:left="720" w:right="720"/>
      </w:pPr>
      <w:r w:rsidRPr="008D78E3">
        <w:rPr>
          <w:vertAlign w:val="subscript"/>
        </w:rPr>
        <w:t>26</w:t>
      </w:r>
      <w:r w:rsidRPr="00494406">
        <w:t xml:space="preserve"> </w:t>
      </w:r>
      <w:r w:rsidRPr="004634BC">
        <w:rPr>
          <w:lang w:val="el-GR"/>
        </w:rPr>
        <w:t>καὶ</w:t>
      </w:r>
      <w:r>
        <w:rPr>
          <w:rStyle w:val="FootnoteReference"/>
        </w:rPr>
        <w:footnoteReference w:id="1025"/>
      </w:r>
      <w:r w:rsidRPr="00494406">
        <w:t xml:space="preserve"> </w:t>
      </w:r>
      <w:r w:rsidRPr="004634BC">
        <w:rPr>
          <w:lang w:val="el-GR"/>
        </w:rPr>
        <w:t>οἴσουσιν</w:t>
      </w:r>
      <w:r>
        <w:rPr>
          <w:rStyle w:val="FootnoteReference"/>
        </w:rPr>
        <w:footnoteReference w:id="1026"/>
      </w:r>
      <w:r w:rsidRPr="00494406">
        <w:t xml:space="preserve"> </w:t>
      </w:r>
      <w:r w:rsidRPr="004634BC">
        <w:rPr>
          <w:lang w:val="el-GR"/>
        </w:rPr>
        <w:t>τὴν</w:t>
      </w:r>
      <w:r>
        <w:rPr>
          <w:rStyle w:val="FootnoteReference"/>
        </w:rPr>
        <w:footnoteReference w:id="1027"/>
      </w:r>
      <w:r w:rsidRPr="00494406">
        <w:t xml:space="preserve"> </w:t>
      </w:r>
      <w:r w:rsidRPr="004634BC">
        <w:rPr>
          <w:lang w:val="el-GR"/>
        </w:rPr>
        <w:t>δόξαν</w:t>
      </w:r>
      <w:r>
        <w:rPr>
          <w:rStyle w:val="FootnoteReference"/>
        </w:rPr>
        <w:footnoteReference w:id="1028"/>
      </w:r>
      <w:r w:rsidRPr="00494406">
        <w:t xml:space="preserve"> </w:t>
      </w:r>
      <w:r w:rsidRPr="004634BC">
        <w:rPr>
          <w:lang w:val="el-GR"/>
        </w:rPr>
        <w:t>καὶ</w:t>
      </w:r>
      <w:r>
        <w:rPr>
          <w:rStyle w:val="FootnoteReference"/>
        </w:rPr>
        <w:footnoteReference w:id="1029"/>
      </w:r>
      <w:r w:rsidRPr="00494406">
        <w:t xml:space="preserve"> </w:t>
      </w:r>
      <w:r w:rsidRPr="004634BC">
        <w:rPr>
          <w:lang w:val="el-GR"/>
        </w:rPr>
        <w:t>τὴν</w:t>
      </w:r>
      <w:r>
        <w:rPr>
          <w:rStyle w:val="FootnoteReference"/>
        </w:rPr>
        <w:footnoteReference w:id="1030"/>
      </w:r>
      <w:r w:rsidRPr="00494406">
        <w:t xml:space="preserve"> </w:t>
      </w:r>
      <w:r w:rsidRPr="004634BC">
        <w:rPr>
          <w:lang w:val="el-GR"/>
        </w:rPr>
        <w:t>τιμὴν</w:t>
      </w:r>
      <w:r>
        <w:rPr>
          <w:rStyle w:val="FootnoteReference"/>
        </w:rPr>
        <w:footnoteReference w:id="1031"/>
      </w:r>
      <w:r w:rsidRPr="00494406">
        <w:t xml:space="preserve"> </w:t>
      </w:r>
      <w:r w:rsidRPr="004634BC">
        <w:rPr>
          <w:lang w:val="el-GR"/>
        </w:rPr>
        <w:t>τῶν</w:t>
      </w:r>
      <w:r>
        <w:rPr>
          <w:rStyle w:val="FootnoteReference"/>
        </w:rPr>
        <w:footnoteReference w:id="1032"/>
      </w:r>
      <w:r w:rsidRPr="00494406">
        <w:t xml:space="preserve"> </w:t>
      </w:r>
      <w:r w:rsidRPr="004634BC">
        <w:rPr>
          <w:lang w:val="el-GR"/>
        </w:rPr>
        <w:t>ἐθνῶν</w:t>
      </w:r>
      <w:r>
        <w:rPr>
          <w:rStyle w:val="FootnoteReference"/>
        </w:rPr>
        <w:footnoteReference w:id="1033"/>
      </w:r>
      <w:r w:rsidRPr="00494406">
        <w:t xml:space="preserve"> </w:t>
      </w:r>
    </w:p>
    <w:p w:rsidR="008D78E3" w:rsidRPr="00494406" w:rsidRDefault="008D78E3" w:rsidP="006A609A">
      <w:pPr>
        <w:tabs>
          <w:tab w:val="left" w:pos="1080"/>
        </w:tabs>
        <w:ind w:left="720" w:right="720"/>
      </w:pPr>
      <w:r w:rsidRPr="004634BC">
        <w:rPr>
          <w:lang w:val="el-GR"/>
        </w:rPr>
        <w:t>εἰς</w:t>
      </w:r>
      <w:r>
        <w:rPr>
          <w:rStyle w:val="FootnoteReference"/>
        </w:rPr>
        <w:footnoteReference w:id="1034"/>
      </w:r>
      <w:r w:rsidRPr="00494406">
        <w:t xml:space="preserve"> </w:t>
      </w:r>
      <w:r w:rsidRPr="004634BC">
        <w:rPr>
          <w:lang w:val="el-GR"/>
        </w:rPr>
        <w:t>αὐτήν</w:t>
      </w:r>
      <w:r>
        <w:rPr>
          <w:rStyle w:val="FootnoteReference"/>
        </w:rPr>
        <w:footnoteReference w:id="1035"/>
      </w:r>
      <w:r w:rsidRPr="00494406">
        <w:t xml:space="preserve">. </w:t>
      </w:r>
    </w:p>
    <w:p w:rsidR="006C3130" w:rsidRDefault="00026F56" w:rsidP="00026F56">
      <w:pPr>
        <w:tabs>
          <w:tab w:val="left" w:pos="1080"/>
        </w:tabs>
        <w:ind w:left="720" w:right="720"/>
      </w:pPr>
      <w:r w:rsidRPr="00026F56">
        <w:rPr>
          <w:vertAlign w:val="subscript"/>
        </w:rPr>
        <w:lastRenderedPageBreak/>
        <w:t>27</w:t>
      </w:r>
      <w:r w:rsidRPr="00494406">
        <w:t xml:space="preserve"> </w:t>
      </w:r>
      <w:r w:rsidRPr="004634BC">
        <w:rPr>
          <w:lang w:val="el-GR"/>
        </w:rPr>
        <w:t>καὶ</w:t>
      </w:r>
      <w:r>
        <w:rPr>
          <w:rStyle w:val="FootnoteReference"/>
        </w:rPr>
        <w:footnoteReference w:id="1036"/>
      </w:r>
      <w:r w:rsidRPr="00494406">
        <w:t xml:space="preserve"> </w:t>
      </w:r>
      <w:r w:rsidRPr="004634BC">
        <w:rPr>
          <w:lang w:val="el-GR"/>
        </w:rPr>
        <w:t>οὐ</w:t>
      </w:r>
      <w:r>
        <w:rPr>
          <w:rStyle w:val="FootnoteReference"/>
        </w:rPr>
        <w:footnoteReference w:id="1037"/>
      </w:r>
      <w:r w:rsidRPr="00494406">
        <w:t xml:space="preserve"> </w:t>
      </w:r>
      <w:r w:rsidRPr="004634BC">
        <w:rPr>
          <w:lang w:val="el-GR"/>
        </w:rPr>
        <w:t>μὴ</w:t>
      </w:r>
      <w:r>
        <w:rPr>
          <w:rStyle w:val="FootnoteReference"/>
        </w:rPr>
        <w:footnoteReference w:id="1038"/>
      </w:r>
      <w:r w:rsidRPr="00494406">
        <w:t xml:space="preserve"> </w:t>
      </w:r>
      <w:r w:rsidRPr="004634BC">
        <w:rPr>
          <w:lang w:val="el-GR"/>
        </w:rPr>
        <w:t>εἰσέλθῃ</w:t>
      </w:r>
      <w:r>
        <w:rPr>
          <w:rStyle w:val="FootnoteReference"/>
        </w:rPr>
        <w:footnoteReference w:id="1039"/>
      </w:r>
      <w:r w:rsidRPr="00494406">
        <w:t xml:space="preserve"> </w:t>
      </w:r>
      <w:r w:rsidRPr="004634BC">
        <w:rPr>
          <w:lang w:val="el-GR"/>
        </w:rPr>
        <w:t>εἰς</w:t>
      </w:r>
      <w:r>
        <w:rPr>
          <w:rStyle w:val="FootnoteReference"/>
        </w:rPr>
        <w:footnoteReference w:id="1040"/>
      </w:r>
      <w:r w:rsidRPr="00494406">
        <w:t xml:space="preserve"> </w:t>
      </w:r>
      <w:r w:rsidRPr="004634BC">
        <w:rPr>
          <w:lang w:val="el-GR"/>
        </w:rPr>
        <w:t>αὐτὴν</w:t>
      </w:r>
      <w:r>
        <w:rPr>
          <w:rStyle w:val="FootnoteReference"/>
        </w:rPr>
        <w:footnoteReference w:id="1041"/>
      </w:r>
      <w:r w:rsidRPr="00494406">
        <w:t xml:space="preserve"> </w:t>
      </w:r>
      <w:r w:rsidRPr="004634BC">
        <w:rPr>
          <w:lang w:val="el-GR"/>
        </w:rPr>
        <w:t>πᾶν</w:t>
      </w:r>
      <w:r>
        <w:rPr>
          <w:rStyle w:val="FootnoteReference"/>
        </w:rPr>
        <w:footnoteReference w:id="1042"/>
      </w:r>
      <w:r w:rsidRPr="00494406">
        <w:t xml:space="preserve"> </w:t>
      </w:r>
      <w:r w:rsidRPr="004634BC">
        <w:rPr>
          <w:lang w:val="el-GR"/>
        </w:rPr>
        <w:t>κοινὸν</w:t>
      </w:r>
      <w:r>
        <w:rPr>
          <w:rStyle w:val="FootnoteReference"/>
        </w:rPr>
        <w:footnoteReference w:id="1043"/>
      </w:r>
      <w:r w:rsidRPr="00494406">
        <w:t xml:space="preserve"> </w:t>
      </w:r>
      <w:r w:rsidRPr="004634BC">
        <w:rPr>
          <w:lang w:val="el-GR"/>
        </w:rPr>
        <w:t>καὶ</w:t>
      </w:r>
      <w:r>
        <w:rPr>
          <w:rStyle w:val="FootnoteReference"/>
        </w:rPr>
        <w:footnoteReference w:id="1044"/>
      </w:r>
      <w:r>
        <w:t xml:space="preserve"> </w:t>
      </w:r>
      <w:r w:rsidRPr="004634BC">
        <w:rPr>
          <w:lang w:val="el-GR"/>
        </w:rPr>
        <w:t>ποιῶν</w:t>
      </w:r>
      <w:r>
        <w:rPr>
          <w:rStyle w:val="FootnoteReference"/>
        </w:rPr>
        <w:footnoteReference w:id="1045"/>
      </w:r>
      <w:r>
        <w:t xml:space="preserve"> </w:t>
      </w:r>
      <w:r>
        <w:rPr>
          <w:rStyle w:val="FootnoteReference"/>
        </w:rPr>
        <w:footnoteReference w:id="1046"/>
      </w:r>
      <w:r w:rsidRPr="00494406">
        <w:t xml:space="preserve"> </w:t>
      </w:r>
      <w:r w:rsidRPr="004634BC">
        <w:rPr>
          <w:lang w:val="el-GR"/>
        </w:rPr>
        <w:t>βδέλυγμα</w:t>
      </w:r>
      <w:r>
        <w:rPr>
          <w:rStyle w:val="FootnoteReference"/>
        </w:rPr>
        <w:footnoteReference w:id="1047"/>
      </w:r>
      <w:r w:rsidRPr="00494406">
        <w:t xml:space="preserve"> </w:t>
      </w:r>
      <w:r w:rsidRPr="004634BC">
        <w:rPr>
          <w:lang w:val="el-GR"/>
        </w:rPr>
        <w:t>καὶ</w:t>
      </w:r>
      <w:r>
        <w:rPr>
          <w:rStyle w:val="FootnoteReference"/>
        </w:rPr>
        <w:footnoteReference w:id="1048"/>
      </w:r>
      <w:r w:rsidRPr="00494406">
        <w:t xml:space="preserve"> </w:t>
      </w:r>
      <w:r w:rsidRPr="004634BC">
        <w:rPr>
          <w:lang w:val="el-GR"/>
        </w:rPr>
        <w:lastRenderedPageBreak/>
        <w:t>ψεῦδος</w:t>
      </w:r>
      <w:r>
        <w:rPr>
          <w:rStyle w:val="FootnoteReference"/>
        </w:rPr>
        <w:footnoteReference w:id="1049"/>
      </w:r>
      <w:r w:rsidRPr="00494406">
        <w:t xml:space="preserve">, </w:t>
      </w:r>
      <w:r w:rsidRPr="004634BC">
        <w:rPr>
          <w:lang w:val="el-GR"/>
        </w:rPr>
        <w:t>εἰ</w:t>
      </w:r>
      <w:r>
        <w:rPr>
          <w:rStyle w:val="FootnoteReference"/>
        </w:rPr>
        <w:footnoteReference w:id="1050"/>
      </w:r>
      <w:r w:rsidRPr="00494406">
        <w:t xml:space="preserve"> </w:t>
      </w:r>
      <w:r w:rsidRPr="004634BC">
        <w:rPr>
          <w:lang w:val="el-GR"/>
        </w:rPr>
        <w:t>μὴ</w:t>
      </w:r>
      <w:r>
        <w:rPr>
          <w:rStyle w:val="FootnoteReference"/>
        </w:rPr>
        <w:footnoteReference w:id="1051"/>
      </w:r>
      <w:r w:rsidRPr="00494406">
        <w:t xml:space="preserve"> </w:t>
      </w:r>
      <w:r w:rsidRPr="004634BC">
        <w:rPr>
          <w:lang w:val="el-GR"/>
        </w:rPr>
        <w:t>οἱ</w:t>
      </w:r>
      <w:r>
        <w:rPr>
          <w:rStyle w:val="FootnoteReference"/>
        </w:rPr>
        <w:footnoteReference w:id="1052"/>
      </w:r>
      <w:r w:rsidRPr="00494406">
        <w:t xml:space="preserve"> </w:t>
      </w:r>
      <w:r w:rsidRPr="004634BC">
        <w:rPr>
          <w:lang w:val="el-GR"/>
        </w:rPr>
        <w:t>γεγραμμένοι</w:t>
      </w:r>
      <w:r>
        <w:rPr>
          <w:rStyle w:val="FootnoteReference"/>
        </w:rPr>
        <w:footnoteReference w:id="1053"/>
      </w:r>
      <w:r w:rsidRPr="00494406">
        <w:t xml:space="preserve"> </w:t>
      </w:r>
      <w:r w:rsidRPr="004634BC">
        <w:rPr>
          <w:lang w:val="el-GR"/>
        </w:rPr>
        <w:t>ἐν</w:t>
      </w:r>
      <w:r>
        <w:rPr>
          <w:rStyle w:val="FootnoteReference"/>
        </w:rPr>
        <w:footnoteReference w:id="1054"/>
      </w:r>
      <w:r w:rsidRPr="00494406">
        <w:t xml:space="preserve"> </w:t>
      </w:r>
      <w:r w:rsidRPr="004634BC">
        <w:rPr>
          <w:lang w:val="el-GR"/>
        </w:rPr>
        <w:t>τῷ</w:t>
      </w:r>
      <w:r>
        <w:rPr>
          <w:rStyle w:val="FootnoteReference"/>
        </w:rPr>
        <w:footnoteReference w:id="1055"/>
      </w:r>
      <w:r w:rsidRPr="00494406">
        <w:t xml:space="preserve"> </w:t>
      </w:r>
    </w:p>
    <w:p w:rsidR="00026F56" w:rsidRPr="00494406" w:rsidRDefault="00026F56" w:rsidP="00026F56">
      <w:pPr>
        <w:tabs>
          <w:tab w:val="left" w:pos="1080"/>
        </w:tabs>
        <w:ind w:left="720" w:right="720"/>
      </w:pPr>
      <w:bookmarkStart w:id="0" w:name="_GoBack"/>
      <w:bookmarkEnd w:id="0"/>
      <w:r w:rsidRPr="004634BC">
        <w:rPr>
          <w:lang w:val="el-GR"/>
        </w:rPr>
        <w:t>βιβλίῳ</w:t>
      </w:r>
      <w:r>
        <w:rPr>
          <w:rStyle w:val="FootnoteReference"/>
        </w:rPr>
        <w:footnoteReference w:id="1056"/>
      </w:r>
      <w:r w:rsidRPr="00494406">
        <w:t xml:space="preserve"> </w:t>
      </w:r>
      <w:r w:rsidRPr="004634BC">
        <w:rPr>
          <w:lang w:val="el-GR"/>
        </w:rPr>
        <w:t>τῆς</w:t>
      </w:r>
      <w:r>
        <w:rPr>
          <w:rStyle w:val="FootnoteReference"/>
        </w:rPr>
        <w:footnoteReference w:id="1057"/>
      </w:r>
      <w:r w:rsidRPr="00494406">
        <w:t xml:space="preserve"> </w:t>
      </w:r>
      <w:r w:rsidRPr="004634BC">
        <w:rPr>
          <w:lang w:val="el-GR"/>
        </w:rPr>
        <w:t>ζωῆς</w:t>
      </w:r>
      <w:r>
        <w:rPr>
          <w:rStyle w:val="FootnoteReference"/>
        </w:rPr>
        <w:footnoteReference w:id="1058"/>
      </w:r>
      <w:r w:rsidRPr="00494406">
        <w:t xml:space="preserve"> </w:t>
      </w:r>
      <w:r w:rsidRPr="004634BC">
        <w:rPr>
          <w:lang w:val="el-GR"/>
        </w:rPr>
        <w:t>τοῦ</w:t>
      </w:r>
      <w:r>
        <w:rPr>
          <w:rStyle w:val="FootnoteReference"/>
        </w:rPr>
        <w:footnoteReference w:id="1059"/>
      </w:r>
      <w:r w:rsidRPr="00494406">
        <w:t xml:space="preserve"> </w:t>
      </w:r>
      <w:r w:rsidRPr="004634BC">
        <w:rPr>
          <w:lang w:val="el-GR"/>
        </w:rPr>
        <w:t>ἀρνίου</w:t>
      </w:r>
      <w:r>
        <w:rPr>
          <w:rStyle w:val="FootnoteReference"/>
        </w:rPr>
        <w:footnoteReference w:id="1060"/>
      </w:r>
      <w:r w:rsidRPr="00494406">
        <w:t>.</w:t>
      </w:r>
      <w:r>
        <w:t xml:space="preserve"> </w:t>
      </w:r>
    </w:p>
    <w:p w:rsidR="00026F56" w:rsidRDefault="00026F56" w:rsidP="00587D57">
      <w:pPr>
        <w:tabs>
          <w:tab w:val="left" w:pos="1080"/>
        </w:tabs>
      </w:pPr>
    </w:p>
    <w:p w:rsidR="00587D57" w:rsidRDefault="007C7450" w:rsidP="00587D57">
      <w:pPr>
        <w:tabs>
          <w:tab w:val="left" w:pos="1080"/>
        </w:tabs>
      </w:pPr>
      <w:r>
        <w:rPr>
          <w:rStyle w:val="FootnoteReference"/>
        </w:rPr>
        <w:footnoteReference w:id="1061"/>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2F" w:rsidRDefault="0090112F" w:rsidP="0031344D">
      <w:pPr>
        <w:spacing w:after="0"/>
      </w:pPr>
      <w:r>
        <w:separator/>
      </w:r>
    </w:p>
  </w:endnote>
  <w:endnote w:type="continuationSeparator" w:id="0">
    <w:p w:rsidR="0090112F" w:rsidRDefault="0090112F"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2F" w:rsidRDefault="0090112F" w:rsidP="0031344D">
      <w:pPr>
        <w:spacing w:after="0"/>
      </w:pPr>
      <w:r>
        <w:separator/>
      </w:r>
    </w:p>
  </w:footnote>
  <w:footnote w:type="continuationSeparator" w:id="0">
    <w:p w:rsidR="0090112F" w:rsidRDefault="0090112F" w:rsidP="0031344D">
      <w:pPr>
        <w:spacing w:after="0"/>
      </w:pPr>
      <w:r>
        <w:continuationSeparator/>
      </w:r>
    </w:p>
  </w:footnote>
  <w:footnote w:id="1">
    <w:p w:rsidR="00C97AE9" w:rsidRPr="00FF6797" w:rsidRDefault="00C97AE9" w:rsidP="008F584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C97AE9" w:rsidRPr="00ED66E9" w:rsidRDefault="00C97AE9" w:rsidP="008F584C">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
    <w:p w:rsidR="00C97AE9" w:rsidRPr="00DA2FF2" w:rsidRDefault="00C97AE9" w:rsidP="008F584C">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
    <w:p w:rsidR="00C97AE9" w:rsidRPr="008C5104" w:rsidRDefault="00C97AE9" w:rsidP="008F584C">
      <w:pPr>
        <w:pStyle w:val="Endnote"/>
      </w:pPr>
      <w:r>
        <w:rPr>
          <w:rStyle w:val="FootnoteReference"/>
        </w:rPr>
        <w:footnoteRef/>
      </w:r>
      <w:r w:rsidRPr="008C5104">
        <w:t xml:space="preserve"> </w:t>
      </w:r>
      <w:r w:rsidRPr="004634BC">
        <w:rPr>
          <w:lang w:val="el-GR"/>
        </w:rPr>
        <w:t>καταβαίνοντα</w:t>
      </w:r>
      <w:r w:rsidRPr="008C5104">
        <w:t xml:space="preserve">: </w:t>
      </w:r>
      <w:r>
        <w:t xml:space="preserve">participle, accusative masculine singular, present active of </w:t>
      </w:r>
      <w:r w:rsidRPr="004634BC">
        <w:rPr>
          <w:lang w:val="el-GR"/>
        </w:rPr>
        <w:t>καταβαίν</w:t>
      </w:r>
      <w:r>
        <w:t>ω:</w:t>
      </w:r>
      <w:r w:rsidRPr="00081ED5">
        <w:t xml:space="preserve"> </w:t>
      </w:r>
      <w:r>
        <w:t>to come down, descend.</w:t>
      </w:r>
    </w:p>
  </w:footnote>
  <w:footnote w:id="5">
    <w:p w:rsidR="00C97AE9" w:rsidRDefault="00C97AE9" w:rsidP="008F584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
    <w:p w:rsidR="00C97AE9" w:rsidRPr="008C5104" w:rsidRDefault="00C97AE9" w:rsidP="008F584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
    <w:p w:rsidR="00C97AE9" w:rsidRDefault="00C97AE9" w:rsidP="008F584C">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8">
    <w:p w:rsidR="00C97AE9" w:rsidRPr="008C5104" w:rsidRDefault="00C97AE9" w:rsidP="008F584C">
      <w:pPr>
        <w:pStyle w:val="Endnote"/>
      </w:pPr>
      <w:r>
        <w:rPr>
          <w:rStyle w:val="FootnoteReference"/>
        </w:rPr>
        <w:footnoteRef/>
      </w:r>
      <w:r w:rsidRPr="008C5104">
        <w:t xml:space="preserve"> </w:t>
      </w:r>
      <w:r w:rsidRPr="004634BC">
        <w:rPr>
          <w:lang w:val="el-GR"/>
        </w:rPr>
        <w:t>ἔχοντα</w:t>
      </w:r>
      <w:r w:rsidRPr="008C5104">
        <w:t xml:space="preserve">: </w:t>
      </w:r>
      <w:r>
        <w:t xml:space="preserve">participle, masculine singular accusative or neuter plural nominative, present active of </w:t>
      </w:r>
      <w:r w:rsidRPr="00841C33">
        <w:t>ἔ</w:t>
      </w:r>
      <w:r>
        <w:t>χω:</w:t>
      </w:r>
      <w:r w:rsidRPr="00081ED5">
        <w:t xml:space="preserve"> </w:t>
      </w:r>
      <w:r>
        <w:t>to hold; have.</w:t>
      </w:r>
    </w:p>
  </w:footnote>
  <w:footnote w:id="9">
    <w:p w:rsidR="00C97AE9" w:rsidRDefault="00C97AE9" w:rsidP="008F584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
    <w:p w:rsidR="00C97AE9" w:rsidRDefault="00C97AE9" w:rsidP="008F584C">
      <w:pPr>
        <w:pStyle w:val="Endnote"/>
      </w:pPr>
      <w:r>
        <w:rPr>
          <w:rStyle w:val="FootnoteReference"/>
        </w:rPr>
        <w:footnoteRef/>
      </w:r>
      <w:r>
        <w:t xml:space="preserve"> </w:t>
      </w:r>
      <w:r w:rsidRPr="004634BC">
        <w:rPr>
          <w:lang w:val="el-GR"/>
        </w:rPr>
        <w:t>κλεῖ</w:t>
      </w:r>
      <w:r>
        <w:rPr>
          <w:lang w:val="el-GR"/>
        </w:rPr>
        <w:t>ν</w:t>
      </w:r>
      <w:r>
        <w:t xml:space="preserve">: noun, feminine accusative singular (for </w:t>
      </w:r>
      <w:r w:rsidRPr="00841C33">
        <w:t>κλεῖδ</w:t>
      </w:r>
      <w:r w:rsidRPr="008D6888">
        <w:rPr>
          <w:lang w:val="el-GR"/>
        </w:rPr>
        <w:t>α</w:t>
      </w:r>
      <w:r w:rsidRPr="00841C33">
        <w:t>ς</w:t>
      </w:r>
      <w:r>
        <w:t xml:space="preserve">) of </w:t>
      </w:r>
      <w:r w:rsidRPr="00841C33">
        <w:t>κλεῖς</w:t>
      </w:r>
      <w:r>
        <w:t xml:space="preserve">, </w:t>
      </w:r>
      <w:r>
        <w:rPr>
          <w:rFonts w:cs="Times New Roman"/>
        </w:rPr>
        <w:t>ἡ</w:t>
      </w:r>
      <w:r>
        <w:t>: key.</w:t>
      </w:r>
    </w:p>
  </w:footnote>
  <w:footnote w:id="11">
    <w:p w:rsidR="00C97AE9" w:rsidRDefault="00C97AE9" w:rsidP="008F584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2">
    <w:p w:rsidR="00C97AE9" w:rsidRPr="00DA2FF2" w:rsidRDefault="00C97AE9" w:rsidP="008F584C">
      <w:pPr>
        <w:pStyle w:val="Endnote"/>
      </w:pPr>
      <w:r>
        <w:rPr>
          <w:rStyle w:val="FootnoteReference"/>
        </w:rPr>
        <w:footnoteRef/>
      </w:r>
      <w:r w:rsidRPr="008C5104">
        <w:t xml:space="preserve"> </w:t>
      </w:r>
      <w:r w:rsidRPr="004634BC">
        <w:rPr>
          <w:lang w:val="el-GR"/>
        </w:rPr>
        <w:t>ἀβύσσου</w:t>
      </w:r>
      <w:r>
        <w:t xml:space="preserve">: noun, feminine genitive singular of </w:t>
      </w:r>
      <w:r>
        <w:rPr>
          <w:lang w:val="el-GR"/>
        </w:rPr>
        <w:t>ἄβυσσος</w:t>
      </w:r>
      <w:r>
        <w:t xml:space="preserve">, </w:t>
      </w:r>
      <w:r w:rsidRPr="004634BC">
        <w:rPr>
          <w:lang w:val="el-GR"/>
        </w:rPr>
        <w:t>ου</w:t>
      </w:r>
      <w:r>
        <w:t>,</w:t>
      </w:r>
      <w:r w:rsidRPr="00273532">
        <w:t xml:space="preserve"> </w:t>
      </w:r>
      <w:r>
        <w:rPr>
          <w:rFonts w:cs="Times New Roman"/>
        </w:rPr>
        <w:t>ἡ</w:t>
      </w:r>
      <w:r>
        <w:t>: abyss; bottomless pit.</w:t>
      </w:r>
    </w:p>
  </w:footnote>
  <w:footnote w:id="13">
    <w:p w:rsidR="00C97AE9" w:rsidRPr="00FF6797" w:rsidRDefault="00C97AE9" w:rsidP="008F584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
    <w:p w:rsidR="00C97AE9" w:rsidRPr="00902515" w:rsidRDefault="00C97AE9" w:rsidP="008F584C">
      <w:pPr>
        <w:pStyle w:val="Endnote"/>
      </w:pPr>
      <w:r>
        <w:rPr>
          <w:rStyle w:val="FootnoteReference"/>
        </w:rPr>
        <w:footnoteRef/>
      </w:r>
      <w:r>
        <w:t xml:space="preserve"> </w:t>
      </w:r>
      <w:r w:rsidRPr="004634BC">
        <w:rPr>
          <w:lang w:val="el-GR"/>
        </w:rPr>
        <w:t>ἅλυσιν</w:t>
      </w:r>
      <w:r>
        <w:t xml:space="preserve">: noun, feminine accusative singular of </w:t>
      </w:r>
      <w:r w:rsidRPr="004634BC">
        <w:rPr>
          <w:lang w:val="el-GR"/>
        </w:rPr>
        <w:t>ἅλυσι</w:t>
      </w:r>
      <w:r w:rsidRPr="00841C33">
        <w:t>ς</w:t>
      </w:r>
      <w:r>
        <w:t xml:space="preserve">, </w:t>
      </w:r>
      <w:r>
        <w:rPr>
          <w:rFonts w:cs="Times New Roman"/>
        </w:rPr>
        <w:t>εω</w:t>
      </w:r>
      <w:r w:rsidRPr="00841C33">
        <w:t>ς</w:t>
      </w:r>
      <w:r>
        <w:t xml:space="preserve">, </w:t>
      </w:r>
      <w:r>
        <w:rPr>
          <w:rFonts w:cs="Times New Roman"/>
        </w:rPr>
        <w:t>ἡ</w:t>
      </w:r>
      <w:r>
        <w:t xml:space="preserve">: chain.  Possibly, </w:t>
      </w:r>
      <w:r w:rsidRPr="004634BC">
        <w:rPr>
          <w:lang w:val="el-GR"/>
        </w:rPr>
        <w:t>ἅ</w:t>
      </w:r>
      <w:r>
        <w:t xml:space="preserve"> + </w:t>
      </w:r>
      <w:r w:rsidRPr="004634BC">
        <w:rPr>
          <w:lang w:val="el-GR"/>
        </w:rPr>
        <w:t>λ</w:t>
      </w:r>
      <w:r>
        <w:rPr>
          <w:rFonts w:cs="Times New Roman"/>
          <w:lang w:val="el-GR"/>
        </w:rPr>
        <w:t>ύω</w:t>
      </w:r>
      <w:r>
        <w:rPr>
          <w:rFonts w:cs="Times New Roman"/>
        </w:rPr>
        <w:t>, not free or loosed?</w:t>
      </w:r>
    </w:p>
  </w:footnote>
  <w:footnote w:id="15">
    <w:p w:rsidR="00C97AE9" w:rsidRPr="008C5104" w:rsidRDefault="00C97AE9" w:rsidP="008F584C">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6">
    <w:p w:rsidR="00C97AE9" w:rsidRDefault="00C97AE9" w:rsidP="008F584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7">
    <w:p w:rsidR="00C97AE9" w:rsidRDefault="00C97AE9" w:rsidP="008F584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8">
    <w:p w:rsidR="00C97AE9" w:rsidRPr="008C5104" w:rsidRDefault="00C97AE9" w:rsidP="008F584C">
      <w:pPr>
        <w:pStyle w:val="Endnote"/>
      </w:pPr>
      <w:r>
        <w:rPr>
          <w:rStyle w:val="FootnoteReference"/>
        </w:rPr>
        <w:footnoteRef/>
      </w:r>
      <w:r w:rsidRPr="008C5104">
        <w:t xml:space="preserve"> </w:t>
      </w:r>
      <w:r w:rsidRPr="004634BC">
        <w:rPr>
          <w:lang w:val="el-GR"/>
        </w:rPr>
        <w:t>χεῖρα</w:t>
      </w:r>
      <w:r w:rsidRPr="008C5104">
        <w:t xml:space="preserve">: </w:t>
      </w:r>
      <w:r>
        <w:t xml:space="preserve">noun, feminine accusative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19">
    <w:p w:rsidR="00C97AE9" w:rsidRDefault="00C97AE9" w:rsidP="008F584C">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0">
    <w:p w:rsidR="00C97AE9" w:rsidRPr="00FF6797" w:rsidRDefault="00C97AE9" w:rsidP="007C755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
    <w:p w:rsidR="00C97AE9" w:rsidRPr="00ED66E9" w:rsidRDefault="00C97AE9" w:rsidP="007C755D">
      <w:pPr>
        <w:pStyle w:val="Endnote"/>
      </w:pPr>
      <w:r>
        <w:rPr>
          <w:rStyle w:val="FootnoteReference"/>
        </w:rPr>
        <w:footnoteRef/>
      </w:r>
      <w:r>
        <w:t xml:space="preserve"> </w:t>
      </w:r>
      <w:r w:rsidRPr="004634BC">
        <w:rPr>
          <w:lang w:val="el-GR"/>
        </w:rPr>
        <w:t>ἐκράτησεν</w:t>
      </w:r>
      <w:r>
        <w:t xml:space="preserve">: verb, third person singular, aorist active indicative of </w:t>
      </w:r>
      <w:r w:rsidRPr="004634BC">
        <w:rPr>
          <w:lang w:val="el-GR"/>
        </w:rPr>
        <w:t>κρατ</w:t>
      </w:r>
      <w:r>
        <w:rPr>
          <w:rFonts w:cs="Times New Roman"/>
          <w:lang w:val="el-GR"/>
        </w:rPr>
        <w:t>έ</w:t>
      </w:r>
      <w:r>
        <w:rPr>
          <w:rFonts w:cs="Times New Roman"/>
        </w:rPr>
        <w:t>ω</w:t>
      </w:r>
      <w:r>
        <w:t>: : to have dominion, might, rule, strength.</w:t>
      </w:r>
    </w:p>
  </w:footnote>
  <w:footnote w:id="22">
    <w:p w:rsidR="00C97AE9" w:rsidRDefault="00C97AE9" w:rsidP="007C755D">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
    <w:p w:rsidR="00C97AE9" w:rsidRDefault="00C97AE9" w:rsidP="007C755D">
      <w:pPr>
        <w:pStyle w:val="Endnote"/>
      </w:pPr>
      <w:r>
        <w:rPr>
          <w:rStyle w:val="FootnoteReference"/>
        </w:rPr>
        <w:footnoteRef/>
      </w:r>
      <w:r>
        <w:t xml:space="preserve"> </w:t>
      </w:r>
      <w:r w:rsidRPr="004634BC">
        <w:rPr>
          <w:lang w:val="el-GR"/>
        </w:rPr>
        <w:t>δράκοντα</w:t>
      </w:r>
      <w:r>
        <w:t xml:space="preserve">: noun, masculine accusative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24">
    <w:p w:rsidR="00C97AE9" w:rsidRDefault="00C97AE9" w:rsidP="007C755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
    <w:p w:rsidR="00C97AE9" w:rsidRPr="00C22132" w:rsidRDefault="00C97AE9" w:rsidP="007C755D">
      <w:pPr>
        <w:pStyle w:val="Endnote"/>
      </w:pPr>
      <w:r>
        <w:rPr>
          <w:rStyle w:val="FootnoteReference"/>
        </w:rPr>
        <w:footnoteRef/>
      </w:r>
      <w:r>
        <w:t xml:space="preserve"> </w:t>
      </w:r>
      <w:r w:rsidRPr="00DF6E90">
        <w:rPr>
          <w:lang w:val="el-GR"/>
        </w:rPr>
        <w:t>ὄφις</w:t>
      </w:r>
      <w:r>
        <w:t xml:space="preserve">: noun, masculine nominative singular of </w:t>
      </w:r>
      <w:r w:rsidRPr="004634BC">
        <w:rPr>
          <w:lang w:val="el-GR"/>
        </w:rPr>
        <w:t>ὄφις</w:t>
      </w:r>
      <w:r>
        <w:rPr>
          <w:rFonts w:cs="Times New Roman"/>
        </w:rPr>
        <w:t>,</w:t>
      </w:r>
      <w:r>
        <w:t xml:space="preserve"> </w:t>
      </w:r>
      <w:r w:rsidRPr="004634BC">
        <w:rPr>
          <w:lang w:val="el-GR"/>
        </w:rPr>
        <w:t>ε</w:t>
      </w:r>
      <w:r w:rsidRPr="00841C33">
        <w:t>ο</w:t>
      </w:r>
      <w:r w:rsidRPr="004634BC">
        <w:rPr>
          <w:lang w:val="el-GR"/>
        </w:rPr>
        <w:t>ς</w:t>
      </w:r>
      <w:r>
        <w:t xml:space="preserve">, </w:t>
      </w:r>
      <w:r w:rsidRPr="00841C33">
        <w:t>ὁ</w:t>
      </w:r>
      <w:r>
        <w:t>: serpent; snake (?).</w:t>
      </w:r>
    </w:p>
  </w:footnote>
  <w:footnote w:id="26">
    <w:p w:rsidR="00C97AE9" w:rsidRDefault="00C97AE9" w:rsidP="007C755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
    <w:p w:rsidR="00C97AE9" w:rsidRPr="008C5104" w:rsidRDefault="00C97AE9" w:rsidP="007C755D">
      <w:pPr>
        <w:pStyle w:val="Endnote"/>
      </w:pPr>
      <w:r>
        <w:rPr>
          <w:rStyle w:val="FootnoteReference"/>
        </w:rPr>
        <w:footnoteRef/>
      </w:r>
      <w:r w:rsidRPr="008C5104">
        <w:t xml:space="preserve"> </w:t>
      </w:r>
      <w:r w:rsidRPr="004634BC">
        <w:rPr>
          <w:lang w:val="el-GR"/>
        </w:rPr>
        <w:t>ἀρχαῖος</w:t>
      </w:r>
      <w:r w:rsidRPr="008C5104">
        <w:t xml:space="preserve">: </w:t>
      </w:r>
      <w:r>
        <w:t xml:space="preserve">adjective, masculine nominative singular of </w:t>
      </w:r>
      <w:r w:rsidRPr="004634BC">
        <w:rPr>
          <w:lang w:val="el-GR"/>
        </w:rPr>
        <w:t>ἀρχαῖος</w:t>
      </w:r>
      <w:r>
        <w:t>,</w:t>
      </w:r>
      <w:r w:rsidRPr="00841C33">
        <w:t xml:space="preserve"> </w:t>
      </w:r>
      <w:r>
        <w:rPr>
          <w:rFonts w:cs="Times New Roman"/>
        </w:rPr>
        <w:t>αία</w:t>
      </w:r>
      <w:r>
        <w:t xml:space="preserve">, </w:t>
      </w:r>
      <w:r w:rsidRPr="004634BC">
        <w:rPr>
          <w:lang w:val="el-GR"/>
        </w:rPr>
        <w:t>αῖον</w:t>
      </w:r>
      <w:r>
        <w:t>: ancient; archaic; old.</w:t>
      </w:r>
    </w:p>
  </w:footnote>
  <w:footnote w:id="28">
    <w:p w:rsidR="00C97AE9" w:rsidRDefault="00C97AE9" w:rsidP="007C755D">
      <w:pPr>
        <w:pStyle w:val="Endnote"/>
      </w:pPr>
      <w:r>
        <w:rPr>
          <w:rStyle w:val="FootnoteReference"/>
        </w:rPr>
        <w:footnoteRef/>
      </w:r>
      <w:r>
        <w:t xml:space="preserve"> Robinson and Pierpont have, </w:t>
      </w:r>
      <w:r w:rsidRPr="0041443A">
        <w:rPr>
          <w:lang w:val="el-GR"/>
        </w:rPr>
        <w:t>τὸν</w:t>
      </w:r>
      <w:r w:rsidRPr="0041443A">
        <w:t xml:space="preserve"> </w:t>
      </w:r>
      <w:r w:rsidRPr="0041443A">
        <w:rPr>
          <w:lang w:val="el-GR"/>
        </w:rPr>
        <w:t>ὄφιν</w:t>
      </w:r>
      <w:r w:rsidRPr="0041443A">
        <w:t xml:space="preserve"> </w:t>
      </w:r>
      <w:r w:rsidRPr="0041443A">
        <w:rPr>
          <w:lang w:val="el-GR"/>
        </w:rPr>
        <w:t>τὸν</w:t>
      </w:r>
      <w:r w:rsidRPr="0041443A">
        <w:t xml:space="preserve"> </w:t>
      </w:r>
      <w:r w:rsidRPr="0041443A">
        <w:rPr>
          <w:lang w:val="el-GR"/>
        </w:rPr>
        <w:t>ἀρχαῖον</w:t>
      </w:r>
      <w:r>
        <w:t xml:space="preserve">, the accusative, instead of, </w:t>
      </w:r>
      <w:r w:rsidRPr="0041443A">
        <w:rPr>
          <w:lang w:val="el-GR"/>
        </w:rPr>
        <w:t>ὁ</w:t>
      </w:r>
      <w:r w:rsidRPr="0041443A">
        <w:t xml:space="preserve"> </w:t>
      </w:r>
      <w:r w:rsidRPr="0041443A">
        <w:rPr>
          <w:lang w:val="el-GR"/>
        </w:rPr>
        <w:t>ὄφις</w:t>
      </w:r>
      <w:r w:rsidRPr="0041443A">
        <w:t xml:space="preserve"> </w:t>
      </w:r>
      <w:r w:rsidRPr="0041443A">
        <w:rPr>
          <w:lang w:val="el-GR"/>
        </w:rPr>
        <w:t>ὁ</w:t>
      </w:r>
      <w:r w:rsidRPr="0041443A">
        <w:t xml:space="preserve"> </w:t>
      </w:r>
      <w:r w:rsidRPr="0041443A">
        <w:rPr>
          <w:lang w:val="el-GR"/>
        </w:rPr>
        <w:t>ἀρχαῖος</w:t>
      </w:r>
      <w:r>
        <w:t>.</w:t>
      </w:r>
    </w:p>
  </w:footnote>
  <w:footnote w:id="29">
    <w:p w:rsidR="00C97AE9" w:rsidRDefault="00C97AE9" w:rsidP="007C755D">
      <w:pPr>
        <w:pStyle w:val="Endnote"/>
      </w:pPr>
      <w:r>
        <w:rPr>
          <w:rStyle w:val="FootnoteReference"/>
        </w:rPr>
        <w:footnoteRef/>
      </w:r>
      <w:r>
        <w:t xml:space="preserve"> </w:t>
      </w:r>
      <w:r w:rsidRPr="004634BC">
        <w:rPr>
          <w:lang w:val="el-GR"/>
        </w:rPr>
        <w:t>ὅς</w:t>
      </w:r>
      <w:r>
        <w:t xml:space="preserve">: relative pronoun, nominative masculine singular of </w:t>
      </w:r>
      <w:r>
        <w:rPr>
          <w:rFonts w:cs="Times New Roman"/>
        </w:rPr>
        <w:t>ὅς, ἥ</w:t>
      </w:r>
      <w:r>
        <w:t xml:space="preserve">, </w:t>
      </w:r>
      <w:r>
        <w:rPr>
          <w:rFonts w:cs="Times New Roman"/>
        </w:rPr>
        <w:t>ὅ: what, which, who.</w:t>
      </w:r>
    </w:p>
  </w:footnote>
  <w:footnote w:id="30">
    <w:p w:rsidR="00C97AE9" w:rsidRDefault="00C97AE9" w:rsidP="007C755D">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31">
    <w:p w:rsidR="00C97AE9" w:rsidRDefault="00C97AE9" w:rsidP="007C755D">
      <w:pPr>
        <w:pStyle w:val="Endnote"/>
      </w:pPr>
      <w:r>
        <w:rPr>
          <w:rStyle w:val="FootnoteReference"/>
        </w:rPr>
        <w:footnoteRef/>
      </w:r>
      <w:r>
        <w:t xml:space="preserve"> </w:t>
      </w:r>
      <w:r w:rsidRPr="00195B5E">
        <w:t>διάβολος</w:t>
      </w:r>
      <w:r>
        <w:t xml:space="preserve">: noun, masculine genitive singular of </w:t>
      </w:r>
      <w:r w:rsidRPr="00195B5E">
        <w:t>διάβολος</w:t>
      </w:r>
      <w:r>
        <w:t xml:space="preserve">, </w:t>
      </w:r>
      <w:r w:rsidRPr="00195B5E">
        <w:t>ο</w:t>
      </w:r>
      <w:r>
        <w:rPr>
          <w:rFonts w:cs="Times New Roman"/>
        </w:rPr>
        <w:t>ν</w:t>
      </w:r>
      <w:r>
        <w:t>, ὁ: accuser; false witness; slanderer; devil; Devil; Satan.</w:t>
      </w:r>
    </w:p>
  </w:footnote>
  <w:footnote w:id="32">
    <w:p w:rsidR="00C97AE9" w:rsidRPr="00FF6797" w:rsidRDefault="00C97AE9" w:rsidP="007C755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
    <w:p w:rsidR="00C97AE9" w:rsidRDefault="00C97AE9" w:rsidP="007C755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4">
    <w:p w:rsidR="00C97AE9" w:rsidRDefault="00C97AE9" w:rsidP="007C755D">
      <w:pPr>
        <w:pStyle w:val="Endnote"/>
      </w:pPr>
      <w:r>
        <w:rPr>
          <w:rStyle w:val="FootnoteReference"/>
        </w:rPr>
        <w:footnoteRef/>
      </w:r>
      <w:r>
        <w:t xml:space="preserve"> </w:t>
      </w:r>
      <w:r w:rsidRPr="004634BC">
        <w:rPr>
          <w:lang w:val="el-GR"/>
        </w:rPr>
        <w:t>σατανᾶς</w:t>
      </w:r>
      <w:r>
        <w:t xml:space="preserve">: noun, masculine nominative singular of </w:t>
      </w:r>
      <w:r w:rsidRPr="004634BC">
        <w:rPr>
          <w:lang w:val="el-GR"/>
        </w:rPr>
        <w:t>σατανᾶς</w:t>
      </w:r>
      <w:r>
        <w:t>, ᾶ, ὁ: an adversary; an enemy; Satan.</w:t>
      </w:r>
    </w:p>
  </w:footnote>
  <w:footnote w:id="35">
    <w:p w:rsidR="00C97AE9" w:rsidRDefault="00C97AE9" w:rsidP="007C755D">
      <w:pPr>
        <w:pStyle w:val="Endnote"/>
      </w:pPr>
      <w:r>
        <w:rPr>
          <w:rStyle w:val="FootnoteReference"/>
        </w:rPr>
        <w:footnoteRef/>
      </w:r>
      <w:r>
        <w:t xml:space="preserve"> Robinson and Pierpont add, </w:t>
      </w:r>
      <w:r w:rsidRPr="001C5A34">
        <w:rPr>
          <w:lang w:val="el-GR"/>
        </w:rPr>
        <w:t>ὁ</w:t>
      </w:r>
      <w:r w:rsidRPr="001C5A34">
        <w:t xml:space="preserve"> </w:t>
      </w:r>
      <w:r w:rsidRPr="001C5A34">
        <w:rPr>
          <w:lang w:val="el-GR"/>
        </w:rPr>
        <w:t>πλανῶν</w:t>
      </w:r>
      <w:r w:rsidRPr="001C5A34">
        <w:t xml:space="preserve"> </w:t>
      </w:r>
      <w:r w:rsidRPr="001C5A34">
        <w:rPr>
          <w:lang w:val="el-GR"/>
        </w:rPr>
        <w:t>τὴν</w:t>
      </w:r>
      <w:r w:rsidRPr="001C5A34">
        <w:t xml:space="preserve"> </w:t>
      </w:r>
      <w:r w:rsidRPr="001C5A34">
        <w:rPr>
          <w:lang w:val="el-GR"/>
        </w:rPr>
        <w:t>οἰκουμένην</w:t>
      </w:r>
      <w:r w:rsidRPr="001C5A34">
        <w:t xml:space="preserve"> </w:t>
      </w:r>
      <w:r w:rsidRPr="001C5A34">
        <w:rPr>
          <w:lang w:val="el-GR"/>
        </w:rPr>
        <w:t>ὅλην</w:t>
      </w:r>
      <w:r>
        <w:t xml:space="preserve">, the deceiver of the whole habitable [area, earth or land], after, </w:t>
      </w:r>
      <w:r w:rsidRPr="004634BC">
        <w:rPr>
          <w:lang w:val="el-GR"/>
        </w:rPr>
        <w:t>σατανᾶς</w:t>
      </w:r>
      <w:r>
        <w:t>.</w:t>
      </w:r>
    </w:p>
  </w:footnote>
  <w:footnote w:id="36">
    <w:p w:rsidR="00C97AE9" w:rsidRPr="00FF6797" w:rsidRDefault="00C97AE9" w:rsidP="007C755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
    <w:p w:rsidR="00C97AE9" w:rsidRPr="00ED66E9" w:rsidRDefault="00C97AE9" w:rsidP="007C755D">
      <w:pPr>
        <w:pStyle w:val="Endnote"/>
      </w:pPr>
      <w:r>
        <w:rPr>
          <w:rStyle w:val="FootnoteReference"/>
        </w:rPr>
        <w:footnoteRef/>
      </w:r>
      <w:r>
        <w:t xml:space="preserve"> </w:t>
      </w:r>
      <w:r w:rsidRPr="004634BC">
        <w:rPr>
          <w:lang w:val="el-GR"/>
        </w:rPr>
        <w:t>ἔδησεν</w:t>
      </w:r>
      <w:r>
        <w:t xml:space="preserve">: verb, third person singular, aorist active indicative of </w:t>
      </w:r>
      <w:r w:rsidRPr="004634BC">
        <w:rPr>
          <w:lang w:val="el-GR"/>
        </w:rPr>
        <w:t>δ</w:t>
      </w:r>
      <w:r>
        <w:rPr>
          <w:rFonts w:cs="Times New Roman"/>
          <w:lang w:val="el-GR"/>
        </w:rPr>
        <w:t>έ</w:t>
      </w:r>
      <w:r>
        <w:rPr>
          <w:rFonts w:cs="Times New Roman"/>
        </w:rPr>
        <w:t>ω</w:t>
      </w:r>
      <w:r>
        <w:t>: to bind (it is necessary).</w:t>
      </w:r>
    </w:p>
  </w:footnote>
  <w:footnote w:id="38">
    <w:p w:rsidR="00C97AE9" w:rsidRDefault="00C97AE9" w:rsidP="007C755D">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39">
    <w:p w:rsidR="00C97AE9" w:rsidRPr="008C5104" w:rsidRDefault="00C97AE9" w:rsidP="007C755D">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40">
    <w:p w:rsidR="00C97AE9" w:rsidRPr="00081ED5" w:rsidRDefault="00C97AE9" w:rsidP="007C755D">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41">
    <w:p w:rsidR="00C97AE9" w:rsidRPr="00FF6797" w:rsidRDefault="00C97AE9" w:rsidP="00537A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
    <w:p w:rsidR="00C97AE9" w:rsidRDefault="00C97AE9" w:rsidP="00537A17">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43">
    <w:p w:rsidR="00C97AE9" w:rsidRDefault="00C97AE9" w:rsidP="00537A17">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44">
    <w:p w:rsidR="00C97AE9" w:rsidRDefault="00C97AE9" w:rsidP="00537A17">
      <w:pPr>
        <w:pStyle w:val="Endnote"/>
      </w:pPr>
      <w:r>
        <w:rPr>
          <w:rStyle w:val="FootnoteReference"/>
        </w:rPr>
        <w:footnoteRef/>
      </w:r>
      <w:r>
        <w:t xml:space="preserve"> </w:t>
      </w:r>
      <w:r w:rsidRPr="00841C33">
        <w:t>εἰς</w:t>
      </w:r>
      <w:r>
        <w:t xml:space="preserve">: preposition </w:t>
      </w:r>
      <w:r w:rsidRPr="00841C33">
        <w:t>εἰς</w:t>
      </w:r>
      <w:r>
        <w:t>: into.</w:t>
      </w:r>
    </w:p>
  </w:footnote>
  <w:footnote w:id="45">
    <w:p w:rsidR="00C97AE9" w:rsidRDefault="00C97AE9" w:rsidP="00537A17">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6">
    <w:p w:rsidR="00C97AE9" w:rsidRPr="00DA2FF2" w:rsidRDefault="00C97AE9" w:rsidP="00537A17">
      <w:pPr>
        <w:pStyle w:val="Endnote"/>
      </w:pPr>
      <w:r>
        <w:rPr>
          <w:rStyle w:val="FootnoteReference"/>
        </w:rPr>
        <w:footnoteRef/>
      </w:r>
      <w:r w:rsidRPr="008C5104">
        <w:t xml:space="preserve"> </w:t>
      </w:r>
      <w:r w:rsidRPr="004634BC">
        <w:rPr>
          <w:lang w:val="el-GR"/>
        </w:rPr>
        <w:t>ἄβυσσον</w:t>
      </w:r>
      <w:r>
        <w:t xml:space="preserve">: noun, feminine accusative singular of </w:t>
      </w:r>
      <w:r w:rsidRPr="004634BC">
        <w:rPr>
          <w:lang w:val="el-GR"/>
        </w:rPr>
        <w:t>ἄβυσσο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47">
    <w:p w:rsidR="00C97AE9" w:rsidRPr="00FF6797" w:rsidRDefault="00C97AE9" w:rsidP="00537A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
    <w:p w:rsidR="00C97AE9" w:rsidRDefault="00C97AE9" w:rsidP="00537A17">
      <w:pPr>
        <w:pStyle w:val="Endnote"/>
      </w:pPr>
      <w:r>
        <w:rPr>
          <w:rStyle w:val="FootnoteReference"/>
        </w:rPr>
        <w:footnoteRef/>
      </w:r>
      <w:r>
        <w:t xml:space="preserve"> </w:t>
      </w:r>
      <w:r w:rsidRPr="004634BC">
        <w:rPr>
          <w:lang w:val="el-GR"/>
        </w:rPr>
        <w:t>ἔκλεισεν</w:t>
      </w:r>
      <w:r>
        <w:t xml:space="preserve">: verb, third person singular, aorist indicative active of </w:t>
      </w:r>
      <w:r>
        <w:rPr>
          <w:lang w:val="el-GR"/>
        </w:rPr>
        <w:t>κλε</w:t>
      </w:r>
      <w:r>
        <w:rPr>
          <w:rFonts w:cs="Times New Roman"/>
          <w:lang w:val="el-GR"/>
        </w:rPr>
        <w:t>ί</w:t>
      </w:r>
      <w:r>
        <w:t>ω: to close; confine; imprison; jail; shut; shut up.</w:t>
      </w:r>
    </w:p>
  </w:footnote>
  <w:footnote w:id="49">
    <w:p w:rsidR="00C97AE9" w:rsidRPr="00FF6797" w:rsidRDefault="00C97AE9" w:rsidP="00537A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
    <w:p w:rsidR="00C97AE9" w:rsidRDefault="00C97AE9" w:rsidP="00537A17">
      <w:pPr>
        <w:pStyle w:val="Endnote"/>
      </w:pPr>
      <w:r>
        <w:rPr>
          <w:rStyle w:val="FootnoteReference"/>
        </w:rPr>
        <w:footnoteRef/>
      </w:r>
      <w:r>
        <w:t xml:space="preserve"> </w:t>
      </w:r>
      <w:r w:rsidRPr="004634BC">
        <w:rPr>
          <w:lang w:val="el-GR"/>
        </w:rPr>
        <w:t>ἐσφράγισεν</w:t>
      </w:r>
      <w:r>
        <w:t xml:space="preserve">: verb, third person singular, aorist indicative active of </w:t>
      </w:r>
      <w:r w:rsidRPr="004634BC">
        <w:rPr>
          <w:lang w:val="el-GR"/>
        </w:rPr>
        <w:t>σφρ</w:t>
      </w:r>
      <w:r w:rsidRPr="00841C33">
        <w:t>α</w:t>
      </w:r>
      <w:r w:rsidRPr="004634BC">
        <w:rPr>
          <w:lang w:val="el-GR"/>
        </w:rPr>
        <w:t>γ</w:t>
      </w:r>
      <w:r>
        <w:rPr>
          <w:rFonts w:cs="Times New Roman"/>
          <w:lang w:val="el-GR"/>
        </w:rPr>
        <w:t>ίζ</w:t>
      </w:r>
      <w:r>
        <w:t>ω: to seal; mark or seal with a signet ring.</w:t>
      </w:r>
    </w:p>
  </w:footnote>
  <w:footnote w:id="51">
    <w:p w:rsidR="00C97AE9" w:rsidRPr="00361608" w:rsidRDefault="00C97AE9" w:rsidP="00537A17">
      <w:pPr>
        <w:pStyle w:val="Endnote"/>
      </w:pPr>
      <w:r>
        <w:rPr>
          <w:rStyle w:val="FootnoteReference"/>
        </w:rPr>
        <w:footnoteRef/>
      </w:r>
      <w:r w:rsidRPr="00361608">
        <w:t xml:space="preserve"> </w:t>
      </w:r>
      <w:r w:rsidRPr="004634BC">
        <w:rPr>
          <w:lang w:val="el-GR"/>
        </w:rPr>
        <w:t>ἐπάνω</w:t>
      </w:r>
      <w:r w:rsidRPr="00361608">
        <w:t>:</w:t>
      </w:r>
      <w:r>
        <w:t xml:space="preserve"> adverb of </w:t>
      </w:r>
      <w:r w:rsidRPr="004634BC">
        <w:rPr>
          <w:lang w:val="el-GR"/>
        </w:rPr>
        <w:t>ἐπάνω</w:t>
      </w:r>
      <w:r>
        <w:t>: upon; above; over.</w:t>
      </w:r>
    </w:p>
  </w:footnote>
  <w:footnote w:id="52">
    <w:p w:rsidR="00C97AE9" w:rsidRDefault="00C97AE9" w:rsidP="00537A17">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53">
    <w:p w:rsidR="00C97AE9" w:rsidRPr="00FF6797" w:rsidRDefault="00C97AE9" w:rsidP="00537A17">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54">
    <w:p w:rsidR="00C97AE9" w:rsidRDefault="00C97AE9" w:rsidP="00537A17">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55">
    <w:p w:rsidR="00C97AE9" w:rsidRDefault="00C97AE9" w:rsidP="00537A17">
      <w:pPr>
        <w:pStyle w:val="Endnote"/>
      </w:pPr>
      <w:r>
        <w:rPr>
          <w:rStyle w:val="FootnoteReference"/>
        </w:rPr>
        <w:footnoteRef/>
      </w:r>
      <w:r>
        <w:t xml:space="preserve"> </w:t>
      </w:r>
      <w:r w:rsidRPr="004634BC">
        <w:rPr>
          <w:lang w:val="el-GR"/>
        </w:rPr>
        <w:t>πλανήσῃ</w:t>
      </w:r>
      <w:r>
        <w:t xml:space="preserve">: verb, third person singular, aorist subjunctive active of </w:t>
      </w:r>
      <w:r w:rsidRPr="00195B5E">
        <w:t>πλαν</w:t>
      </w:r>
      <w:r>
        <w:t>άω:</w:t>
      </w:r>
      <w:r w:rsidRPr="00081ED5">
        <w:t xml:space="preserve"> </w:t>
      </w:r>
      <w:r>
        <w:t>to lead astray, delude, mislead, seduce.</w:t>
      </w:r>
    </w:p>
  </w:footnote>
  <w:footnote w:id="56">
    <w:p w:rsidR="00C97AE9" w:rsidRDefault="00C97AE9" w:rsidP="00537A17">
      <w:pPr>
        <w:pStyle w:val="Endnote"/>
      </w:pPr>
      <w:r>
        <w:rPr>
          <w:rStyle w:val="FootnoteReference"/>
        </w:rPr>
        <w:footnoteRef/>
      </w:r>
      <w:r>
        <w:t xml:space="preserve"> Robinson and Pierpont have, </w:t>
      </w:r>
      <w:r w:rsidRPr="00F0125D">
        <w:t>πλανᾷ</w:t>
      </w:r>
      <w:r>
        <w:t xml:space="preserve">, the present indicative or subjunctive, instead of, </w:t>
      </w:r>
      <w:r w:rsidRPr="004634BC">
        <w:rPr>
          <w:lang w:val="el-GR"/>
        </w:rPr>
        <w:t>πλανήσῃ</w:t>
      </w:r>
      <w:r>
        <w:t>.</w:t>
      </w:r>
    </w:p>
  </w:footnote>
  <w:footnote w:id="57">
    <w:p w:rsidR="00C97AE9" w:rsidRPr="00081ED5" w:rsidRDefault="00C97AE9" w:rsidP="00537A17">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8">
    <w:p w:rsidR="00C97AE9" w:rsidRDefault="00C97AE9" w:rsidP="00537A17">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9">
    <w:p w:rsidR="00C97AE9" w:rsidRPr="008C5104" w:rsidRDefault="00C97AE9" w:rsidP="00537A17">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60">
    <w:p w:rsidR="00C97AE9" w:rsidRDefault="00C97AE9" w:rsidP="00537A17">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61">
    <w:p w:rsidR="00C97AE9" w:rsidRDefault="00C97AE9" w:rsidP="00537A17">
      <w:pPr>
        <w:pStyle w:val="Endnote"/>
      </w:pPr>
      <w:r>
        <w:rPr>
          <w:rStyle w:val="FootnoteReference"/>
        </w:rPr>
        <w:footnoteRef/>
      </w:r>
      <w:r>
        <w:t xml:space="preserve"> </w:t>
      </w:r>
      <w:r w:rsidRPr="004634BC">
        <w:rPr>
          <w:lang w:val="el-GR"/>
        </w:rPr>
        <w:t>τελεσθῇ</w:t>
      </w:r>
      <w:r>
        <w:t xml:space="preserve">: verb, third person singular, aorist subjunctive passive of </w:t>
      </w:r>
      <w:r w:rsidRPr="004634BC">
        <w:rPr>
          <w:lang w:val="el-GR"/>
        </w:rPr>
        <w:t>τελ</w:t>
      </w:r>
      <w:r>
        <w:rPr>
          <w:rFonts w:cs="Times New Roman"/>
          <w:lang w:val="el-GR"/>
        </w:rPr>
        <w:t>έ</w:t>
      </w:r>
      <w:r>
        <w:t>ω:</w:t>
      </w:r>
      <w:r w:rsidRPr="00081ED5">
        <w:t xml:space="preserve"> </w:t>
      </w:r>
      <w:r>
        <w:t>to complete; conclude; end; finish; fulfill.</w:t>
      </w:r>
    </w:p>
  </w:footnote>
  <w:footnote w:id="62">
    <w:p w:rsidR="00C97AE9" w:rsidRDefault="00C97AE9" w:rsidP="00537A17">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3">
    <w:p w:rsidR="00C97AE9" w:rsidRPr="008C5104" w:rsidRDefault="00C97AE9" w:rsidP="00537A17">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64">
    <w:p w:rsidR="00C97AE9" w:rsidRPr="00081ED5" w:rsidRDefault="00C97AE9" w:rsidP="00537A17">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65">
    <w:p w:rsidR="00C97AE9" w:rsidRDefault="00C97AE9" w:rsidP="00537A17">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66">
    <w:p w:rsidR="00C97AE9" w:rsidRDefault="00C97AE9" w:rsidP="00537A17">
      <w:pPr>
        <w:pStyle w:val="Endnote"/>
      </w:pPr>
      <w:r>
        <w:rPr>
          <w:rStyle w:val="FootnoteReference"/>
        </w:rPr>
        <w:footnoteRef/>
      </w:r>
      <w:r>
        <w:t xml:space="preserve"> Robinson and Pierpont have, </w:t>
      </w:r>
      <w:r w:rsidRPr="008D6888">
        <w:rPr>
          <w:lang w:val="el-GR"/>
        </w:rPr>
        <w:t>καὶ</w:t>
      </w:r>
      <w:r w:rsidRPr="00EE3F8A">
        <w:t xml:space="preserve"> </w:t>
      </w:r>
      <w:r w:rsidRPr="004634BC">
        <w:rPr>
          <w:lang w:val="el-GR"/>
        </w:rPr>
        <w:t>μετὰ</w:t>
      </w:r>
      <w:r>
        <w:t xml:space="preserve">, the present indicative or subjunctive, instead of, </w:t>
      </w:r>
      <w:r w:rsidRPr="004634BC">
        <w:rPr>
          <w:lang w:val="el-GR"/>
        </w:rPr>
        <w:t>μετὰ</w:t>
      </w:r>
      <w:r>
        <w:t>.</w:t>
      </w:r>
    </w:p>
  </w:footnote>
  <w:footnote w:id="67">
    <w:p w:rsidR="00C97AE9" w:rsidRDefault="00C97AE9" w:rsidP="00537A17">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68">
    <w:p w:rsidR="00C97AE9" w:rsidRDefault="00C97AE9" w:rsidP="00537A17">
      <w:pPr>
        <w:pStyle w:val="Endnote"/>
      </w:pPr>
      <w:r>
        <w:rPr>
          <w:rStyle w:val="FootnoteReference"/>
        </w:rPr>
        <w:footnoteRef/>
      </w:r>
      <w:r>
        <w:t xml:space="preserve"> </w:t>
      </w:r>
      <w:r w:rsidRPr="00841C33">
        <w:t>δεῖ</w:t>
      </w:r>
      <w:r>
        <w:t xml:space="preserve">: verb, third person singular, present indicative active of </w:t>
      </w:r>
      <w:r w:rsidRPr="00841C33">
        <w:t>δ</w:t>
      </w:r>
      <w:r>
        <w:rPr>
          <w:rFonts w:cs="Times New Roman"/>
        </w:rPr>
        <w:t>έω</w:t>
      </w:r>
      <w:r>
        <w:t>: to bind (it is necessary).</w:t>
      </w:r>
    </w:p>
  </w:footnote>
  <w:footnote w:id="69">
    <w:p w:rsidR="00C97AE9" w:rsidRDefault="00C97AE9" w:rsidP="00537A17">
      <w:pPr>
        <w:pStyle w:val="Endnote"/>
      </w:pPr>
      <w:r>
        <w:rPr>
          <w:rStyle w:val="FootnoteReference"/>
        </w:rPr>
        <w:footnoteRef/>
      </w:r>
      <w:r>
        <w:t xml:space="preserve"> </w:t>
      </w:r>
      <w:r w:rsidRPr="004634BC">
        <w:rPr>
          <w:lang w:val="el-GR"/>
        </w:rPr>
        <w:t>λυθῆναι</w:t>
      </w:r>
      <w:r>
        <w:t xml:space="preserve">: verb, aorist passive infinitive of </w:t>
      </w:r>
      <w:r w:rsidRPr="004634BC">
        <w:rPr>
          <w:lang w:val="el-GR"/>
        </w:rPr>
        <w:t>λ</w:t>
      </w:r>
      <w:r>
        <w:rPr>
          <w:rFonts w:cs="Times New Roman"/>
          <w:lang w:val="el-GR"/>
        </w:rPr>
        <w:t>ύω</w:t>
      </w:r>
      <w:r>
        <w:t>: to loose, loosen; free, untie, release.</w:t>
      </w:r>
    </w:p>
  </w:footnote>
  <w:footnote w:id="70">
    <w:p w:rsidR="00C97AE9" w:rsidRDefault="00C97AE9" w:rsidP="00537A17">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71">
    <w:p w:rsidR="00C97AE9" w:rsidRDefault="00C97AE9" w:rsidP="00537A17">
      <w:pPr>
        <w:pStyle w:val="Endnote"/>
      </w:pPr>
      <w:r>
        <w:rPr>
          <w:rStyle w:val="FootnoteReference"/>
        </w:rPr>
        <w:footnoteRef/>
      </w:r>
      <w:r>
        <w:t xml:space="preserve"> Robinson and Pierpont have, </w:t>
      </w:r>
      <w:r w:rsidRPr="00EE3F8A">
        <w:rPr>
          <w:lang w:val="el-GR"/>
        </w:rPr>
        <w:t>αὐτὸν</w:t>
      </w:r>
      <w:r w:rsidRPr="00EE3F8A">
        <w:t xml:space="preserve"> </w:t>
      </w:r>
      <w:r w:rsidRPr="00EE3F8A">
        <w:rPr>
          <w:lang w:val="el-GR"/>
        </w:rPr>
        <w:t>λυθῆναι</w:t>
      </w:r>
      <w:r>
        <w:t xml:space="preserve">, word order, instead of, </w:t>
      </w:r>
      <w:r w:rsidRPr="00EE3F8A">
        <w:rPr>
          <w:lang w:val="el-GR"/>
        </w:rPr>
        <w:t>λυθῆναι</w:t>
      </w:r>
      <w:r w:rsidRPr="00EE3F8A">
        <w:t xml:space="preserve"> </w:t>
      </w:r>
      <w:r w:rsidRPr="00EE3F8A">
        <w:rPr>
          <w:lang w:val="el-GR"/>
        </w:rPr>
        <w:t>αὐτὸν</w:t>
      </w:r>
      <w:r>
        <w:t>.</w:t>
      </w:r>
    </w:p>
  </w:footnote>
  <w:footnote w:id="72">
    <w:p w:rsidR="00C97AE9" w:rsidRDefault="00C97AE9" w:rsidP="00537A17">
      <w:pPr>
        <w:pStyle w:val="Endnote"/>
      </w:pPr>
      <w:r>
        <w:rPr>
          <w:rStyle w:val="FootnoteReference"/>
        </w:rPr>
        <w:footnoteRef/>
      </w:r>
      <w:r>
        <w:t xml:space="preserve"> </w:t>
      </w:r>
      <w:r w:rsidRPr="004634BC">
        <w:rPr>
          <w:lang w:val="el-GR"/>
        </w:rPr>
        <w:t>μικρὸν</w:t>
      </w:r>
      <w:r>
        <w:t>: adjective,</w:t>
      </w:r>
      <w:r w:rsidRPr="00F0125D">
        <w:t xml:space="preserve"> </w:t>
      </w:r>
      <w:r>
        <w:t xml:space="preserve">masculine accusative singular, or neuter nominative or accusative singular of </w:t>
      </w:r>
      <w:r w:rsidRPr="004634BC">
        <w:rPr>
          <w:lang w:val="el-GR"/>
        </w:rPr>
        <w:t>μικρ</w:t>
      </w:r>
      <w:r>
        <w:rPr>
          <w:rFonts w:cs="Times New Roman"/>
        </w:rPr>
        <w:t>ός, ά, όν</w:t>
      </w:r>
      <w:r>
        <w:t>: small; few, little; short; brief.</w:t>
      </w:r>
    </w:p>
  </w:footnote>
  <w:footnote w:id="73">
    <w:p w:rsidR="00C97AE9" w:rsidRDefault="00C97AE9" w:rsidP="00537A17">
      <w:pPr>
        <w:pStyle w:val="Endnote"/>
      </w:pPr>
      <w:r>
        <w:rPr>
          <w:rStyle w:val="FootnoteReference"/>
        </w:rPr>
        <w:footnoteRef/>
      </w:r>
      <w:r>
        <w:t xml:space="preserve"> </w:t>
      </w:r>
      <w:r w:rsidRPr="00195B5E">
        <w:t>χρόνον</w:t>
      </w:r>
      <w:r>
        <w:t xml:space="preserve">: noun, masculine accusative singular of </w:t>
      </w:r>
      <w:r w:rsidRPr="00195B5E">
        <w:t>χρόνο</w:t>
      </w:r>
      <w:r w:rsidRPr="00841C33">
        <w:t>ς</w:t>
      </w:r>
      <w:r>
        <w:t xml:space="preserve">, </w:t>
      </w:r>
      <w:r w:rsidRPr="00195B5E">
        <w:t>ο</w:t>
      </w:r>
      <w:r>
        <w:rPr>
          <w:rFonts w:cs="Times New Roman"/>
        </w:rPr>
        <w:t>υ</w:t>
      </w:r>
      <w:r>
        <w:t xml:space="preserve">, </w:t>
      </w:r>
      <w:r w:rsidRPr="00841C33">
        <w:t>ὁ</w:t>
      </w:r>
      <w:r>
        <w:t>: un-covery; time (its duration).</w:t>
      </w:r>
    </w:p>
  </w:footnote>
  <w:footnote w:id="74">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
    <w:p w:rsidR="00C97AE9" w:rsidRPr="00ED66E9" w:rsidRDefault="00C97AE9" w:rsidP="005A4FD4">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76">
    <w:p w:rsidR="00C97AE9" w:rsidRDefault="00C97AE9" w:rsidP="005A4FD4">
      <w:pPr>
        <w:pStyle w:val="Endnote"/>
      </w:pPr>
      <w:r>
        <w:rPr>
          <w:rStyle w:val="FootnoteReference"/>
        </w:rPr>
        <w:footnoteRef/>
      </w:r>
      <w:r>
        <w:t xml:space="preserve"> </w:t>
      </w:r>
      <w:r w:rsidRPr="004634BC">
        <w:rPr>
          <w:lang w:val="el-GR"/>
        </w:rPr>
        <w:t>θρόνους</w:t>
      </w:r>
      <w:r>
        <w:t xml:space="preserve">: noun, masculine accusative plural of </w:t>
      </w:r>
      <w:r w:rsidRPr="00841C33">
        <w:t>θρόνο</w:t>
      </w:r>
      <w:r>
        <w:rPr>
          <w:rFonts w:cs="Times New Roman"/>
        </w:rPr>
        <w:t>ς,</w:t>
      </w:r>
      <w:r>
        <w:t xml:space="preserve"> </w:t>
      </w:r>
      <w:r w:rsidRPr="00841C33">
        <w:t>ου</w:t>
      </w:r>
      <w:r>
        <w:t xml:space="preserve">, </w:t>
      </w:r>
      <w:r w:rsidRPr="00841C33">
        <w:t>ὁ</w:t>
      </w:r>
      <w:r>
        <w:t>: throne.</w:t>
      </w:r>
    </w:p>
  </w:footnote>
  <w:footnote w:id="77">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
    <w:p w:rsidR="00C97AE9" w:rsidRDefault="00C97AE9" w:rsidP="005A4FD4">
      <w:pPr>
        <w:pStyle w:val="Endnote"/>
      </w:pPr>
      <w:r>
        <w:rPr>
          <w:rStyle w:val="FootnoteReference"/>
        </w:rPr>
        <w:footnoteRef/>
      </w:r>
      <w:r>
        <w:t xml:space="preserve"> </w:t>
      </w:r>
      <w:r w:rsidRPr="004634BC">
        <w:rPr>
          <w:lang w:val="el-GR"/>
        </w:rPr>
        <w:t>ἐκάθισαν</w:t>
      </w:r>
      <w:r>
        <w:t xml:space="preserve">: verb, third person plural, aorist active indicative </w:t>
      </w:r>
      <w:r w:rsidRPr="004634BC">
        <w:rPr>
          <w:lang w:val="el-GR"/>
        </w:rPr>
        <w:t>καθί</w:t>
      </w:r>
      <w:r>
        <w:rPr>
          <w:rFonts w:cs="Times New Roman"/>
        </w:rPr>
        <w:t>ζω</w:t>
      </w:r>
      <w:r>
        <w:t>: to sit.</w:t>
      </w:r>
    </w:p>
  </w:footnote>
  <w:footnote w:id="79">
    <w:p w:rsidR="00C97AE9" w:rsidRDefault="00C97AE9" w:rsidP="005A4FD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0">
    <w:p w:rsidR="00C97AE9" w:rsidRDefault="00C97AE9" w:rsidP="005A4FD4">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1">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
    <w:p w:rsidR="00C97AE9" w:rsidRPr="008C5104" w:rsidRDefault="00C97AE9" w:rsidP="005A4FD4">
      <w:pPr>
        <w:pStyle w:val="Endnote"/>
      </w:pPr>
      <w:r>
        <w:rPr>
          <w:rStyle w:val="FootnoteReference"/>
        </w:rPr>
        <w:footnoteRef/>
      </w:r>
      <w:r w:rsidRPr="008C5104">
        <w:t xml:space="preserve"> </w:t>
      </w:r>
      <w:r w:rsidRPr="004634BC">
        <w:rPr>
          <w:lang w:val="el-GR"/>
        </w:rPr>
        <w:t>κρίμα</w:t>
      </w:r>
      <w:r w:rsidRPr="008C5104">
        <w:t xml:space="preserve">: </w:t>
      </w:r>
      <w:r>
        <w:t xml:space="preserve">noun, neuter nominative singular of </w:t>
      </w:r>
      <w:r w:rsidRPr="004634BC">
        <w:rPr>
          <w:lang w:val="el-GR"/>
        </w:rPr>
        <w:t>κρίμα</w:t>
      </w:r>
      <w:r>
        <w:t xml:space="preserve">, </w:t>
      </w:r>
      <w:r w:rsidRPr="004634BC">
        <w:rPr>
          <w:lang w:val="el-GR"/>
        </w:rPr>
        <w:t>α</w:t>
      </w:r>
      <w:r w:rsidRPr="00841C33">
        <w:t>τ</w:t>
      </w:r>
      <w:r>
        <w:rPr>
          <w:rFonts w:cs="Times New Roman"/>
        </w:rPr>
        <w:t>ο</w:t>
      </w:r>
      <w:r w:rsidRPr="004634BC">
        <w:rPr>
          <w:lang w:val="el-GR"/>
        </w:rPr>
        <w:t>ς</w:t>
      </w:r>
      <w:r>
        <w:t xml:space="preserve">, </w:t>
      </w:r>
      <w:r w:rsidRPr="00841C33">
        <w:t>τ</w:t>
      </w:r>
      <w:r>
        <w:rPr>
          <w:rFonts w:cs="Times New Roman"/>
        </w:rPr>
        <w:t>ό</w:t>
      </w:r>
      <w:r>
        <w:t>: judgement; decision; decree; judicial outcome.</w:t>
      </w:r>
    </w:p>
  </w:footnote>
  <w:footnote w:id="83">
    <w:p w:rsidR="00C97AE9" w:rsidRPr="00B553D5" w:rsidRDefault="00C97AE9" w:rsidP="005A4FD4">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84">
    <w:p w:rsidR="00C97AE9" w:rsidRDefault="00C97AE9" w:rsidP="005A4FD4">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85">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
    <w:p w:rsidR="00C97AE9" w:rsidRDefault="00C97AE9" w:rsidP="005A4FD4">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7">
    <w:p w:rsidR="00C97AE9" w:rsidRDefault="00C97AE9" w:rsidP="005A4FD4">
      <w:pPr>
        <w:pStyle w:val="Endnote"/>
      </w:pPr>
      <w:r>
        <w:rPr>
          <w:rStyle w:val="FootnoteReference"/>
        </w:rPr>
        <w:footnoteRef/>
      </w:r>
      <w:r>
        <w:t xml:space="preserve"> </w:t>
      </w:r>
      <w:r w:rsidRPr="004634BC">
        <w:rPr>
          <w:lang w:val="el-GR"/>
        </w:rPr>
        <w:t>ψυχὰς</w:t>
      </w:r>
      <w:r>
        <w:t xml:space="preserve">: noun, feminine accusative plural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soul, a spirit with a (reincarnate) body.</w:t>
      </w:r>
    </w:p>
  </w:footnote>
  <w:footnote w:id="88">
    <w:p w:rsidR="00C97AE9" w:rsidRDefault="00C97AE9" w:rsidP="005A4FD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9">
    <w:p w:rsidR="00C97AE9" w:rsidRPr="008C5104" w:rsidRDefault="00C97AE9" w:rsidP="005A4FD4">
      <w:pPr>
        <w:pStyle w:val="Endnote"/>
      </w:pPr>
      <w:r>
        <w:rPr>
          <w:rStyle w:val="FootnoteReference"/>
        </w:rPr>
        <w:footnoteRef/>
      </w:r>
      <w:r w:rsidRPr="008C5104">
        <w:t xml:space="preserve"> </w:t>
      </w:r>
      <w:r w:rsidRPr="004634BC">
        <w:rPr>
          <w:lang w:val="el-GR"/>
        </w:rPr>
        <w:t>πεπελεκισμένων</w:t>
      </w:r>
      <w:r w:rsidRPr="008C5104">
        <w:t xml:space="preserve">: </w:t>
      </w:r>
      <w:r>
        <w:t xml:space="preserve">participle, masculine genitive plural, perfect passive of </w:t>
      </w:r>
      <w:r w:rsidRPr="004634BC">
        <w:rPr>
          <w:lang w:val="el-GR"/>
        </w:rPr>
        <w:t>πελεκ</w:t>
      </w:r>
      <w:r>
        <w:rPr>
          <w:rFonts w:cs="Times New Roman"/>
          <w:lang w:val="el-GR"/>
        </w:rPr>
        <w:t>ίζ</w:t>
      </w:r>
      <w:r w:rsidRPr="004634BC">
        <w:rPr>
          <w:lang w:val="el-GR"/>
        </w:rPr>
        <w:t>ω</w:t>
      </w:r>
      <w:r>
        <w:t>:</w:t>
      </w:r>
      <w:r w:rsidRPr="00081ED5">
        <w:t xml:space="preserve"> </w:t>
      </w:r>
      <w:r>
        <w:t>to chop or cut with an axe; to behead; decapitate.</w:t>
      </w:r>
    </w:p>
  </w:footnote>
  <w:footnote w:id="90">
    <w:p w:rsidR="00C97AE9" w:rsidRPr="002D20D9" w:rsidRDefault="00C97AE9" w:rsidP="005A4FD4">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91">
    <w:p w:rsidR="00C97AE9" w:rsidRDefault="00C97AE9" w:rsidP="005A4FD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2">
    <w:p w:rsidR="00C97AE9" w:rsidRPr="00FB0544" w:rsidRDefault="00C97AE9" w:rsidP="005A4FD4">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93">
    <w:p w:rsidR="00C97AE9" w:rsidRDefault="00C97AE9" w:rsidP="005A4FD4">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94">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5">
    <w:p w:rsidR="00C97AE9" w:rsidRPr="002D20D9" w:rsidRDefault="00C97AE9" w:rsidP="005A4FD4">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96">
    <w:p w:rsidR="00C97AE9" w:rsidRDefault="00C97AE9" w:rsidP="005A4FD4">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7">
    <w:p w:rsidR="00C97AE9" w:rsidRPr="009C5D2B" w:rsidRDefault="00C97AE9" w:rsidP="005A4FD4">
      <w:pPr>
        <w:pStyle w:val="Endnote"/>
      </w:pPr>
      <w:r>
        <w:rPr>
          <w:rStyle w:val="FootnoteReference"/>
        </w:rPr>
        <w:footnoteRef/>
      </w:r>
      <w:r w:rsidRPr="009C5D2B">
        <w:t xml:space="preserve"> </w:t>
      </w:r>
      <w:r w:rsidRPr="00E72E23">
        <w:rPr>
          <w:lang w:val="el-GR"/>
        </w:rPr>
        <w:t>λόγον</w:t>
      </w:r>
      <w:r w:rsidRPr="009C5D2B">
        <w:t xml:space="preserve">: </w:t>
      </w:r>
      <w:r>
        <w:t xml:space="preserve">noun, accusative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98">
    <w:p w:rsidR="00C97AE9" w:rsidRPr="008C5104" w:rsidRDefault="00C97AE9" w:rsidP="005A4FD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9">
    <w:p w:rsidR="00C97AE9" w:rsidRDefault="00C97AE9" w:rsidP="005A4FD4">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00">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1">
    <w:p w:rsidR="00C97AE9" w:rsidRDefault="00C97AE9" w:rsidP="005A4FD4">
      <w:pPr>
        <w:pStyle w:val="Endnote"/>
      </w:pPr>
      <w:r>
        <w:rPr>
          <w:rStyle w:val="FootnoteReference"/>
        </w:rPr>
        <w:footnoteRef/>
      </w:r>
      <w:r>
        <w:t xml:space="preserve"> </w:t>
      </w:r>
      <w:r w:rsidRPr="00841C33">
        <w:t>οἵτινες</w:t>
      </w:r>
      <w:r>
        <w:t xml:space="preserve">: relative pronoun, nominative masculine plural of </w:t>
      </w:r>
      <w:r>
        <w:rPr>
          <w:rFonts w:cs="Times New Roman"/>
        </w:rPr>
        <w:t>ὅστ</w:t>
      </w:r>
      <w:r w:rsidRPr="00841C33">
        <w:t>ις</w:t>
      </w:r>
      <w:r>
        <w:t xml:space="preserve">, </w:t>
      </w:r>
      <w:r>
        <w:rPr>
          <w:rFonts w:cs="Times New Roman"/>
        </w:rPr>
        <w:t>ἥτ</w:t>
      </w:r>
      <w:r w:rsidRPr="00841C33">
        <w:t>ις</w:t>
      </w:r>
      <w:r>
        <w:rPr>
          <w:rFonts w:cs="Times New Roman"/>
        </w:rPr>
        <w:t>, ὅ τ</w:t>
      </w:r>
      <w:r w:rsidRPr="00841C33">
        <w:t>ι</w:t>
      </w:r>
      <w:r>
        <w:rPr>
          <w:rFonts w:cs="Times New Roman"/>
        </w:rPr>
        <w:t xml:space="preserve"> ό: whoever, who.</w:t>
      </w:r>
    </w:p>
  </w:footnote>
  <w:footnote w:id="102">
    <w:p w:rsidR="00C97AE9" w:rsidRDefault="00C97AE9" w:rsidP="005A4FD4">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03">
    <w:p w:rsidR="00C97AE9" w:rsidRDefault="00C97AE9" w:rsidP="005A4FD4">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104">
    <w:p w:rsidR="00C97AE9" w:rsidRDefault="00C97AE9" w:rsidP="005A4FD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5">
    <w:p w:rsidR="00C97AE9" w:rsidRPr="00FB0544" w:rsidRDefault="00C97AE9" w:rsidP="005A4FD4">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106">
    <w:p w:rsidR="00C97AE9" w:rsidRPr="00FF6797" w:rsidRDefault="00C97AE9" w:rsidP="005A4FD4">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107">
    <w:p w:rsidR="00C97AE9" w:rsidRDefault="00C97AE9" w:rsidP="005A4FD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8">
    <w:p w:rsidR="00C97AE9" w:rsidRDefault="00C97AE9" w:rsidP="005A4FD4">
      <w:pPr>
        <w:pStyle w:val="Endnote"/>
      </w:pPr>
      <w:r>
        <w:rPr>
          <w:rStyle w:val="FootnoteReference"/>
        </w:rPr>
        <w:footnoteRef/>
      </w:r>
      <w:r>
        <w:t xml:space="preserve"> </w:t>
      </w:r>
      <w:r w:rsidRPr="004634BC">
        <w:rPr>
          <w:lang w:val="el-GR"/>
        </w:rPr>
        <w:t>εἰκόνα</w:t>
      </w:r>
      <w:r>
        <w:t xml:space="preserve">: noun, feminine genitive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109">
    <w:p w:rsidR="00C97AE9" w:rsidRDefault="00C97AE9" w:rsidP="005A4FD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10">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1">
    <w:p w:rsidR="00C97AE9" w:rsidRDefault="00C97AE9" w:rsidP="005A4FD4">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12">
    <w:p w:rsidR="00C97AE9" w:rsidRDefault="00C97AE9" w:rsidP="005A4FD4">
      <w:pPr>
        <w:pStyle w:val="Endnote"/>
      </w:pPr>
      <w:r>
        <w:rPr>
          <w:rStyle w:val="FootnoteReference"/>
        </w:rPr>
        <w:footnoteRef/>
      </w:r>
      <w:r>
        <w:t xml:space="preserve"> </w:t>
      </w:r>
      <w:r w:rsidRPr="004634BC">
        <w:rPr>
          <w:lang w:val="el-GR"/>
        </w:rPr>
        <w:t>ἔλαβον</w:t>
      </w:r>
      <w:r>
        <w:t>: verb, first person singular or third person plural, aorist indicative active of λαμβάνω:</w:t>
      </w:r>
      <w:r w:rsidRPr="00081ED5">
        <w:t xml:space="preserve"> </w:t>
      </w:r>
      <w:r>
        <w:t>to receive; take.</w:t>
      </w:r>
    </w:p>
  </w:footnote>
  <w:footnote w:id="113">
    <w:p w:rsidR="00C97AE9" w:rsidRDefault="00C97AE9" w:rsidP="005A4FD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4">
    <w:p w:rsidR="00C97AE9" w:rsidRPr="00081ED5" w:rsidRDefault="00C97AE9" w:rsidP="005A4FD4">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115">
    <w:p w:rsidR="00C97AE9" w:rsidRDefault="00C97AE9" w:rsidP="005A4FD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6">
    <w:p w:rsidR="00C97AE9" w:rsidRDefault="00C97AE9" w:rsidP="005A4FD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7">
    <w:p w:rsidR="00C97AE9" w:rsidRPr="00081ED5" w:rsidRDefault="00C97AE9" w:rsidP="005A4FD4">
      <w:pPr>
        <w:pStyle w:val="Endnote"/>
        <w:rPr>
          <w:lang w:bidi="he-IL"/>
        </w:rPr>
      </w:pPr>
      <w:r>
        <w:rPr>
          <w:rStyle w:val="FootnoteReference"/>
        </w:rPr>
        <w:footnoteRef/>
      </w:r>
      <w:r w:rsidRPr="008C5104">
        <w:t xml:space="preserve"> </w:t>
      </w:r>
      <w:r w:rsidRPr="004634BC">
        <w:rPr>
          <w:lang w:val="el-GR"/>
        </w:rPr>
        <w:t>μέτωπον</w:t>
      </w:r>
      <w:r w:rsidRPr="008C5104">
        <w:t xml:space="preserve">: </w:t>
      </w:r>
      <w:r>
        <w:t xml:space="preserve">noun, nominative or accusative neuter singular of </w:t>
      </w:r>
      <w:r w:rsidRPr="004634BC">
        <w:rPr>
          <w:lang w:val="el-GR"/>
        </w:rPr>
        <w:t>μέτωπον</w:t>
      </w:r>
      <w:r>
        <w:t>,</w:t>
      </w:r>
      <w:r w:rsidRPr="00FA3C86">
        <w:t xml:space="preserve"> </w:t>
      </w:r>
      <w:r>
        <w:rPr>
          <w:lang w:val="el-GR"/>
        </w:rPr>
        <w:t>ο</w:t>
      </w:r>
      <w:r>
        <w:rPr>
          <w:rFonts w:cs="Times New Roman"/>
          <w:lang w:val="el-GR"/>
        </w:rPr>
        <w:t>υ</w:t>
      </w:r>
      <w:r>
        <w:t>,</w:t>
      </w:r>
      <w:r w:rsidRPr="00081ED5">
        <w:t xml:space="preserve"> </w:t>
      </w:r>
      <w:r>
        <w:rPr>
          <w:lang w:val="el-GR"/>
        </w:rPr>
        <w:t>τ</w:t>
      </w:r>
      <w:r>
        <w:rPr>
          <w:rFonts w:cs="Times New Roman"/>
        </w:rPr>
        <w:t>ό</w:t>
      </w:r>
      <w:r>
        <w:rPr>
          <w:rFonts w:cs="Times New Roman"/>
          <w:lang w:bidi="he-IL"/>
        </w:rPr>
        <w:t>: forehead.</w:t>
      </w:r>
    </w:p>
  </w:footnote>
  <w:footnote w:id="118">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9">
    <w:p w:rsidR="00C97AE9" w:rsidRDefault="00C97AE9" w:rsidP="005A4FD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20">
    <w:p w:rsidR="00C97AE9" w:rsidRDefault="00C97AE9" w:rsidP="005A4FD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21">
    <w:p w:rsidR="00C97AE9" w:rsidRPr="008C5104" w:rsidRDefault="00C97AE9" w:rsidP="005A4FD4">
      <w:pPr>
        <w:pStyle w:val="Endnote"/>
      </w:pPr>
      <w:r>
        <w:rPr>
          <w:rStyle w:val="FootnoteReference"/>
        </w:rPr>
        <w:footnoteRef/>
      </w:r>
      <w:r w:rsidRPr="008C5104">
        <w:t xml:space="preserve"> </w:t>
      </w:r>
      <w:r w:rsidRPr="004634BC">
        <w:rPr>
          <w:lang w:val="el-GR"/>
        </w:rPr>
        <w:t>χεῖρα</w:t>
      </w:r>
      <w:r w:rsidRPr="008C5104">
        <w:t xml:space="preserve">: </w:t>
      </w:r>
      <w:r>
        <w:t xml:space="preserve">noun, feminine accusative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122">
    <w:p w:rsidR="00C97AE9" w:rsidRDefault="00C97AE9" w:rsidP="005A4FD4">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23">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4">
    <w:p w:rsidR="00C97AE9" w:rsidRDefault="00C97AE9" w:rsidP="005A4FD4">
      <w:pPr>
        <w:pStyle w:val="Endnote"/>
      </w:pPr>
      <w:r>
        <w:rPr>
          <w:rStyle w:val="FootnoteReference"/>
        </w:rPr>
        <w:footnoteRef/>
      </w:r>
      <w:r>
        <w:t xml:space="preserve"> </w:t>
      </w:r>
      <w:r w:rsidRPr="004634BC">
        <w:rPr>
          <w:lang w:val="el-GR"/>
        </w:rPr>
        <w:t>ἔζησαν</w:t>
      </w:r>
      <w:r>
        <w:t xml:space="preserve">: verb, third person plural, aorist active indicative </w:t>
      </w:r>
      <w:r w:rsidRPr="00521968">
        <w:rPr>
          <w:lang w:val="el-GR"/>
        </w:rPr>
        <w:t>ζάω</w:t>
      </w:r>
      <w:r>
        <w:t>: to live; be alive.</w:t>
      </w:r>
    </w:p>
  </w:footnote>
  <w:footnote w:id="125">
    <w:p w:rsidR="00C97AE9" w:rsidRPr="00FF6797" w:rsidRDefault="00C97AE9" w:rsidP="005A4F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6">
    <w:p w:rsidR="00C97AE9" w:rsidRDefault="00C97AE9" w:rsidP="005A4FD4">
      <w:pPr>
        <w:pStyle w:val="Endnote"/>
      </w:pPr>
      <w:r>
        <w:rPr>
          <w:rStyle w:val="FootnoteReference"/>
        </w:rPr>
        <w:footnoteRef/>
      </w:r>
      <w:r>
        <w:t xml:space="preserve"> </w:t>
      </w:r>
      <w:r w:rsidRPr="004634BC">
        <w:rPr>
          <w:lang w:val="el-GR"/>
        </w:rPr>
        <w:t>ἐβασίλευσαν</w:t>
      </w:r>
      <w:r>
        <w:t xml:space="preserve">: verb, third person plural, aorist indicative active of </w:t>
      </w:r>
      <w:r w:rsidRPr="004634BC">
        <w:rPr>
          <w:lang w:val="el-GR"/>
        </w:rPr>
        <w:t>βασ</w:t>
      </w:r>
      <w:r>
        <w:rPr>
          <w:rFonts w:cs="Times New Roman"/>
          <w:lang w:val="el-GR"/>
        </w:rPr>
        <w:t>ι</w:t>
      </w:r>
      <w:r w:rsidRPr="004634BC">
        <w:rPr>
          <w:lang w:val="el-GR"/>
        </w:rPr>
        <w:t>λε</w:t>
      </w:r>
      <w:r>
        <w:rPr>
          <w:rFonts w:cs="Times New Roman"/>
          <w:lang w:val="el-GR"/>
        </w:rPr>
        <w:t>ύ</w:t>
      </w:r>
      <w:r>
        <w:t>ω:</w:t>
      </w:r>
      <w:r w:rsidRPr="00081ED5">
        <w:t xml:space="preserve"> </w:t>
      </w:r>
      <w:r>
        <w:t>to reign.</w:t>
      </w:r>
    </w:p>
  </w:footnote>
  <w:footnote w:id="127">
    <w:p w:rsidR="00C97AE9" w:rsidRDefault="00C97AE9" w:rsidP="005A4FD4">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28">
    <w:p w:rsidR="00C97AE9" w:rsidRPr="008C5104" w:rsidRDefault="00C97AE9" w:rsidP="005A4FD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29">
    <w:p w:rsidR="00C97AE9" w:rsidRDefault="00C97AE9" w:rsidP="005A4FD4">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130">
    <w:p w:rsidR="00C97AE9" w:rsidRPr="008C5104" w:rsidRDefault="00C97AE9" w:rsidP="005A4FD4">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131">
    <w:p w:rsidR="00C97AE9" w:rsidRDefault="00C97AE9" w:rsidP="005A4FD4">
      <w:pPr>
        <w:pStyle w:val="Endnote"/>
      </w:pPr>
      <w:r>
        <w:rPr>
          <w:rStyle w:val="FootnoteReference"/>
        </w:rPr>
        <w:footnoteRef/>
      </w:r>
      <w:r>
        <w:t xml:space="preserve"> Robinson and Pierpont have, </w:t>
      </w:r>
      <w:r w:rsidRPr="005042CC">
        <w:rPr>
          <w:lang w:val="el-GR"/>
        </w:rPr>
        <w:t>τὰ</w:t>
      </w:r>
      <w:r w:rsidRPr="005042CC">
        <w:t xml:space="preserve"> </w:t>
      </w:r>
      <w:r w:rsidRPr="005042CC">
        <w:rPr>
          <w:lang w:val="el-GR"/>
        </w:rPr>
        <w:t>χίλια</w:t>
      </w:r>
      <w:r>
        <w:t xml:space="preserve">, the thousands, instead of, </w:t>
      </w:r>
      <w:r w:rsidRPr="004634BC">
        <w:rPr>
          <w:lang w:val="el-GR"/>
        </w:rPr>
        <w:t>χίλια</w:t>
      </w:r>
      <w:r>
        <w:t>.</w:t>
      </w:r>
    </w:p>
  </w:footnote>
  <w:footnote w:id="132">
    <w:p w:rsidR="00C97AE9" w:rsidRPr="00081ED5" w:rsidRDefault="00C97AE9" w:rsidP="005A4FD4">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133">
    <w:p w:rsidR="00C97AE9" w:rsidRDefault="00C97AE9" w:rsidP="00BF186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34">
    <w:p w:rsidR="00C97AE9" w:rsidRDefault="00C97AE9" w:rsidP="00BF1861">
      <w:pPr>
        <w:pStyle w:val="Endnote"/>
      </w:pPr>
      <w:r>
        <w:rPr>
          <w:rStyle w:val="FootnoteReference"/>
        </w:rPr>
        <w:footnoteRef/>
      </w:r>
      <w:r>
        <w:t xml:space="preserve"> Robinson and Pierpont, and Tregelles have, </w:t>
      </w:r>
      <w:r w:rsidRPr="008D6888">
        <w:rPr>
          <w:lang w:val="el-GR"/>
        </w:rPr>
        <w:t>καὶ</w:t>
      </w:r>
      <w:r w:rsidRPr="004A41C0">
        <w:t xml:space="preserve"> </w:t>
      </w:r>
      <w:r w:rsidRPr="004634BC">
        <w:rPr>
          <w:lang w:val="el-GR"/>
        </w:rPr>
        <w:t>οἱ</w:t>
      </w:r>
      <w:r>
        <w:t xml:space="preserve">, instead of, </w:t>
      </w:r>
      <w:r w:rsidRPr="004634BC">
        <w:rPr>
          <w:lang w:val="el-GR"/>
        </w:rPr>
        <w:t>οἱ</w:t>
      </w:r>
      <w:r>
        <w:t>.</w:t>
      </w:r>
    </w:p>
  </w:footnote>
  <w:footnote w:id="135">
    <w:p w:rsidR="00C97AE9" w:rsidRDefault="00C97AE9" w:rsidP="00BF1861">
      <w:pPr>
        <w:pStyle w:val="Endnote"/>
      </w:pPr>
      <w:r>
        <w:rPr>
          <w:rStyle w:val="FootnoteReference"/>
        </w:rPr>
        <w:footnoteRef/>
      </w:r>
      <w:r>
        <w:t xml:space="preserve"> </w:t>
      </w:r>
      <w:r w:rsidRPr="004634BC">
        <w:rPr>
          <w:lang w:val="el-GR"/>
        </w:rPr>
        <w:t>λοιποὶ</w:t>
      </w:r>
      <w:r>
        <w:t xml:space="preserve">: adjective, masculine nominative plural of </w:t>
      </w:r>
      <w:r w:rsidRPr="00195B5E">
        <w:t>λοιπ</w:t>
      </w:r>
      <w:r>
        <w:rPr>
          <w:rFonts w:cs="Times New Roman"/>
        </w:rPr>
        <w:t>ός</w:t>
      </w:r>
      <w:r>
        <w:t xml:space="preserve">, </w:t>
      </w:r>
      <w:r>
        <w:rPr>
          <w:rFonts w:cs="Times New Roman"/>
        </w:rPr>
        <w:t>ή, ό</w:t>
      </w:r>
      <w:r w:rsidRPr="00841C33">
        <w:t>ν</w:t>
      </w:r>
      <w:r>
        <w:t>: remaining, rest.</w:t>
      </w:r>
    </w:p>
  </w:footnote>
  <w:footnote w:id="136">
    <w:p w:rsidR="00C97AE9" w:rsidRDefault="00C97AE9" w:rsidP="00BF1861">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37">
    <w:p w:rsidR="00C97AE9" w:rsidRDefault="00C97AE9" w:rsidP="00BF1861">
      <w:pPr>
        <w:pStyle w:val="Endnote"/>
      </w:pPr>
      <w:r>
        <w:rPr>
          <w:rStyle w:val="FootnoteReference"/>
        </w:rPr>
        <w:footnoteRef/>
      </w:r>
      <w:r>
        <w:t xml:space="preserve"> </w:t>
      </w:r>
      <w:r w:rsidRPr="00841C33">
        <w:t>νεκρῶν</w:t>
      </w:r>
      <w:r>
        <w:t xml:space="preserve">: adjective, masculine, feminine, or neuter genitive plural of </w:t>
      </w:r>
      <w:r w:rsidRPr="00841C33">
        <w:t>νεκρός</w:t>
      </w:r>
      <w:r>
        <w:t>,</w:t>
      </w:r>
      <w:r w:rsidRPr="00841C33">
        <w:t xml:space="preserve"> ά</w:t>
      </w:r>
      <w:r>
        <w:t xml:space="preserve">, </w:t>
      </w:r>
      <w:r>
        <w:rPr>
          <w:rFonts w:cs="Times New Roman"/>
          <w:lang w:bidi="he-IL"/>
        </w:rPr>
        <w:t>όν</w:t>
      </w:r>
      <w:r>
        <w:t>: dead.</w:t>
      </w:r>
    </w:p>
  </w:footnote>
  <w:footnote w:id="138">
    <w:p w:rsidR="00C97AE9" w:rsidRDefault="00C97AE9" w:rsidP="00BF1861">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39">
    <w:p w:rsidR="00C97AE9" w:rsidRDefault="00C97AE9" w:rsidP="00BF1861">
      <w:pPr>
        <w:pStyle w:val="Endnote"/>
      </w:pPr>
      <w:r>
        <w:rPr>
          <w:rStyle w:val="FootnoteReference"/>
        </w:rPr>
        <w:footnoteRef/>
      </w:r>
      <w:r>
        <w:t xml:space="preserve"> </w:t>
      </w:r>
      <w:r w:rsidRPr="004634BC">
        <w:rPr>
          <w:lang w:val="el-GR"/>
        </w:rPr>
        <w:t>ἔζησαν</w:t>
      </w:r>
      <w:r>
        <w:t xml:space="preserve">: verb, third person plural, aorist active indicative </w:t>
      </w:r>
      <w:r w:rsidRPr="00521968">
        <w:rPr>
          <w:lang w:val="el-GR"/>
        </w:rPr>
        <w:t>ζάω</w:t>
      </w:r>
      <w:r>
        <w:t>: to live; be alive.</w:t>
      </w:r>
    </w:p>
  </w:footnote>
  <w:footnote w:id="140">
    <w:p w:rsidR="00C97AE9" w:rsidRDefault="00C97AE9" w:rsidP="00BF1861">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141">
    <w:p w:rsidR="00C97AE9" w:rsidRDefault="00C97AE9" w:rsidP="00BF1861">
      <w:pPr>
        <w:pStyle w:val="Endnote"/>
      </w:pPr>
      <w:r>
        <w:rPr>
          <w:rStyle w:val="FootnoteReference"/>
        </w:rPr>
        <w:footnoteRef/>
      </w:r>
      <w:r>
        <w:t xml:space="preserve"> </w:t>
      </w:r>
      <w:r w:rsidRPr="004634BC">
        <w:rPr>
          <w:lang w:val="el-GR"/>
        </w:rPr>
        <w:t>τελεσθῇ</w:t>
      </w:r>
      <w:r>
        <w:t xml:space="preserve">: verb, third person singular, aorist subjunctive passive of </w:t>
      </w:r>
      <w:r w:rsidRPr="004634BC">
        <w:rPr>
          <w:lang w:val="el-GR"/>
        </w:rPr>
        <w:t>τελ</w:t>
      </w:r>
      <w:r>
        <w:rPr>
          <w:rFonts w:cs="Times New Roman"/>
          <w:lang w:val="el-GR"/>
        </w:rPr>
        <w:t>έ</w:t>
      </w:r>
      <w:r>
        <w:t>ω:</w:t>
      </w:r>
      <w:r w:rsidRPr="00081ED5">
        <w:t xml:space="preserve"> </w:t>
      </w:r>
      <w:r>
        <w:t>to complete; conclude; end; finish; fulfill.</w:t>
      </w:r>
    </w:p>
  </w:footnote>
  <w:footnote w:id="142">
    <w:p w:rsidR="00C97AE9" w:rsidRDefault="00C97AE9" w:rsidP="00BF1861">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43">
    <w:p w:rsidR="00C97AE9" w:rsidRPr="008C5104" w:rsidRDefault="00C97AE9" w:rsidP="00BF1861">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144">
    <w:p w:rsidR="00C97AE9" w:rsidRPr="00081ED5" w:rsidRDefault="00C97AE9" w:rsidP="00BF1861">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145">
    <w:p w:rsidR="00C97AE9" w:rsidRPr="007623A0" w:rsidRDefault="00C97AE9" w:rsidP="00BF1861">
      <w:pPr>
        <w:pStyle w:val="Endnote"/>
      </w:pPr>
      <w:r>
        <w:rPr>
          <w:rStyle w:val="FootnoteReference"/>
        </w:rPr>
        <w:footnoteRef/>
      </w:r>
      <w:r w:rsidRPr="007623A0">
        <w:t xml:space="preserve"> </w:t>
      </w:r>
      <w:r w:rsidRPr="004634BC">
        <w:rPr>
          <w:lang w:val="el-GR"/>
        </w:rPr>
        <w:t>αὕτη</w:t>
      </w:r>
      <w:r w:rsidRPr="007623A0">
        <w:t xml:space="preserve">: </w:t>
      </w:r>
      <w:r>
        <w:t xml:space="preserve">contraction of </w:t>
      </w:r>
      <w:r>
        <w:rPr>
          <w:rFonts w:cs="Times New Roman"/>
          <w:lang w:val="el-GR"/>
        </w:rPr>
        <w:t>ἑ</w:t>
      </w:r>
      <w:r w:rsidRPr="00841C33">
        <w:t>α</w:t>
      </w:r>
      <w:r>
        <w:rPr>
          <w:lang w:val="el-GR"/>
        </w:rPr>
        <w:t>υ</w:t>
      </w:r>
      <w:r w:rsidRPr="00841C33">
        <w:t>τ</w:t>
      </w:r>
      <w:r>
        <w:rPr>
          <w:rFonts w:cs="Times New Roman"/>
          <w:lang w:val="el-GR"/>
        </w:rPr>
        <w:t>ῆ</w:t>
      </w:r>
      <w:r>
        <w:rPr>
          <w:rFonts w:cs="Times New Roman"/>
        </w:rPr>
        <w:t>ς</w:t>
      </w:r>
      <w:r>
        <w:t xml:space="preserve">: </w:t>
      </w:r>
      <w:r>
        <w:rPr>
          <w:rFonts w:cs="Times New Roman"/>
          <w:lang w:val="el-GR"/>
        </w:rPr>
        <w:t>ἑ</w:t>
      </w:r>
      <w:r w:rsidRPr="00841C33">
        <w:t>α</w:t>
      </w:r>
      <w:r>
        <w:rPr>
          <w:lang w:val="el-GR"/>
        </w:rPr>
        <w:t>υ</w:t>
      </w:r>
      <w:r w:rsidRPr="00841C33">
        <w:t>τ</w:t>
      </w:r>
      <w:r>
        <w:rPr>
          <w:lang w:val="el-GR"/>
        </w:rPr>
        <w:t>ο</w:t>
      </w:r>
      <w:r>
        <w:rPr>
          <w:rFonts w:cs="Times New Roman"/>
          <w:lang w:val="el-GR"/>
        </w:rPr>
        <w:t>ῦ</w:t>
      </w:r>
      <w:r>
        <w:t xml:space="preserve">, </w:t>
      </w:r>
      <w:r>
        <w:rPr>
          <w:rFonts w:cs="Times New Roman"/>
          <w:lang w:val="el-GR"/>
        </w:rPr>
        <w:t>ῆ</w:t>
      </w:r>
      <w:r>
        <w:rPr>
          <w:rFonts w:cs="Times New Roman"/>
        </w:rPr>
        <w:t xml:space="preserve">ς, </w:t>
      </w:r>
      <w:r>
        <w:rPr>
          <w:lang w:val="el-GR"/>
        </w:rPr>
        <w:t>ο</w:t>
      </w:r>
      <w:r>
        <w:rPr>
          <w:rFonts w:cs="Times New Roman"/>
          <w:lang w:val="el-GR"/>
        </w:rPr>
        <w:t>ῦ</w:t>
      </w:r>
      <w:r>
        <w:rPr>
          <w:rFonts w:cs="Times New Roman"/>
        </w:rPr>
        <w:t xml:space="preserve">: himself.  More probably, </w:t>
      </w:r>
      <w:r w:rsidRPr="00C33959">
        <w:rPr>
          <w:lang w:val="el-GR"/>
        </w:rPr>
        <w:t>αὐτ</w:t>
      </w:r>
      <w:r>
        <w:rPr>
          <w:rFonts w:cs="Times New Roman"/>
        </w:rPr>
        <w:t>ή</w:t>
      </w:r>
      <w:r w:rsidRPr="007623A0">
        <w:t xml:space="preserve">: </w:t>
      </w:r>
      <w:r>
        <w:t xml:space="preserve">personal pronoun, nominative feminine singular of </w:t>
      </w:r>
      <w:r w:rsidRPr="00841C33">
        <w:t>αὐτ</w:t>
      </w:r>
      <w:r>
        <w:rPr>
          <w:rFonts w:cs="Times New Roman"/>
        </w:rPr>
        <w:t>ός</w:t>
      </w:r>
      <w:r>
        <w:t xml:space="preserve">, </w:t>
      </w:r>
      <w:r>
        <w:rPr>
          <w:rFonts w:cs="Times New Roman"/>
        </w:rPr>
        <w:t>ή, ό: she.</w:t>
      </w:r>
    </w:p>
  </w:footnote>
  <w:footnote w:id="146">
    <w:p w:rsidR="00C97AE9" w:rsidRDefault="00C97AE9" w:rsidP="00BF186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7">
    <w:p w:rsidR="00C97AE9" w:rsidRPr="008C5104" w:rsidRDefault="00C97AE9" w:rsidP="00BF1861">
      <w:pPr>
        <w:pStyle w:val="Endnote"/>
      </w:pPr>
      <w:r>
        <w:rPr>
          <w:rStyle w:val="FootnoteReference"/>
        </w:rPr>
        <w:footnoteRef/>
      </w:r>
      <w:r w:rsidRPr="008C5104">
        <w:t xml:space="preserve"> </w:t>
      </w:r>
      <w:r w:rsidRPr="004634BC">
        <w:rPr>
          <w:lang w:val="el-GR"/>
        </w:rPr>
        <w:t>ἀνάστασις</w:t>
      </w:r>
      <w:r w:rsidRPr="008C5104">
        <w:t xml:space="preserve">: </w:t>
      </w:r>
      <w:r>
        <w:t xml:space="preserve">noun, feminine nominative singular of </w:t>
      </w:r>
      <w:r w:rsidRPr="004634BC">
        <w:rPr>
          <w:lang w:val="el-GR"/>
        </w:rPr>
        <w:t>ἀνάστασις</w:t>
      </w:r>
      <w:r>
        <w:t xml:space="preserve">, </w:t>
      </w:r>
      <w:r w:rsidRPr="00841C33">
        <w:t>ε</w:t>
      </w:r>
      <w:r>
        <w:rPr>
          <w:rFonts w:cs="Times New Roman"/>
        </w:rPr>
        <w:t>ω</w:t>
      </w:r>
      <w:r w:rsidRPr="00841C33">
        <w:t>ς</w:t>
      </w:r>
      <w:r>
        <w:t xml:space="preserve">, </w:t>
      </w:r>
      <w:r>
        <w:rPr>
          <w:rFonts w:cs="Times New Roman"/>
        </w:rPr>
        <w:t>ἡ</w:t>
      </w:r>
      <w:r>
        <w:t>: a standing up; resurrection.</w:t>
      </w:r>
    </w:p>
  </w:footnote>
  <w:footnote w:id="148">
    <w:p w:rsidR="00C97AE9" w:rsidRDefault="00C97AE9" w:rsidP="00BF186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9">
    <w:p w:rsidR="00C97AE9" w:rsidRDefault="00C97AE9" w:rsidP="00BF1861">
      <w:pPr>
        <w:pStyle w:val="Endnote"/>
      </w:pPr>
      <w:r>
        <w:rPr>
          <w:rStyle w:val="FootnoteReference"/>
        </w:rPr>
        <w:footnoteRef/>
      </w:r>
      <w:r>
        <w:t xml:space="preserve"> </w:t>
      </w:r>
      <w:r w:rsidRPr="004634BC">
        <w:rPr>
          <w:lang w:val="el-GR"/>
        </w:rPr>
        <w:t>πρώτη</w:t>
      </w:r>
      <w:r>
        <w:t xml:space="preserve">: adjective, feminine nominative singular of </w:t>
      </w:r>
      <w:r w:rsidRPr="00195B5E">
        <w:t>πρ</w:t>
      </w:r>
      <w:r>
        <w:rPr>
          <w:rFonts w:cs="Times New Roman"/>
        </w:rPr>
        <w:t>ῶ</w:t>
      </w:r>
      <w:r w:rsidRPr="00195B5E">
        <w:t>τ</w:t>
      </w:r>
      <w:r>
        <w:rPr>
          <w:rFonts w:cs="Times New Roman"/>
        </w:rPr>
        <w:t>ος, η, ον</w:t>
      </w:r>
      <w:r>
        <w:t>: first.</w:t>
      </w:r>
    </w:p>
  </w:footnote>
  <w:footnote w:id="150">
    <w:p w:rsidR="00C97AE9" w:rsidRPr="008F5121" w:rsidRDefault="00C97AE9" w:rsidP="00A25FFE">
      <w:pPr>
        <w:pStyle w:val="Endnote"/>
        <w:rPr>
          <w:lang w:bidi="he-IL"/>
        </w:rPr>
      </w:pPr>
      <w:r>
        <w:rPr>
          <w:rStyle w:val="FootnoteReference"/>
        </w:rPr>
        <w:footnoteRef/>
      </w:r>
      <w:r w:rsidRPr="008F5121">
        <w:t xml:space="preserve"> </w:t>
      </w:r>
      <w:r w:rsidRPr="004F7FC5">
        <w:rPr>
          <w:lang w:val="el-GR"/>
        </w:rPr>
        <w:t>μακάριος</w:t>
      </w:r>
      <w:r w:rsidRPr="008F5121">
        <w:t xml:space="preserve">: </w:t>
      </w:r>
      <w:r>
        <w:t xml:space="preserve">adjective, nominative masculine singular of </w:t>
      </w:r>
      <w:r w:rsidRPr="004F7FC5">
        <w:rPr>
          <w:lang w:val="el-GR"/>
        </w:rPr>
        <w:t>μακάριος</w:t>
      </w:r>
      <w:r>
        <w:t xml:space="preserve">, </w:t>
      </w:r>
      <w:r>
        <w:rPr>
          <w:lang w:val="el-GR"/>
        </w:rPr>
        <w:t>ία</w:t>
      </w:r>
      <w:r>
        <w:t xml:space="preserve">, </w:t>
      </w:r>
      <w:r>
        <w:rPr>
          <w:lang w:val="el-GR"/>
        </w:rPr>
        <w:t>ιον</w:t>
      </w:r>
      <w:r>
        <w:rPr>
          <w:lang w:bidi="he-IL"/>
        </w:rPr>
        <w:t>: blessed, happy, introduces a beatitude.</w:t>
      </w:r>
    </w:p>
  </w:footnote>
  <w:footnote w:id="151">
    <w:p w:rsidR="00C97AE9" w:rsidRPr="00FF6797" w:rsidRDefault="00C97AE9" w:rsidP="00A25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2">
    <w:p w:rsidR="00C97AE9" w:rsidRDefault="00C97AE9" w:rsidP="00A25FFE">
      <w:pPr>
        <w:pStyle w:val="Endnote"/>
      </w:pPr>
      <w:r>
        <w:rPr>
          <w:rStyle w:val="FootnoteReference"/>
        </w:rPr>
        <w:footnoteRef/>
      </w:r>
      <w:r>
        <w:t xml:space="preserve"> </w:t>
      </w:r>
      <w:r w:rsidRPr="004634BC">
        <w:rPr>
          <w:lang w:val="el-GR"/>
        </w:rPr>
        <w:t>ἅγιος</w:t>
      </w:r>
      <w:r>
        <w:t xml:space="preserve">: adjective, masculine nominative singular of </w:t>
      </w:r>
      <w:r w:rsidRPr="004634BC">
        <w:rPr>
          <w:lang w:val="el-GR"/>
        </w:rPr>
        <w:t>ἅγιος</w:t>
      </w:r>
      <w:r>
        <w:t xml:space="preserve">, </w:t>
      </w:r>
      <w:r>
        <w:rPr>
          <w:rFonts w:cs="Times New Roman"/>
          <w:lang w:val="el-GR"/>
        </w:rPr>
        <w:t>α</w:t>
      </w:r>
      <w:r>
        <w:rPr>
          <w:rFonts w:cs="Times New Roman"/>
        </w:rPr>
        <w:t>, ον</w:t>
      </w:r>
      <w:r>
        <w:t>: set apart; consecrated; dedicated; devoted; holy; saints.</w:t>
      </w:r>
    </w:p>
  </w:footnote>
  <w:footnote w:id="153">
    <w:p w:rsidR="00C97AE9" w:rsidRDefault="00C97AE9" w:rsidP="00A25FFE">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4">
    <w:p w:rsidR="00C97AE9" w:rsidRPr="008C5104" w:rsidRDefault="00C97AE9" w:rsidP="00A25FFE">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155">
    <w:p w:rsidR="00C97AE9" w:rsidRPr="00081ED5" w:rsidRDefault="00C97AE9" w:rsidP="00A25FFE">
      <w:pPr>
        <w:pStyle w:val="Endnote"/>
        <w:rPr>
          <w:lang w:bidi="he-IL"/>
        </w:rPr>
      </w:pPr>
      <w:r>
        <w:rPr>
          <w:rStyle w:val="FootnoteReference"/>
        </w:rPr>
        <w:footnoteRef/>
      </w:r>
      <w:r w:rsidRPr="008C5104">
        <w:t xml:space="preserve"> </w:t>
      </w:r>
      <w:r w:rsidRPr="004634BC">
        <w:rPr>
          <w:lang w:val="el-GR"/>
        </w:rPr>
        <w:t>μέρος</w:t>
      </w:r>
      <w:r w:rsidRPr="008C5104">
        <w:t xml:space="preserve">: </w:t>
      </w:r>
      <w:r>
        <w:t xml:space="preserve">noun, neuter nominative or accusative singular of </w:t>
      </w:r>
      <w:r w:rsidRPr="004634BC">
        <w:rPr>
          <w:lang w:val="el-GR"/>
        </w:rPr>
        <w:t>μέρος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division; fragment; part; piece; portion; section.</w:t>
      </w:r>
    </w:p>
  </w:footnote>
  <w:footnote w:id="156">
    <w:p w:rsidR="00C97AE9" w:rsidRDefault="00C97AE9" w:rsidP="00A25FFE">
      <w:pPr>
        <w:pStyle w:val="Endnote"/>
      </w:pPr>
      <w:r>
        <w:rPr>
          <w:rStyle w:val="FootnoteReference"/>
        </w:rPr>
        <w:footnoteRef/>
      </w:r>
      <w:r>
        <w:t xml:space="preserve"> </w:t>
      </w:r>
      <w:r w:rsidRPr="00841C33">
        <w:t>ἐν</w:t>
      </w:r>
      <w:r>
        <w:t xml:space="preserve">: preposition </w:t>
      </w:r>
      <w:r w:rsidRPr="00841C33">
        <w:t>ἐν</w:t>
      </w:r>
      <w:r>
        <w:t>: in.</w:t>
      </w:r>
    </w:p>
  </w:footnote>
  <w:footnote w:id="157">
    <w:p w:rsidR="00C97AE9" w:rsidRDefault="00C97AE9" w:rsidP="00A25FFE">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58">
    <w:p w:rsidR="00C97AE9" w:rsidRPr="008C5104" w:rsidRDefault="00C97AE9" w:rsidP="00A25FFE">
      <w:pPr>
        <w:pStyle w:val="Endnote"/>
      </w:pPr>
      <w:r>
        <w:rPr>
          <w:rStyle w:val="FootnoteReference"/>
        </w:rPr>
        <w:footnoteRef/>
      </w:r>
      <w:r w:rsidRPr="008C5104">
        <w:t xml:space="preserve"> </w:t>
      </w:r>
      <w:r w:rsidRPr="004634BC">
        <w:rPr>
          <w:lang w:val="el-GR"/>
        </w:rPr>
        <w:t>ἀναστάσει</w:t>
      </w:r>
      <w:r w:rsidRPr="008C5104">
        <w:t xml:space="preserve">: </w:t>
      </w:r>
      <w:r>
        <w:t xml:space="preserve">noun, feminine dative singular of </w:t>
      </w:r>
      <w:r w:rsidRPr="004634BC">
        <w:rPr>
          <w:lang w:val="el-GR"/>
        </w:rPr>
        <w:t>ἀνάστασις</w:t>
      </w:r>
      <w:r>
        <w:t xml:space="preserve">, </w:t>
      </w:r>
      <w:r w:rsidRPr="00841C33">
        <w:t>ε</w:t>
      </w:r>
      <w:r>
        <w:rPr>
          <w:rFonts w:cs="Times New Roman"/>
        </w:rPr>
        <w:t>ω</w:t>
      </w:r>
      <w:r w:rsidRPr="00841C33">
        <w:t>ς</w:t>
      </w:r>
      <w:r>
        <w:t xml:space="preserve">, </w:t>
      </w:r>
      <w:r>
        <w:rPr>
          <w:rFonts w:cs="Times New Roman"/>
        </w:rPr>
        <w:t>ἡ</w:t>
      </w:r>
      <w:r>
        <w:t>: a standing up; resurrection.</w:t>
      </w:r>
    </w:p>
  </w:footnote>
  <w:footnote w:id="159">
    <w:p w:rsidR="00C97AE9" w:rsidRDefault="00C97AE9" w:rsidP="00A25FFE">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60">
    <w:p w:rsidR="00C97AE9" w:rsidRDefault="00C97AE9" w:rsidP="00A25FFE">
      <w:pPr>
        <w:pStyle w:val="Endnote"/>
      </w:pPr>
      <w:r>
        <w:rPr>
          <w:rStyle w:val="FootnoteReference"/>
        </w:rPr>
        <w:footnoteRef/>
      </w:r>
      <w:r>
        <w:t xml:space="preserve"> </w:t>
      </w:r>
      <w:r w:rsidRPr="004634BC">
        <w:rPr>
          <w:lang w:val="el-GR"/>
        </w:rPr>
        <w:t>πρώτῃ</w:t>
      </w:r>
      <w:r>
        <w:t xml:space="preserve">: adjective, feminine dative singular of </w:t>
      </w:r>
      <w:r w:rsidRPr="00195B5E">
        <w:t>πρ</w:t>
      </w:r>
      <w:r>
        <w:rPr>
          <w:rFonts w:cs="Times New Roman"/>
        </w:rPr>
        <w:t>ῶ</w:t>
      </w:r>
      <w:r w:rsidRPr="00195B5E">
        <w:t>τ</w:t>
      </w:r>
      <w:r>
        <w:rPr>
          <w:rFonts w:cs="Times New Roman"/>
        </w:rPr>
        <w:t>ος, η, ον</w:t>
      </w:r>
      <w:r>
        <w:t>: first.</w:t>
      </w:r>
    </w:p>
  </w:footnote>
  <w:footnote w:id="161">
    <w:p w:rsidR="00C97AE9" w:rsidRDefault="00C97AE9" w:rsidP="00A25FFE">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62">
    <w:p w:rsidR="00C97AE9" w:rsidRDefault="00C97AE9" w:rsidP="00A25FFE">
      <w:pPr>
        <w:pStyle w:val="Endnote"/>
      </w:pPr>
      <w:r>
        <w:rPr>
          <w:rStyle w:val="FootnoteReference"/>
        </w:rPr>
        <w:footnoteRef/>
      </w:r>
      <w:r>
        <w:t xml:space="preserve"> </w:t>
      </w:r>
      <w:r w:rsidRPr="004634BC">
        <w:rPr>
          <w:lang w:val="el-GR"/>
        </w:rPr>
        <w:t>τούτων</w:t>
      </w:r>
      <w:r>
        <w:t xml:space="preserve">: demonstrative pronoun, genitive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63">
    <w:p w:rsidR="00C97AE9" w:rsidRDefault="00C97AE9" w:rsidP="00A25FFE">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64">
    <w:p w:rsidR="00C97AE9" w:rsidRPr="008C5104" w:rsidRDefault="00C97AE9" w:rsidP="00A25FFE">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165">
    <w:p w:rsidR="00C97AE9" w:rsidRDefault="00C97AE9" w:rsidP="00A25FFE">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166">
    <w:p w:rsidR="00C97AE9" w:rsidRDefault="00C97AE9" w:rsidP="00A25FFE">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67">
    <w:p w:rsidR="00C97AE9" w:rsidRPr="008C5104" w:rsidRDefault="00C97AE9" w:rsidP="00A25FFE">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168">
    <w:p w:rsidR="00C97AE9" w:rsidRPr="008C5104" w:rsidRDefault="00C97AE9" w:rsidP="00A25FFE">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169">
    <w:p w:rsidR="00C97AE9" w:rsidRPr="00FF6797" w:rsidRDefault="00C97AE9" w:rsidP="00A25FFE">
      <w:pPr>
        <w:pStyle w:val="Endnote"/>
      </w:pPr>
      <w:r>
        <w:rPr>
          <w:rStyle w:val="FootnoteReference"/>
        </w:rPr>
        <w:footnoteRef/>
      </w:r>
      <w:r w:rsidRPr="008C5104">
        <w:t xml:space="preserve"> </w:t>
      </w:r>
      <w:r w:rsidRPr="004634BC">
        <w:rPr>
          <w:lang w:val="el-GR"/>
        </w:rPr>
        <w:t>ἀλλ</w:t>
      </w:r>
      <w:r w:rsidRPr="00BC099C">
        <w:t>’</w:t>
      </w:r>
      <w:r w:rsidRPr="008C5104">
        <w:t xml:space="preserve">: </w:t>
      </w:r>
      <w:r>
        <w:t xml:space="preserve">conjunction </w:t>
      </w:r>
      <w:r w:rsidRPr="00195B5E">
        <w:t>ἀλλ</w:t>
      </w:r>
      <w:r>
        <w:rPr>
          <w:rFonts w:cs="Times New Roman"/>
          <w:lang w:val="el-GR"/>
        </w:rPr>
        <w:t>ά</w:t>
      </w:r>
      <w:r>
        <w:t>: but, strong adversative; however, unless.</w:t>
      </w:r>
    </w:p>
  </w:footnote>
  <w:footnote w:id="170">
    <w:p w:rsidR="00C97AE9" w:rsidRDefault="00C97AE9" w:rsidP="00A25FFE">
      <w:pPr>
        <w:pStyle w:val="Endnote"/>
      </w:pPr>
      <w:r>
        <w:rPr>
          <w:rStyle w:val="FootnoteReference"/>
        </w:rPr>
        <w:footnoteRef/>
      </w:r>
      <w:r>
        <w:t xml:space="preserve"> </w:t>
      </w:r>
      <w:r w:rsidRPr="004634BC">
        <w:rPr>
          <w:lang w:val="el-GR"/>
        </w:rPr>
        <w:t>ἔσονται</w:t>
      </w:r>
      <w:r>
        <w:t xml:space="preserve">: verb, third person plural, future active indicative of </w:t>
      </w:r>
      <w:r w:rsidRPr="002E3B92">
        <w:rPr>
          <w:lang w:val="el-GR"/>
        </w:rPr>
        <w:t>εἰ</w:t>
      </w:r>
      <w:r w:rsidRPr="00841C33">
        <w:t>μί</w:t>
      </w:r>
      <w:r>
        <w:t>: to be.</w:t>
      </w:r>
    </w:p>
  </w:footnote>
  <w:footnote w:id="171">
    <w:p w:rsidR="00C97AE9" w:rsidRDefault="00C97AE9" w:rsidP="00A25FFE">
      <w:pPr>
        <w:pStyle w:val="Endnote"/>
      </w:pPr>
      <w:r>
        <w:rPr>
          <w:rStyle w:val="FootnoteReference"/>
        </w:rPr>
        <w:footnoteRef/>
      </w:r>
      <w:r>
        <w:t xml:space="preserve"> </w:t>
      </w:r>
      <w:r w:rsidRPr="00841C33">
        <w:t>ἱερεῖς</w:t>
      </w:r>
      <w:r>
        <w:t xml:space="preserve">: noun, masculine nominative or accusative plural of </w:t>
      </w:r>
      <w:r w:rsidRPr="00841C33">
        <w:t>ἱερ</w:t>
      </w:r>
      <w:r>
        <w:rPr>
          <w:rFonts w:cs="Times New Roman"/>
        </w:rPr>
        <w:t>εύς, έως</w:t>
      </w:r>
      <w:r>
        <w:t xml:space="preserve">, </w:t>
      </w:r>
      <w:r w:rsidRPr="00841C33">
        <w:t>ὁ</w:t>
      </w:r>
      <w:r>
        <w:t>: priest.</w:t>
      </w:r>
    </w:p>
  </w:footnote>
  <w:footnote w:id="172">
    <w:p w:rsidR="00C97AE9" w:rsidRPr="008C5104" w:rsidRDefault="00C97AE9" w:rsidP="00A25FF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73">
    <w:p w:rsidR="00C97AE9" w:rsidRDefault="00C97AE9" w:rsidP="00A25FFE">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74">
    <w:p w:rsidR="00C97AE9" w:rsidRPr="00FF6797" w:rsidRDefault="00C97AE9" w:rsidP="00A25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5">
    <w:p w:rsidR="00C97AE9" w:rsidRPr="008C5104" w:rsidRDefault="00C97AE9" w:rsidP="00A25FF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76">
    <w:p w:rsidR="00C97AE9" w:rsidRDefault="00C97AE9" w:rsidP="00A25FFE">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177">
    <w:p w:rsidR="00C97AE9" w:rsidRPr="00FF6797" w:rsidRDefault="00C97AE9" w:rsidP="00A25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8">
    <w:p w:rsidR="00C97AE9" w:rsidRDefault="00C97AE9" w:rsidP="00A25FFE">
      <w:pPr>
        <w:pStyle w:val="Endnote"/>
      </w:pPr>
      <w:r>
        <w:rPr>
          <w:rStyle w:val="FootnoteReference"/>
        </w:rPr>
        <w:footnoteRef/>
      </w:r>
      <w:r>
        <w:t xml:space="preserve"> </w:t>
      </w:r>
      <w:r w:rsidRPr="004634BC">
        <w:rPr>
          <w:lang w:val="el-GR"/>
        </w:rPr>
        <w:t>βασιλεύσουσιν</w:t>
      </w:r>
      <w:r>
        <w:t>: verb, third person plural, future active indicative of βασιλε</w:t>
      </w:r>
      <w:r>
        <w:rPr>
          <w:rFonts w:cs="Times New Roman"/>
        </w:rPr>
        <w:t>ύω</w:t>
      </w:r>
      <w:r>
        <w:t>: to be a king; reign; rule.</w:t>
      </w:r>
    </w:p>
  </w:footnote>
  <w:footnote w:id="179">
    <w:p w:rsidR="00C97AE9" w:rsidRDefault="00C97AE9" w:rsidP="00A25FFE">
      <w:pPr>
        <w:pStyle w:val="Endnote"/>
      </w:pPr>
      <w:r>
        <w:rPr>
          <w:rStyle w:val="FootnoteReference"/>
        </w:rPr>
        <w:footnoteRef/>
      </w:r>
      <w:r>
        <w:t xml:space="preserve"> μετ’, μετὰ: preposition μετά: with.</w:t>
      </w:r>
    </w:p>
  </w:footnote>
  <w:footnote w:id="180">
    <w:p w:rsidR="00C97AE9" w:rsidRDefault="00C97AE9" w:rsidP="00A25FFE">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81">
    <w:p w:rsidR="00C97AE9" w:rsidRPr="008C5104" w:rsidRDefault="00C97AE9" w:rsidP="00A25FFE">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182">
    <w:p w:rsidR="00C97AE9" w:rsidRDefault="00C97AE9" w:rsidP="00A25FFE">
      <w:pPr>
        <w:pStyle w:val="Endnote"/>
      </w:pPr>
      <w:r>
        <w:rPr>
          <w:rStyle w:val="FootnoteReference"/>
        </w:rPr>
        <w:footnoteRef/>
      </w:r>
      <w:r>
        <w:t xml:space="preserve"> Westcott and Hort, Tregelles, and NIV have, </w:t>
      </w:r>
      <w:r w:rsidRPr="005042CC">
        <w:rPr>
          <w:lang w:val="el-GR"/>
        </w:rPr>
        <w:t>τὰ</w:t>
      </w:r>
      <w:r w:rsidRPr="005042CC">
        <w:t xml:space="preserve"> </w:t>
      </w:r>
      <w:r w:rsidRPr="005042CC">
        <w:rPr>
          <w:lang w:val="el-GR"/>
        </w:rPr>
        <w:t>χίλια</w:t>
      </w:r>
      <w:r>
        <w:t xml:space="preserve">, the thousands, instead of, </w:t>
      </w:r>
      <w:r w:rsidRPr="004634BC">
        <w:rPr>
          <w:lang w:val="el-GR"/>
        </w:rPr>
        <w:t>χίλια</w:t>
      </w:r>
      <w:r>
        <w:t>.</w:t>
      </w:r>
    </w:p>
  </w:footnote>
  <w:footnote w:id="183">
    <w:p w:rsidR="00C97AE9" w:rsidRPr="00081ED5" w:rsidRDefault="00C97AE9" w:rsidP="00A25FFE">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184">
    <w:p w:rsidR="00C97AE9" w:rsidRPr="00FF6797" w:rsidRDefault="00C97AE9" w:rsidP="00AF28C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5">
    <w:p w:rsidR="00C97AE9" w:rsidRPr="00FF6797" w:rsidRDefault="00C97AE9" w:rsidP="00AF28C5">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186">
    <w:p w:rsidR="00C97AE9" w:rsidRDefault="00C97AE9" w:rsidP="00AF28C5">
      <w:pPr>
        <w:pStyle w:val="Endnote"/>
      </w:pPr>
      <w:r>
        <w:rPr>
          <w:rStyle w:val="FootnoteReference"/>
        </w:rPr>
        <w:footnoteRef/>
      </w:r>
      <w:r>
        <w:t xml:space="preserve"> </w:t>
      </w:r>
      <w:r w:rsidRPr="004634BC">
        <w:rPr>
          <w:lang w:val="el-GR"/>
        </w:rPr>
        <w:t>τελεσθῇ</w:t>
      </w:r>
      <w:r>
        <w:t xml:space="preserve">: verb, third person singular, aorist subjunctive passive of </w:t>
      </w:r>
      <w:r w:rsidRPr="004634BC">
        <w:rPr>
          <w:lang w:val="el-GR"/>
        </w:rPr>
        <w:t>τελ</w:t>
      </w:r>
      <w:r>
        <w:rPr>
          <w:rFonts w:cs="Times New Roman"/>
          <w:lang w:val="el-GR"/>
        </w:rPr>
        <w:t>έ</w:t>
      </w:r>
      <w:r>
        <w:t>ω:</w:t>
      </w:r>
      <w:r w:rsidRPr="00081ED5">
        <w:t xml:space="preserve"> </w:t>
      </w:r>
      <w:r>
        <w:t>to complete; conclude; end; finish; fulfill.</w:t>
      </w:r>
    </w:p>
  </w:footnote>
  <w:footnote w:id="187">
    <w:p w:rsidR="00C97AE9" w:rsidRDefault="00C97AE9" w:rsidP="00AF28C5">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88">
    <w:p w:rsidR="00C97AE9" w:rsidRPr="008C5104" w:rsidRDefault="00C97AE9" w:rsidP="00AF28C5">
      <w:pPr>
        <w:pStyle w:val="Endnote"/>
      </w:pPr>
      <w:r>
        <w:rPr>
          <w:rStyle w:val="FootnoteReference"/>
        </w:rPr>
        <w:footnoteRef/>
      </w:r>
      <w:r w:rsidRPr="008C5104">
        <w:t xml:space="preserve"> </w:t>
      </w:r>
      <w:r w:rsidRPr="004634BC">
        <w:rPr>
          <w:lang w:val="el-GR"/>
        </w:rPr>
        <w:t>χίλια</w:t>
      </w:r>
      <w:r w:rsidRPr="008C5104">
        <w:t xml:space="preserve">: </w:t>
      </w:r>
      <w:r>
        <w:t xml:space="preserve">adjective, neuter nominative or accusative plural of </w:t>
      </w:r>
      <w:r>
        <w:rPr>
          <w:lang w:val="el-GR"/>
        </w:rPr>
        <w:t>χ</w:t>
      </w:r>
      <w:r w:rsidRPr="004634BC">
        <w:rPr>
          <w:lang w:val="el-GR"/>
        </w:rPr>
        <w:t>ί</w:t>
      </w:r>
      <w:r>
        <w:rPr>
          <w:lang w:val="el-GR"/>
        </w:rPr>
        <w:t>λι</w:t>
      </w:r>
      <w:r w:rsidRPr="00841C33">
        <w:t>ο</w:t>
      </w:r>
      <w:r>
        <w:rPr>
          <w:lang w:val="el-GR"/>
        </w:rPr>
        <w:t>ι</w:t>
      </w:r>
      <w:r>
        <w:t>,</w:t>
      </w:r>
      <w:r w:rsidRPr="00291506">
        <w:t xml:space="preserve"> </w:t>
      </w:r>
      <w:r w:rsidRPr="004634BC">
        <w:rPr>
          <w:lang w:val="el-GR"/>
        </w:rPr>
        <w:t>α</w:t>
      </w:r>
      <w:r>
        <w:rPr>
          <w:lang w:val="el-GR"/>
        </w:rPr>
        <w:t>ι</w:t>
      </w:r>
      <w:r>
        <w:t xml:space="preserve">, </w:t>
      </w:r>
      <w:r w:rsidRPr="004634BC">
        <w:rPr>
          <w:lang w:val="el-GR"/>
        </w:rPr>
        <w:t>α</w:t>
      </w:r>
      <w:r>
        <w:t>: one-thousand.</w:t>
      </w:r>
    </w:p>
  </w:footnote>
  <w:footnote w:id="189">
    <w:p w:rsidR="00C97AE9" w:rsidRPr="00081ED5" w:rsidRDefault="00C97AE9" w:rsidP="00AF28C5">
      <w:pPr>
        <w:pStyle w:val="Endnote"/>
        <w:rPr>
          <w:lang w:bidi="he-IL"/>
        </w:rPr>
      </w:pPr>
      <w:r>
        <w:rPr>
          <w:rStyle w:val="FootnoteReference"/>
        </w:rPr>
        <w:footnoteRef/>
      </w:r>
      <w:r w:rsidRPr="008C5104">
        <w:t xml:space="preserve"> </w:t>
      </w:r>
      <w:r w:rsidRPr="004634BC">
        <w:rPr>
          <w:lang w:val="el-GR"/>
        </w:rPr>
        <w:t>ἔτη</w:t>
      </w:r>
      <w:r w:rsidRPr="008C5104">
        <w:t xml:space="preserve">: </w:t>
      </w:r>
      <w:r>
        <w:t xml:space="preserve">noun, neuter nominative or accusative plural of </w:t>
      </w:r>
      <w:r w:rsidRPr="004634BC">
        <w:rPr>
          <w:lang w:val="el-GR"/>
        </w:rPr>
        <w:t>ἔτ</w:t>
      </w:r>
      <w:r>
        <w:rPr>
          <w:lang w:val="el-GR"/>
        </w:rPr>
        <w:t>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year.</w:t>
      </w:r>
    </w:p>
  </w:footnote>
  <w:footnote w:id="190">
    <w:p w:rsidR="00C97AE9" w:rsidRDefault="00C97AE9" w:rsidP="00AF28C5">
      <w:pPr>
        <w:pStyle w:val="Endnote"/>
      </w:pPr>
      <w:r>
        <w:rPr>
          <w:rStyle w:val="FootnoteReference"/>
        </w:rPr>
        <w:footnoteRef/>
      </w:r>
      <w:r>
        <w:t xml:space="preserve"> </w:t>
      </w:r>
      <w:r w:rsidRPr="004634BC">
        <w:rPr>
          <w:lang w:val="el-GR"/>
        </w:rPr>
        <w:t>λυθήσεται</w:t>
      </w:r>
      <w:r>
        <w:t xml:space="preserve">: verb, third person singular, future indicative passive </w:t>
      </w:r>
      <w:r w:rsidRPr="004634BC">
        <w:rPr>
          <w:lang w:val="el-GR"/>
        </w:rPr>
        <w:t>λ</w:t>
      </w:r>
      <w:r>
        <w:rPr>
          <w:rFonts w:cs="Times New Roman"/>
          <w:lang w:val="el-GR"/>
        </w:rPr>
        <w:t>ύω</w:t>
      </w:r>
      <w:r>
        <w:t>: to loose, loosen; free, untie, release.</w:t>
      </w:r>
    </w:p>
  </w:footnote>
  <w:footnote w:id="191">
    <w:p w:rsidR="00C97AE9" w:rsidRDefault="00C97AE9" w:rsidP="00AF28C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2">
    <w:p w:rsidR="00C97AE9" w:rsidRDefault="00C97AE9" w:rsidP="00AF28C5">
      <w:pPr>
        <w:pStyle w:val="Endnote"/>
      </w:pPr>
      <w:r>
        <w:rPr>
          <w:rStyle w:val="FootnoteReference"/>
        </w:rPr>
        <w:footnoteRef/>
      </w:r>
      <w:r>
        <w:t xml:space="preserve"> </w:t>
      </w:r>
      <w:r w:rsidRPr="004634BC">
        <w:rPr>
          <w:lang w:val="el-GR"/>
        </w:rPr>
        <w:t>σατανᾶς</w:t>
      </w:r>
      <w:r>
        <w:t xml:space="preserve">: noun, masculine nominative singular of </w:t>
      </w:r>
      <w:r w:rsidRPr="004634BC">
        <w:rPr>
          <w:lang w:val="el-GR"/>
        </w:rPr>
        <w:t>σατανᾶς</w:t>
      </w:r>
      <w:r>
        <w:t>, ᾶ, ὁ: an adversary; an enemy; Satan.</w:t>
      </w:r>
    </w:p>
  </w:footnote>
  <w:footnote w:id="193">
    <w:p w:rsidR="00C97AE9" w:rsidRDefault="00C97AE9" w:rsidP="00AF28C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94">
    <w:p w:rsidR="00C97AE9" w:rsidRDefault="00C97AE9" w:rsidP="00AF28C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95">
    <w:p w:rsidR="00C97AE9" w:rsidRDefault="00C97AE9" w:rsidP="00AF28C5">
      <w:pPr>
        <w:pStyle w:val="Endnote"/>
      </w:pPr>
      <w:r>
        <w:rPr>
          <w:rStyle w:val="FootnoteReference"/>
        </w:rPr>
        <w:footnoteRef/>
      </w:r>
      <w:r>
        <w:t xml:space="preserve"> </w:t>
      </w:r>
      <w:r w:rsidRPr="004634BC">
        <w:rPr>
          <w:lang w:val="el-GR"/>
        </w:rPr>
        <w:t>φυλακῆς</w:t>
      </w:r>
      <w:r>
        <w:t xml:space="preserve">: noun, feminine genitive singular of φυλακή, </w:t>
      </w:r>
      <w:r>
        <w:rPr>
          <w:rFonts w:cs="Times New Roman"/>
        </w:rPr>
        <w:t>ῆ</w:t>
      </w:r>
      <w:r>
        <w:t xml:space="preserve">ς, </w:t>
      </w:r>
      <w:r>
        <w:rPr>
          <w:rFonts w:cs="Times New Roman"/>
        </w:rPr>
        <w:t>ἡ</w:t>
      </w:r>
      <w:r>
        <w:t>: under guard; arrest; confinement; jail; prison; watch.</w:t>
      </w:r>
    </w:p>
  </w:footnote>
  <w:footnote w:id="196">
    <w:p w:rsidR="00C97AE9" w:rsidRDefault="00C97AE9" w:rsidP="00AF28C5">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97">
    <w:p w:rsidR="00C97AE9" w:rsidRPr="00FF6797" w:rsidRDefault="00C97AE9" w:rsidP="004455C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8">
    <w:p w:rsidR="00C97AE9" w:rsidRDefault="00C97AE9" w:rsidP="004455C1">
      <w:pPr>
        <w:pStyle w:val="Endnote"/>
      </w:pPr>
      <w:r>
        <w:rPr>
          <w:rStyle w:val="FootnoteReference"/>
        </w:rPr>
        <w:footnoteRef/>
      </w:r>
      <w:r>
        <w:t xml:space="preserve"> </w:t>
      </w:r>
      <w:r w:rsidRPr="004634BC">
        <w:rPr>
          <w:lang w:val="el-GR"/>
        </w:rPr>
        <w:t>ἐξελεύσεται</w:t>
      </w:r>
      <w:r>
        <w:t xml:space="preserve">: verb, third person singular, future indicative middle (deponent) of </w:t>
      </w:r>
      <w:r w:rsidRPr="004634BC">
        <w:rPr>
          <w:lang w:val="el-GR"/>
        </w:rPr>
        <w:t>ἐξέ</w:t>
      </w:r>
      <w:r w:rsidRPr="00841C33">
        <w:t>ρχομ</w:t>
      </w:r>
      <w:r w:rsidRPr="004F7FC5">
        <w:rPr>
          <w:lang w:val="el-GR"/>
        </w:rPr>
        <w:t>α</w:t>
      </w:r>
      <w:r w:rsidRPr="00841C33">
        <w:t>ι</w:t>
      </w:r>
      <w:r>
        <w:t>: to come out; exit; depart.</w:t>
      </w:r>
    </w:p>
  </w:footnote>
  <w:footnote w:id="199">
    <w:p w:rsidR="00C97AE9" w:rsidRDefault="00C97AE9" w:rsidP="004455C1">
      <w:pPr>
        <w:pStyle w:val="Endnote"/>
      </w:pPr>
      <w:r>
        <w:rPr>
          <w:rStyle w:val="FootnoteReference"/>
        </w:rPr>
        <w:footnoteRef/>
      </w:r>
      <w:r>
        <w:t xml:space="preserve"> </w:t>
      </w:r>
      <w:r w:rsidRPr="004634BC">
        <w:rPr>
          <w:lang w:val="el-GR"/>
        </w:rPr>
        <w:t>πλανῆσαι</w:t>
      </w:r>
      <w:r>
        <w:t xml:space="preserve">: verb, aorist active infinitive of </w:t>
      </w:r>
      <w:r w:rsidRPr="00195B5E">
        <w:t>πλαν</w:t>
      </w:r>
      <w:r>
        <w:t>άω:</w:t>
      </w:r>
      <w:r w:rsidRPr="00081ED5">
        <w:t xml:space="preserve"> </w:t>
      </w:r>
      <w:r>
        <w:t>to lead astray, delude, mislead, seduce.</w:t>
      </w:r>
    </w:p>
  </w:footnote>
  <w:footnote w:id="200">
    <w:p w:rsidR="00C97AE9" w:rsidRDefault="00C97AE9" w:rsidP="004455C1">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201">
    <w:p w:rsidR="00C97AE9" w:rsidRPr="008C5104" w:rsidRDefault="00C97AE9" w:rsidP="004455C1">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202">
    <w:p w:rsidR="00C97AE9" w:rsidRDefault="00C97AE9" w:rsidP="004455C1">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203">
    <w:p w:rsidR="00C97AE9" w:rsidRDefault="00C97AE9" w:rsidP="004455C1">
      <w:pPr>
        <w:pStyle w:val="Endnote"/>
      </w:pPr>
      <w:r>
        <w:rPr>
          <w:rStyle w:val="FootnoteReference"/>
        </w:rPr>
        <w:footnoteRef/>
      </w:r>
      <w:r>
        <w:t xml:space="preserve"> </w:t>
      </w:r>
      <w:r w:rsidRPr="00841C33">
        <w:t>ἐν</w:t>
      </w:r>
      <w:r>
        <w:t xml:space="preserve">: preposition </w:t>
      </w:r>
      <w:r w:rsidRPr="00841C33">
        <w:t>ἐν</w:t>
      </w:r>
      <w:r>
        <w:t>: in.</w:t>
      </w:r>
    </w:p>
  </w:footnote>
  <w:footnote w:id="204">
    <w:p w:rsidR="00C97AE9" w:rsidRDefault="00C97AE9" w:rsidP="004455C1">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205">
    <w:p w:rsidR="00C97AE9" w:rsidRDefault="00C97AE9" w:rsidP="004455C1">
      <w:pPr>
        <w:pStyle w:val="Endnote"/>
      </w:pPr>
      <w:r>
        <w:rPr>
          <w:rStyle w:val="FootnoteReference"/>
        </w:rPr>
        <w:footnoteRef/>
      </w:r>
      <w:r>
        <w:t xml:space="preserve"> </w:t>
      </w:r>
      <w:r w:rsidRPr="004634BC">
        <w:rPr>
          <w:lang w:val="el-GR"/>
        </w:rPr>
        <w:t>τέσσαρσι</w:t>
      </w:r>
      <w:r>
        <w:t>(</w:t>
      </w:r>
      <w:r w:rsidRPr="004634BC">
        <w:rPr>
          <w:lang w:val="el-GR"/>
        </w:rPr>
        <w:t>ν</w:t>
      </w:r>
      <w:r>
        <w:t xml:space="preserve">): adjective, masculine, feminine, or neuter dative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206">
    <w:p w:rsidR="00C97AE9" w:rsidRPr="008C5104" w:rsidRDefault="00C97AE9" w:rsidP="004455C1">
      <w:pPr>
        <w:pStyle w:val="Endnote"/>
      </w:pPr>
      <w:r>
        <w:rPr>
          <w:rStyle w:val="FootnoteReference"/>
        </w:rPr>
        <w:footnoteRef/>
      </w:r>
      <w:r w:rsidRPr="008C5104">
        <w:t xml:space="preserve"> </w:t>
      </w:r>
      <w:r w:rsidRPr="004634BC">
        <w:rPr>
          <w:lang w:val="el-GR"/>
        </w:rPr>
        <w:t>γωνίαις</w:t>
      </w:r>
      <w:r w:rsidRPr="008C5104">
        <w:t xml:space="preserve">: </w:t>
      </w:r>
      <w:r>
        <w:t xml:space="preserve">noun, feminine dative plural of </w:t>
      </w:r>
      <w:r>
        <w:rPr>
          <w:lang w:val="el-GR"/>
        </w:rPr>
        <w:t>γωνία</w:t>
      </w:r>
      <w:r>
        <w:t xml:space="preserve">, </w:t>
      </w:r>
      <w:r>
        <w:rPr>
          <w:lang w:val="el-GR"/>
        </w:rPr>
        <w:t>α</w:t>
      </w:r>
      <w:r>
        <w:rPr>
          <w:rFonts w:cs="Times New Roman"/>
        </w:rPr>
        <w:t>ς</w:t>
      </w:r>
      <w:r>
        <w:t xml:space="preserve">, </w:t>
      </w:r>
      <w:r>
        <w:rPr>
          <w:rFonts w:cs="Times New Roman"/>
        </w:rPr>
        <w:t>ἡ</w:t>
      </w:r>
      <w:r>
        <w:t>: corner; extremity; an exterior or interior angle; knee.</w:t>
      </w:r>
    </w:p>
  </w:footnote>
  <w:footnote w:id="207">
    <w:p w:rsidR="00C97AE9" w:rsidRDefault="00C97AE9" w:rsidP="004455C1">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08">
    <w:p w:rsidR="00C97AE9" w:rsidRDefault="00C97AE9" w:rsidP="004455C1">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09">
    <w:p w:rsidR="00C97AE9" w:rsidRDefault="00C97AE9" w:rsidP="004455C1">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10">
    <w:p w:rsidR="00C97AE9" w:rsidRPr="008C5104" w:rsidRDefault="00C97AE9" w:rsidP="004455C1">
      <w:pPr>
        <w:pStyle w:val="Endnote"/>
      </w:pPr>
      <w:r>
        <w:rPr>
          <w:rStyle w:val="FootnoteReference"/>
        </w:rPr>
        <w:footnoteRef/>
      </w:r>
      <w:r w:rsidRPr="008C5104">
        <w:t xml:space="preserve"> </w:t>
      </w:r>
      <w:r w:rsidRPr="004634BC">
        <w:rPr>
          <w:lang w:val="el-GR"/>
        </w:rPr>
        <w:t>γὼγ</w:t>
      </w:r>
      <w:r w:rsidRPr="008C5104">
        <w:t xml:space="preserve">: </w:t>
      </w:r>
      <w:r>
        <w:t xml:space="preserve">noun, masculine indeclensionate national name of </w:t>
      </w:r>
      <w:r w:rsidRPr="004634BC">
        <w:rPr>
          <w:lang w:val="el-GR"/>
        </w:rPr>
        <w:t>γώγ</w:t>
      </w:r>
      <w:r>
        <w:t xml:space="preserve">, </w:t>
      </w:r>
      <w:r w:rsidRPr="00841C33">
        <w:t>ὁ</w:t>
      </w:r>
      <w:r>
        <w:t>: Gog (</w:t>
      </w:r>
      <w:r w:rsidRPr="00232516">
        <w:t>1 Chronicles 5:4</w:t>
      </w:r>
      <w:r>
        <w:t>; Ezekiel 38:2, 3, 14, 16, 18; 39:1, 11).</w:t>
      </w:r>
    </w:p>
  </w:footnote>
  <w:footnote w:id="211">
    <w:p w:rsidR="00C97AE9" w:rsidRPr="00FF6797" w:rsidRDefault="00C97AE9" w:rsidP="004455C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2">
    <w:p w:rsidR="00C97AE9" w:rsidRDefault="00C97AE9" w:rsidP="004455C1">
      <w:pPr>
        <w:pStyle w:val="Endnote"/>
      </w:pPr>
      <w:r>
        <w:rPr>
          <w:rStyle w:val="FootnoteReference"/>
        </w:rPr>
        <w:footnoteRef/>
      </w:r>
      <w:r>
        <w:t xml:space="preserve"> Robinson and Pierpont, and Tregelles add, </w:t>
      </w:r>
      <w:r w:rsidRPr="00841C33">
        <w:t>τὸν</w:t>
      </w:r>
      <w:r>
        <w:t xml:space="preserve">, the, after, </w:t>
      </w:r>
      <w:r w:rsidRPr="008D6888">
        <w:rPr>
          <w:lang w:val="el-GR"/>
        </w:rPr>
        <w:t>καὶ</w:t>
      </w:r>
      <w:r>
        <w:t>.</w:t>
      </w:r>
    </w:p>
  </w:footnote>
  <w:footnote w:id="213">
    <w:p w:rsidR="00C97AE9" w:rsidRPr="008C5104" w:rsidRDefault="00C97AE9" w:rsidP="004455C1">
      <w:pPr>
        <w:pStyle w:val="Endnote"/>
      </w:pPr>
      <w:r>
        <w:rPr>
          <w:rStyle w:val="FootnoteReference"/>
        </w:rPr>
        <w:footnoteRef/>
      </w:r>
      <w:r w:rsidRPr="008C5104">
        <w:t xml:space="preserve"> </w:t>
      </w:r>
      <w:r w:rsidRPr="004634BC">
        <w:rPr>
          <w:lang w:val="el-GR"/>
        </w:rPr>
        <w:t>μαγώγ</w:t>
      </w:r>
      <w:r w:rsidRPr="008C5104">
        <w:t xml:space="preserve">: </w:t>
      </w:r>
      <w:r>
        <w:t xml:space="preserve">noun, masculine indeclensionate national name of </w:t>
      </w:r>
      <w:r w:rsidRPr="004634BC">
        <w:rPr>
          <w:lang w:val="el-GR"/>
        </w:rPr>
        <w:t>μαγώγ</w:t>
      </w:r>
      <w:r>
        <w:t xml:space="preserve">, </w:t>
      </w:r>
      <w:r w:rsidRPr="00841C33">
        <w:t>ὁ</w:t>
      </w:r>
      <w:r>
        <w:t>: Magog (Genesis 10:2; 1 Chronicles 1:5; Ezekiel 38:2; 39:6).</w:t>
      </w:r>
    </w:p>
  </w:footnote>
  <w:footnote w:id="214">
    <w:p w:rsidR="00C97AE9" w:rsidRDefault="00C97AE9" w:rsidP="004455C1">
      <w:pPr>
        <w:pStyle w:val="Endnote"/>
      </w:pPr>
      <w:r>
        <w:rPr>
          <w:rStyle w:val="FootnoteReference"/>
        </w:rPr>
        <w:footnoteRef/>
      </w:r>
      <w:r>
        <w:t xml:space="preserve"> </w:t>
      </w:r>
      <w:r w:rsidRPr="004634BC">
        <w:rPr>
          <w:lang w:val="el-GR"/>
        </w:rPr>
        <w:t>συναγαγεῖν</w:t>
      </w:r>
      <w:r>
        <w:t xml:space="preserve">: verb, aorist active infinitive of </w:t>
      </w:r>
      <w:r w:rsidRPr="004634BC">
        <w:rPr>
          <w:lang w:val="el-GR"/>
        </w:rPr>
        <w:t>συν</w:t>
      </w:r>
      <w:r>
        <w:rPr>
          <w:rFonts w:cs="Times New Roman"/>
          <w:lang w:val="el-GR"/>
        </w:rPr>
        <w:t>άγω</w:t>
      </w:r>
      <w:r>
        <w:t>: to go together; assemble; collect; gather; gather together.</w:t>
      </w:r>
    </w:p>
  </w:footnote>
  <w:footnote w:id="215">
    <w:p w:rsidR="00C97AE9" w:rsidRDefault="00C97AE9" w:rsidP="004455C1">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216">
    <w:p w:rsidR="00C97AE9" w:rsidRDefault="00C97AE9" w:rsidP="004455C1">
      <w:pPr>
        <w:pStyle w:val="Endnote"/>
      </w:pPr>
      <w:r>
        <w:rPr>
          <w:rStyle w:val="FootnoteReference"/>
        </w:rPr>
        <w:footnoteRef/>
      </w:r>
      <w:r>
        <w:t xml:space="preserve"> </w:t>
      </w:r>
      <w:r w:rsidRPr="00841C33">
        <w:t>εἰς</w:t>
      </w:r>
      <w:r>
        <w:t xml:space="preserve">: preposition </w:t>
      </w:r>
      <w:r w:rsidRPr="00841C33">
        <w:t>εἰς</w:t>
      </w:r>
      <w:r>
        <w:t>: into.</w:t>
      </w:r>
    </w:p>
  </w:footnote>
  <w:footnote w:id="217">
    <w:p w:rsidR="00C97AE9" w:rsidRDefault="00C97AE9" w:rsidP="004455C1">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18">
    <w:p w:rsidR="00C97AE9" w:rsidRPr="00C22132" w:rsidRDefault="00C97AE9" w:rsidP="004455C1">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219">
    <w:p w:rsidR="00C97AE9" w:rsidRDefault="00C97AE9" w:rsidP="004455C1">
      <w:pPr>
        <w:pStyle w:val="Endnote"/>
      </w:pPr>
      <w:r>
        <w:rPr>
          <w:rStyle w:val="FootnoteReference"/>
        </w:rPr>
        <w:footnoteRef/>
      </w:r>
      <w:r>
        <w:t xml:space="preserve"> </w:t>
      </w:r>
      <w:r w:rsidRPr="004634BC">
        <w:rPr>
          <w:lang w:val="el-GR"/>
        </w:rPr>
        <w:t>ὧν</w:t>
      </w:r>
      <w:r>
        <w:t xml:space="preserve">: relative pronoun, genitive plural of </w:t>
      </w:r>
      <w:r>
        <w:rPr>
          <w:rFonts w:cs="Times New Roman"/>
        </w:rPr>
        <w:t>ὅς, ἥ</w:t>
      </w:r>
      <w:r>
        <w:t xml:space="preserve">, </w:t>
      </w:r>
      <w:r>
        <w:rPr>
          <w:rFonts w:cs="Times New Roman"/>
        </w:rPr>
        <w:t>ὅ: what, which, who.</w:t>
      </w:r>
    </w:p>
  </w:footnote>
  <w:footnote w:id="220">
    <w:p w:rsidR="00C97AE9" w:rsidRDefault="00C97AE9" w:rsidP="004455C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21">
    <w:p w:rsidR="00C97AE9" w:rsidRPr="008C5104" w:rsidRDefault="00C97AE9" w:rsidP="004455C1">
      <w:pPr>
        <w:pStyle w:val="Endnote"/>
      </w:pPr>
      <w:r>
        <w:rPr>
          <w:rStyle w:val="FootnoteReference"/>
        </w:rPr>
        <w:footnoteRef/>
      </w:r>
      <w:r w:rsidRPr="008C5104">
        <w:t xml:space="preserve"> </w:t>
      </w:r>
      <w:r w:rsidRPr="004634BC">
        <w:rPr>
          <w:lang w:val="el-GR"/>
        </w:rPr>
        <w:t>ἀριθμὸς</w:t>
      </w:r>
      <w:r w:rsidRPr="008C5104">
        <w:t xml:space="preserve">: </w:t>
      </w:r>
      <w:r>
        <w:t xml:space="preserve">noun, masculine nominative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222">
    <w:p w:rsidR="00C97AE9" w:rsidRDefault="00C97AE9" w:rsidP="004455C1">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23">
    <w:p w:rsidR="00C97AE9" w:rsidRDefault="00C97AE9" w:rsidP="004455C1">
      <w:pPr>
        <w:pStyle w:val="Endnote"/>
      </w:pPr>
      <w:r>
        <w:rPr>
          <w:rStyle w:val="FootnoteReference"/>
        </w:rPr>
        <w:footnoteRef/>
      </w:r>
      <w:r>
        <w:t xml:space="preserve"> Robinson and Pierpont omit, </w:t>
      </w:r>
      <w:r w:rsidRPr="004634BC">
        <w:rPr>
          <w:lang w:val="el-GR"/>
        </w:rPr>
        <w:t>αὐτῶν</w:t>
      </w:r>
      <w:r>
        <w:t>.</w:t>
      </w:r>
    </w:p>
  </w:footnote>
  <w:footnote w:id="224">
    <w:p w:rsidR="00C97AE9" w:rsidRPr="009C5D2B" w:rsidRDefault="00C97AE9" w:rsidP="004455C1">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25">
    <w:p w:rsidR="00C97AE9" w:rsidRDefault="00C97AE9" w:rsidP="004455C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26">
    <w:p w:rsidR="00C97AE9" w:rsidRPr="008C5104" w:rsidRDefault="00C97AE9" w:rsidP="004455C1">
      <w:pPr>
        <w:pStyle w:val="Endnote"/>
      </w:pPr>
      <w:r>
        <w:rPr>
          <w:rStyle w:val="FootnoteReference"/>
        </w:rPr>
        <w:footnoteRef/>
      </w:r>
      <w:r w:rsidRPr="008C5104">
        <w:t xml:space="preserve"> </w:t>
      </w:r>
      <w:r w:rsidRPr="004634BC">
        <w:rPr>
          <w:lang w:val="el-GR"/>
        </w:rPr>
        <w:t>ἄμμος</w:t>
      </w:r>
      <w:r w:rsidRPr="008C5104">
        <w:t xml:space="preserve">: </w:t>
      </w:r>
      <w:r>
        <w:t xml:space="preserve">noun, feminine nominative singular of </w:t>
      </w:r>
      <w:r w:rsidRPr="004634BC">
        <w:rPr>
          <w:lang w:val="el-GR"/>
        </w:rPr>
        <w:t>ἄμμο</w:t>
      </w:r>
      <w:r>
        <w:rPr>
          <w:rFonts w:cs="Times New Roman"/>
        </w:rPr>
        <w:t xml:space="preserve">ς, </w:t>
      </w:r>
      <w:r>
        <w:rPr>
          <w:rFonts w:cs="Times New Roman"/>
          <w:lang w:val="el-GR"/>
        </w:rPr>
        <w:t>ου</w:t>
      </w:r>
      <w:r>
        <w:t xml:space="preserve">, </w:t>
      </w:r>
      <w:r>
        <w:rPr>
          <w:rFonts w:cs="Times New Roman"/>
        </w:rPr>
        <w:t>ἡ</w:t>
      </w:r>
      <w:r>
        <w:t>: sand.</w:t>
      </w:r>
    </w:p>
  </w:footnote>
  <w:footnote w:id="227">
    <w:p w:rsidR="00C97AE9" w:rsidRDefault="00C97AE9" w:rsidP="004455C1">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8">
    <w:p w:rsidR="00C97AE9" w:rsidRDefault="00C97AE9" w:rsidP="004455C1">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229">
    <w:p w:rsidR="00C97AE9" w:rsidRPr="00FF6797" w:rsidRDefault="00C97AE9" w:rsidP="00A64A5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0">
    <w:p w:rsidR="00C97AE9" w:rsidRDefault="00C97AE9" w:rsidP="00A64A51">
      <w:pPr>
        <w:pStyle w:val="Endnote"/>
      </w:pPr>
      <w:r>
        <w:rPr>
          <w:rStyle w:val="FootnoteReference"/>
        </w:rPr>
        <w:footnoteRef/>
      </w:r>
      <w:r>
        <w:t xml:space="preserve"> </w:t>
      </w:r>
      <w:r w:rsidRPr="004634BC">
        <w:rPr>
          <w:lang w:val="el-GR"/>
        </w:rPr>
        <w:t>ἀνέβησαν</w:t>
      </w:r>
      <w:r>
        <w:t xml:space="preserve">: verb, third person plural, aorist indicative active of </w:t>
      </w:r>
      <w:r>
        <w:rPr>
          <w:lang w:val="el-GR"/>
        </w:rPr>
        <w:t>ἀ</w:t>
      </w:r>
      <w:r w:rsidRPr="004634BC">
        <w:rPr>
          <w:lang w:val="el-GR"/>
        </w:rPr>
        <w:t>ναβα</w:t>
      </w:r>
      <w:r>
        <w:rPr>
          <w:rFonts w:cs="Times New Roman"/>
          <w:lang w:val="el-GR"/>
        </w:rPr>
        <w:t>ίνω</w:t>
      </w:r>
      <w:r>
        <w:t>: to come up; go up; ascend; climb; rise up; spring up.</w:t>
      </w:r>
    </w:p>
  </w:footnote>
  <w:footnote w:id="231">
    <w:p w:rsidR="00C97AE9" w:rsidRDefault="00C97AE9" w:rsidP="00A64A51">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32">
    <w:p w:rsidR="00C97AE9" w:rsidRDefault="00C97AE9" w:rsidP="00A64A51">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3">
    <w:p w:rsidR="00C97AE9" w:rsidRPr="008C5104" w:rsidRDefault="00C97AE9" w:rsidP="00A64A51">
      <w:pPr>
        <w:pStyle w:val="Endnote"/>
      </w:pPr>
      <w:r>
        <w:rPr>
          <w:rStyle w:val="FootnoteReference"/>
        </w:rPr>
        <w:footnoteRef/>
      </w:r>
      <w:r w:rsidRPr="008C5104">
        <w:t xml:space="preserve"> </w:t>
      </w:r>
      <w:r w:rsidRPr="004634BC">
        <w:rPr>
          <w:lang w:val="el-GR"/>
        </w:rPr>
        <w:t>πλάτος</w:t>
      </w:r>
      <w:r w:rsidRPr="008C5104">
        <w:t xml:space="preserve">: </w:t>
      </w:r>
      <w:r>
        <w:t xml:space="preserve">noun, neuter nominative or accusative plural of </w:t>
      </w:r>
      <w:r w:rsidRPr="004634BC">
        <w:rPr>
          <w:lang w:val="el-GR"/>
        </w:rPr>
        <w:t>πλάτος</w:t>
      </w:r>
      <w:r>
        <w:t xml:space="preserve">, </w:t>
      </w:r>
      <w:r w:rsidRPr="00195B5E">
        <w:t>ου</w:t>
      </w:r>
      <w:r>
        <w:rPr>
          <w:rFonts w:cs="Times New Roman"/>
        </w:rPr>
        <w:t>ς</w:t>
      </w:r>
      <w:r>
        <w:t xml:space="preserve">, </w:t>
      </w:r>
      <w:r w:rsidRPr="00841C33">
        <w:t>τ</w:t>
      </w:r>
      <w:r>
        <w:rPr>
          <w:rFonts w:cs="Times New Roman"/>
        </w:rPr>
        <w:t>ό</w:t>
      </w:r>
      <w:r>
        <w:t>: broad; flat; plain; plate; plateau.</w:t>
      </w:r>
    </w:p>
  </w:footnote>
  <w:footnote w:id="234">
    <w:p w:rsidR="00C97AE9" w:rsidRDefault="00C97AE9" w:rsidP="00A64A51">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5">
    <w:p w:rsidR="00C97AE9" w:rsidRDefault="00C97AE9" w:rsidP="00A64A51">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36">
    <w:p w:rsidR="00C97AE9" w:rsidRPr="00FF6797" w:rsidRDefault="00C97AE9" w:rsidP="00A64A5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7">
    <w:p w:rsidR="00C97AE9" w:rsidRDefault="00C97AE9" w:rsidP="00A64A51">
      <w:pPr>
        <w:pStyle w:val="Endnote"/>
      </w:pPr>
      <w:r>
        <w:rPr>
          <w:rStyle w:val="FootnoteReference"/>
        </w:rPr>
        <w:footnoteRef/>
      </w:r>
      <w:r>
        <w:t xml:space="preserve"> </w:t>
      </w:r>
      <w:r w:rsidRPr="004634BC">
        <w:rPr>
          <w:lang w:val="el-GR"/>
        </w:rPr>
        <w:t>ἐκύκλευσαν</w:t>
      </w:r>
      <w:r>
        <w:t xml:space="preserve">: verb, third person plural, aorist indicative active of </w:t>
      </w:r>
      <w:r w:rsidRPr="007910EF">
        <w:t>κυκλεύ</w:t>
      </w:r>
      <w:r>
        <w:rPr>
          <w:rFonts w:cs="Times New Roman"/>
          <w:lang w:val="el-GR"/>
        </w:rPr>
        <w:t>ω</w:t>
      </w:r>
      <w:r>
        <w:t>: to encircle; encompass; surround.</w:t>
      </w:r>
    </w:p>
  </w:footnote>
  <w:footnote w:id="238">
    <w:p w:rsidR="00C97AE9" w:rsidRDefault="00C97AE9" w:rsidP="00A64A51">
      <w:pPr>
        <w:pStyle w:val="Endnote"/>
      </w:pPr>
      <w:r>
        <w:rPr>
          <w:rStyle w:val="FootnoteReference"/>
        </w:rPr>
        <w:footnoteRef/>
      </w:r>
      <w:r>
        <w:t xml:space="preserve"> Robinson and Pierpont, and Tregelles have, </w:t>
      </w:r>
      <w:r w:rsidRPr="000F1BA3">
        <w:rPr>
          <w:lang w:val="el-GR"/>
        </w:rPr>
        <w:t>ἐκύκλωσαν</w:t>
      </w:r>
      <w:r>
        <w:t xml:space="preserve">, from </w:t>
      </w:r>
      <w:r w:rsidRPr="007910EF">
        <w:t>κυκλ</w:t>
      </w:r>
      <w:r>
        <w:rPr>
          <w:rFonts w:cs="Times New Roman"/>
        </w:rPr>
        <w:t>ό</w:t>
      </w:r>
      <w:r>
        <w:rPr>
          <w:rFonts w:cs="Times New Roman"/>
          <w:lang w:val="el-GR"/>
        </w:rPr>
        <w:t>ω</w:t>
      </w:r>
      <w:r>
        <w:rPr>
          <w:rFonts w:cs="Times New Roman"/>
        </w:rPr>
        <w:t>, an alternate spending (?),</w:t>
      </w:r>
      <w:r>
        <w:t xml:space="preserve"> instead of, </w:t>
      </w:r>
      <w:r w:rsidRPr="004634BC">
        <w:rPr>
          <w:lang w:val="el-GR"/>
        </w:rPr>
        <w:t>ἐκύκλευσαν</w:t>
      </w:r>
      <w:r>
        <w:t>.</w:t>
      </w:r>
    </w:p>
  </w:footnote>
  <w:footnote w:id="239">
    <w:p w:rsidR="00C97AE9" w:rsidRDefault="00C97AE9" w:rsidP="00A64A5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40">
    <w:p w:rsidR="00C97AE9" w:rsidRDefault="00C97AE9" w:rsidP="00A64A51">
      <w:pPr>
        <w:pStyle w:val="Endnote"/>
      </w:pPr>
      <w:r>
        <w:rPr>
          <w:rStyle w:val="FootnoteReference"/>
        </w:rPr>
        <w:footnoteRef/>
      </w:r>
      <w:r>
        <w:t xml:space="preserve"> </w:t>
      </w:r>
      <w:r w:rsidRPr="004634BC">
        <w:rPr>
          <w:lang w:val="el-GR"/>
        </w:rPr>
        <w:t>παρεμβολὴν</w:t>
      </w:r>
      <w:r>
        <w:t xml:space="preserve">: noun, feminine accusative singular of </w:t>
      </w:r>
      <w:r w:rsidRPr="004634BC">
        <w:rPr>
          <w:lang w:val="el-GR"/>
        </w:rPr>
        <w:t>παρεμβολ</w:t>
      </w:r>
      <w:r>
        <w:rPr>
          <w:rFonts w:cs="Times New Roman"/>
        </w:rPr>
        <w:t>ή</w:t>
      </w:r>
      <w:r>
        <w:t xml:space="preserve">, </w:t>
      </w:r>
      <w:r w:rsidRPr="00841C33">
        <w:t>ῆς</w:t>
      </w:r>
      <w:r>
        <w:t xml:space="preserve">, </w:t>
      </w:r>
      <w:r>
        <w:rPr>
          <w:rFonts w:cs="Times New Roman"/>
        </w:rPr>
        <w:t>ἡ</w:t>
      </w:r>
      <w:r>
        <w:t>: camp; castle; citadel; city (?); encampment; fortress.</w:t>
      </w:r>
    </w:p>
  </w:footnote>
  <w:footnote w:id="241">
    <w:p w:rsidR="00C97AE9" w:rsidRDefault="00C97AE9" w:rsidP="00A64A51">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42">
    <w:p w:rsidR="00C97AE9" w:rsidRDefault="00C97AE9" w:rsidP="00A64A51">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holy; saint; set apart.</w:t>
      </w:r>
    </w:p>
  </w:footnote>
  <w:footnote w:id="243">
    <w:p w:rsidR="00C97AE9" w:rsidRPr="00FF6797" w:rsidRDefault="00C97AE9" w:rsidP="00A64A5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4">
    <w:p w:rsidR="00C97AE9" w:rsidRDefault="00C97AE9" w:rsidP="00A64A5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45">
    <w:p w:rsidR="00C97AE9" w:rsidRDefault="00C97AE9" w:rsidP="00A64A51">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246">
    <w:p w:rsidR="00C97AE9" w:rsidRDefault="00C97AE9" w:rsidP="00A64A5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47">
    <w:p w:rsidR="00C97AE9" w:rsidRPr="008C5104" w:rsidRDefault="00C97AE9" w:rsidP="00A64A51">
      <w:pPr>
        <w:pStyle w:val="Endnote"/>
      </w:pPr>
      <w:r>
        <w:rPr>
          <w:rStyle w:val="FootnoteReference"/>
        </w:rPr>
        <w:footnoteRef/>
      </w:r>
      <w:r w:rsidRPr="008C5104">
        <w:t xml:space="preserve"> </w:t>
      </w:r>
      <w:r w:rsidRPr="004634BC">
        <w:rPr>
          <w:lang w:val="el-GR"/>
        </w:rPr>
        <w:t>ἠγαπημένην</w:t>
      </w:r>
      <w:r w:rsidRPr="008C5104">
        <w:t xml:space="preserve">: </w:t>
      </w:r>
      <w:r>
        <w:t xml:space="preserve">participle, feminine accusative singular, perfect passive of </w:t>
      </w:r>
      <w:r w:rsidRPr="00841C33">
        <w:t>ἀγαπ</w:t>
      </w:r>
      <w:r>
        <w:rPr>
          <w:rFonts w:cs="Times New Roman"/>
        </w:rPr>
        <w:t>άω</w:t>
      </w:r>
      <w:r>
        <w:t>: to love; sacrifice; other centered love; giving love; charity.</w:t>
      </w:r>
    </w:p>
  </w:footnote>
  <w:footnote w:id="248">
    <w:p w:rsidR="00C97AE9" w:rsidRPr="00FF6797" w:rsidRDefault="00C97AE9" w:rsidP="00A64A5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9">
    <w:p w:rsidR="00C97AE9" w:rsidRPr="008C5104" w:rsidRDefault="00C97AE9" w:rsidP="00A64A51">
      <w:pPr>
        <w:pStyle w:val="Endnote"/>
      </w:pPr>
      <w:r>
        <w:rPr>
          <w:rStyle w:val="FootnoteReference"/>
        </w:rPr>
        <w:footnoteRef/>
      </w:r>
      <w:r w:rsidRPr="008C5104">
        <w:t xml:space="preserve"> </w:t>
      </w:r>
      <w:r w:rsidRPr="004634BC">
        <w:rPr>
          <w:lang w:val="el-GR"/>
        </w:rPr>
        <w:t>κατέβη</w:t>
      </w:r>
      <w:r w:rsidRPr="008C5104">
        <w:t xml:space="preserve">: </w:t>
      </w:r>
      <w:r>
        <w:t xml:space="preserve">verb, third person singular, aorist indicative active of </w:t>
      </w:r>
      <w:r w:rsidRPr="004634BC">
        <w:rPr>
          <w:lang w:val="el-GR"/>
        </w:rPr>
        <w:t>καταβαίν</w:t>
      </w:r>
      <w:r>
        <w:t>ω:</w:t>
      </w:r>
      <w:r w:rsidRPr="00081ED5">
        <w:t xml:space="preserve"> </w:t>
      </w:r>
      <w:r>
        <w:t>to come down, descend.</w:t>
      </w:r>
    </w:p>
  </w:footnote>
  <w:footnote w:id="250">
    <w:p w:rsidR="00C97AE9" w:rsidRDefault="00C97AE9" w:rsidP="00A64A51">
      <w:pPr>
        <w:pStyle w:val="Endnote"/>
      </w:pPr>
      <w:r>
        <w:rPr>
          <w:rStyle w:val="FootnoteReference"/>
        </w:rPr>
        <w:footnoteRef/>
      </w:r>
      <w:r>
        <w:t xml:space="preserve"> </w:t>
      </w:r>
      <w:r w:rsidRPr="004634BC">
        <w:rPr>
          <w:lang w:val="el-GR"/>
        </w:rPr>
        <w:t>πῦρ</w:t>
      </w:r>
      <w:r>
        <w:t xml:space="preserve">: noun, neuter nominative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251">
    <w:p w:rsidR="00C97AE9" w:rsidRDefault="00C97AE9" w:rsidP="00A64A51">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52">
    <w:p w:rsidR="00C97AE9" w:rsidRPr="008C5104" w:rsidRDefault="00C97AE9" w:rsidP="00A64A51">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53">
    <w:p w:rsidR="00C97AE9" w:rsidRDefault="00C97AE9" w:rsidP="00A64A51">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254">
    <w:p w:rsidR="00C97AE9" w:rsidRDefault="00C97AE9" w:rsidP="00A64A51">
      <w:pPr>
        <w:pStyle w:val="Endnote"/>
      </w:pPr>
      <w:r>
        <w:rPr>
          <w:rStyle w:val="FootnoteReference"/>
        </w:rPr>
        <w:footnoteRef/>
      </w:r>
      <w:r>
        <w:t xml:space="preserve"> Robinson and Pierpont have, </w:t>
      </w:r>
      <w:r w:rsidRPr="00C03775">
        <w:t>ἐκ τοῦ οὐρανοῦ ἀπὸ τοῦ θεοῦ</w:t>
      </w:r>
      <w:r>
        <w:t>, adding from God</w:t>
      </w:r>
      <w:r>
        <w:rPr>
          <w:rFonts w:cs="Times New Roman"/>
        </w:rPr>
        <w:t>, an alternate spending (?),</w:t>
      </w:r>
      <w:r>
        <w:t xml:space="preserve"> instead of, </w:t>
      </w:r>
      <w:r w:rsidRPr="00C03775">
        <w:rPr>
          <w:lang w:val="el-GR"/>
        </w:rPr>
        <w:t>ἐκ</w:t>
      </w:r>
      <w:r w:rsidRPr="00C03775">
        <w:t xml:space="preserve"> </w:t>
      </w:r>
      <w:r w:rsidRPr="00C03775">
        <w:rPr>
          <w:lang w:val="el-GR"/>
        </w:rPr>
        <w:t>τοῦ</w:t>
      </w:r>
      <w:r w:rsidRPr="00C03775">
        <w:t xml:space="preserve"> </w:t>
      </w:r>
      <w:r w:rsidRPr="00C03775">
        <w:rPr>
          <w:lang w:val="el-GR"/>
        </w:rPr>
        <w:t>οὐρανοῦ</w:t>
      </w:r>
      <w:r>
        <w:t xml:space="preserve">.  Tregelles has </w:t>
      </w:r>
      <w:r w:rsidRPr="00C03775">
        <w:t>ἀπὸ τοῦ θεοῦ ἐκ τοῦ οὐρανοῦ</w:t>
      </w:r>
      <w:r>
        <w:t>, a different word order.</w:t>
      </w:r>
    </w:p>
  </w:footnote>
  <w:footnote w:id="255">
    <w:p w:rsidR="00C97AE9" w:rsidRPr="00FF6797" w:rsidRDefault="00C97AE9" w:rsidP="00A64A5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6">
    <w:p w:rsidR="00C97AE9" w:rsidRPr="00ED66E9" w:rsidRDefault="00C97AE9" w:rsidP="00A64A51">
      <w:pPr>
        <w:pStyle w:val="Endnote"/>
      </w:pPr>
      <w:r>
        <w:rPr>
          <w:rStyle w:val="FootnoteReference"/>
        </w:rPr>
        <w:footnoteRef/>
      </w:r>
      <w:r>
        <w:t xml:space="preserve"> </w:t>
      </w:r>
      <w:r w:rsidRPr="004634BC">
        <w:rPr>
          <w:lang w:val="el-GR"/>
        </w:rPr>
        <w:t>κατέφαγεν</w:t>
      </w:r>
      <w:r>
        <w:t xml:space="preserve">: verb, third person singular, aorist active indicative of </w:t>
      </w:r>
      <w:r w:rsidRPr="004634BC">
        <w:rPr>
          <w:lang w:val="el-GR"/>
        </w:rPr>
        <w:t>κατε</w:t>
      </w:r>
      <w:r>
        <w:rPr>
          <w:rFonts w:cs="Times New Roman"/>
          <w:lang w:val="el-GR"/>
        </w:rPr>
        <w:t>σθίω</w:t>
      </w:r>
      <w:r>
        <w:t>:</w:t>
      </w:r>
      <w:r w:rsidRPr="00081ED5">
        <w:t xml:space="preserve"> </w:t>
      </w:r>
      <w:r>
        <w:t>to eat down (or up?); devour; consume.</w:t>
      </w:r>
    </w:p>
  </w:footnote>
  <w:footnote w:id="257">
    <w:p w:rsidR="00C97AE9" w:rsidRDefault="00C97AE9" w:rsidP="00A64A51">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258">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9">
    <w:p w:rsidR="00C97AE9" w:rsidRDefault="00C97AE9" w:rsidP="00A31EF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0">
    <w:p w:rsidR="00C97AE9" w:rsidRDefault="00C97AE9" w:rsidP="00A31EF4">
      <w:pPr>
        <w:pStyle w:val="Endnote"/>
      </w:pPr>
      <w:r>
        <w:rPr>
          <w:rStyle w:val="FootnoteReference"/>
        </w:rPr>
        <w:footnoteRef/>
      </w:r>
      <w:r>
        <w:t xml:space="preserve"> </w:t>
      </w:r>
      <w:r w:rsidRPr="00195B5E">
        <w:t>διάβολος</w:t>
      </w:r>
      <w:r>
        <w:t xml:space="preserve">: noun, masculine genitive singular of </w:t>
      </w:r>
      <w:r w:rsidRPr="00195B5E">
        <w:t>διάβολος</w:t>
      </w:r>
      <w:r>
        <w:t xml:space="preserve">, </w:t>
      </w:r>
      <w:r w:rsidRPr="00195B5E">
        <w:t>ο</w:t>
      </w:r>
      <w:r>
        <w:rPr>
          <w:rFonts w:cs="Times New Roman"/>
        </w:rPr>
        <w:t>ν</w:t>
      </w:r>
      <w:r>
        <w:t>, ὁ: accuser; false witness; slanderer; devil; Devil; Satan.</w:t>
      </w:r>
    </w:p>
  </w:footnote>
  <w:footnote w:id="261">
    <w:p w:rsidR="00C97AE9" w:rsidRDefault="00C97AE9" w:rsidP="00A31EF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2">
    <w:p w:rsidR="00C97AE9" w:rsidRPr="008C5104" w:rsidRDefault="00C97AE9" w:rsidP="00A31EF4">
      <w:pPr>
        <w:pStyle w:val="Endnote"/>
      </w:pPr>
      <w:r>
        <w:rPr>
          <w:rStyle w:val="FootnoteReference"/>
        </w:rPr>
        <w:footnoteRef/>
      </w:r>
      <w:r w:rsidRPr="008C5104">
        <w:t xml:space="preserve"> </w:t>
      </w:r>
      <w:r w:rsidRPr="004634BC">
        <w:rPr>
          <w:lang w:val="el-GR"/>
        </w:rPr>
        <w:t>πλανῶν</w:t>
      </w:r>
      <w:r w:rsidRPr="008C5104">
        <w:t xml:space="preserve">: </w:t>
      </w:r>
      <w:r>
        <w:t xml:space="preserve">participle, nominative masculine singular, present active of </w:t>
      </w:r>
      <w:r w:rsidRPr="004634BC">
        <w:rPr>
          <w:lang w:val="el-GR"/>
        </w:rPr>
        <w:t>πλαν</w:t>
      </w:r>
      <w:r>
        <w:rPr>
          <w:rFonts w:cs="Times New Roman"/>
          <w:lang w:val="el-GR"/>
        </w:rPr>
        <w:t>ά</w:t>
      </w:r>
      <w:r w:rsidRPr="0027529D">
        <w:rPr>
          <w:lang w:val="el-GR"/>
        </w:rPr>
        <w:t>ω</w:t>
      </w:r>
      <w:r>
        <w:t>:</w:t>
      </w:r>
      <w:r w:rsidRPr="00081ED5">
        <w:t xml:space="preserve"> </w:t>
      </w:r>
      <w:r>
        <w:t>to deceive; lead astray; go astray; be deceived.</w:t>
      </w:r>
    </w:p>
  </w:footnote>
  <w:footnote w:id="263">
    <w:p w:rsidR="00C97AE9" w:rsidRDefault="00C97AE9" w:rsidP="00A31EF4">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264">
    <w:p w:rsidR="00C97AE9" w:rsidRDefault="00C97AE9" w:rsidP="00A31EF4">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265">
    <w:p w:rsidR="00C97AE9" w:rsidRDefault="00C97AE9" w:rsidP="00A31EF4">
      <w:pPr>
        <w:pStyle w:val="Endnote"/>
      </w:pPr>
      <w:r>
        <w:rPr>
          <w:rStyle w:val="FootnoteReference"/>
        </w:rPr>
        <w:footnoteRef/>
      </w:r>
      <w:r>
        <w:t xml:space="preserve"> </w:t>
      </w:r>
      <w:r w:rsidRPr="00841C33">
        <w:t>εἰς</w:t>
      </w:r>
      <w:r>
        <w:t xml:space="preserve">: preposition </w:t>
      </w:r>
      <w:r w:rsidRPr="00841C33">
        <w:t>εἰς</w:t>
      </w:r>
      <w:r>
        <w:t>: into.</w:t>
      </w:r>
    </w:p>
  </w:footnote>
  <w:footnote w:id="266">
    <w:p w:rsidR="00C97AE9" w:rsidRDefault="00C97AE9" w:rsidP="00A31EF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7">
    <w:p w:rsidR="00C97AE9" w:rsidRDefault="00C97AE9" w:rsidP="00A31EF4">
      <w:pPr>
        <w:pStyle w:val="Endnote"/>
      </w:pPr>
      <w:r>
        <w:rPr>
          <w:rStyle w:val="FootnoteReference"/>
        </w:rPr>
        <w:footnoteRef/>
      </w:r>
      <w:r>
        <w:t xml:space="preserve"> </w:t>
      </w:r>
      <w:r w:rsidRPr="004634BC">
        <w:rPr>
          <w:lang w:val="el-GR"/>
        </w:rPr>
        <w:t>λίμνην</w:t>
      </w:r>
      <w:r>
        <w:t xml:space="preserve">: noun, feminine accusative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268">
    <w:p w:rsidR="00C97AE9" w:rsidRPr="008C5104" w:rsidRDefault="00C97AE9" w:rsidP="00A31EF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9">
    <w:p w:rsidR="00C97AE9" w:rsidRDefault="00C97AE9" w:rsidP="00A31EF4">
      <w:pPr>
        <w:pStyle w:val="Endnote"/>
      </w:pPr>
      <w:r>
        <w:rPr>
          <w:rStyle w:val="FootnoteReference"/>
        </w:rPr>
        <w:footnoteRef/>
      </w:r>
      <w:r>
        <w:t xml:space="preserve"> </w:t>
      </w:r>
      <w:r w:rsidRPr="004634BC">
        <w:rPr>
          <w:lang w:val="el-GR"/>
        </w:rPr>
        <w:t>πυρὸς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270">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1">
    <w:p w:rsidR="00C97AE9" w:rsidRPr="00C22132" w:rsidRDefault="00C97AE9" w:rsidP="00A31EF4">
      <w:pPr>
        <w:pStyle w:val="Endnote"/>
      </w:pPr>
      <w:r>
        <w:rPr>
          <w:rStyle w:val="FootnoteReference"/>
        </w:rPr>
        <w:footnoteRef/>
      </w:r>
      <w:r>
        <w:t xml:space="preserve"> </w:t>
      </w:r>
      <w:r w:rsidRPr="004634BC">
        <w:rPr>
          <w:lang w:val="el-GR"/>
        </w:rPr>
        <w:t>θείου</w:t>
      </w:r>
      <w:r>
        <w:t xml:space="preserve">: noun or adjective, neuter genitive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272">
    <w:p w:rsidR="00C97AE9" w:rsidRPr="00361608" w:rsidRDefault="00C97AE9" w:rsidP="00A31EF4">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273">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4">
    <w:p w:rsidR="00C97AE9" w:rsidRDefault="00C97AE9" w:rsidP="00A31EF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5">
    <w:p w:rsidR="00C97AE9" w:rsidRPr="00FB0544" w:rsidRDefault="00C97AE9" w:rsidP="00A31EF4">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276">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7">
    <w:p w:rsidR="00C97AE9" w:rsidRDefault="00C97AE9" w:rsidP="00A31EF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8">
    <w:p w:rsidR="00C97AE9" w:rsidRDefault="00C97AE9" w:rsidP="00A31EF4">
      <w:pPr>
        <w:pStyle w:val="Endnote"/>
      </w:pPr>
      <w:r>
        <w:rPr>
          <w:rStyle w:val="FootnoteReference"/>
        </w:rPr>
        <w:footnoteRef/>
      </w:r>
      <w:r>
        <w:t xml:space="preserve"> </w:t>
      </w:r>
      <w:r w:rsidRPr="004634BC">
        <w:rPr>
          <w:lang w:val="el-GR"/>
        </w:rPr>
        <w:t>ψευδοπροφήτης</w:t>
      </w:r>
      <w:r>
        <w:t xml:space="preserve">: noun, masculine nominative singular of </w:t>
      </w:r>
      <w:r w:rsidRPr="004634BC">
        <w:rPr>
          <w:lang w:val="el-GR"/>
        </w:rPr>
        <w:t>ψευδοπροφήτης</w:t>
      </w:r>
      <w:r>
        <w:t xml:space="preserve">, </w:t>
      </w:r>
      <w:r w:rsidRPr="004634BC">
        <w:rPr>
          <w:lang w:val="el-GR"/>
        </w:rPr>
        <w:t>ου</w:t>
      </w:r>
      <w:r>
        <w:t>,</w:t>
      </w:r>
      <w:r w:rsidRPr="00841C33">
        <w:t xml:space="preserve"> ὁ</w:t>
      </w:r>
      <w:r>
        <w:t>: a false prophet.</w:t>
      </w:r>
    </w:p>
  </w:footnote>
  <w:footnote w:id="279">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0">
    <w:p w:rsidR="00C97AE9" w:rsidRDefault="00C97AE9" w:rsidP="00A31EF4">
      <w:pPr>
        <w:pStyle w:val="Endnote"/>
      </w:pPr>
      <w:r>
        <w:rPr>
          <w:rStyle w:val="FootnoteReference"/>
        </w:rPr>
        <w:footnoteRef/>
      </w:r>
      <w:r>
        <w:t xml:space="preserve"> </w:t>
      </w:r>
      <w:r w:rsidRPr="004634BC">
        <w:rPr>
          <w:lang w:val="el-GR"/>
        </w:rPr>
        <w:t>βασανισθήσονται</w:t>
      </w:r>
      <w:r>
        <w:t>: verb, third person plural, future indicative passive of</w:t>
      </w:r>
      <w:r>
        <w:rPr>
          <w:rFonts w:cs="Times New Roman"/>
        </w:rPr>
        <w:t xml:space="preserve"> </w:t>
      </w:r>
      <w:r w:rsidRPr="004634BC">
        <w:rPr>
          <w:lang w:val="el-GR"/>
        </w:rPr>
        <w:t>βασαν</w:t>
      </w:r>
      <w:r>
        <w:rPr>
          <w:rFonts w:cs="Times New Roman"/>
          <w:lang w:val="el-GR"/>
        </w:rPr>
        <w:t>ίζω</w:t>
      </w:r>
      <w:r>
        <w:t>: to afflict; examine; test; torment; torture.</w:t>
      </w:r>
    </w:p>
  </w:footnote>
  <w:footnote w:id="281">
    <w:p w:rsidR="00C97AE9" w:rsidRDefault="00C97AE9" w:rsidP="00A31EF4">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282">
    <w:p w:rsidR="00C97AE9" w:rsidRPr="00FF6797" w:rsidRDefault="00C97AE9" w:rsidP="00A31E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3">
    <w:p w:rsidR="00C97AE9" w:rsidRDefault="00C97AE9" w:rsidP="00A31EF4">
      <w:pPr>
        <w:pStyle w:val="Endnote"/>
      </w:pPr>
      <w:r>
        <w:rPr>
          <w:rStyle w:val="FootnoteReference"/>
        </w:rPr>
        <w:footnoteRef/>
      </w:r>
      <w:r>
        <w:t xml:space="preserve"> </w:t>
      </w:r>
      <w:r w:rsidRPr="004634BC">
        <w:rPr>
          <w:lang w:val="el-GR"/>
        </w:rPr>
        <w:t>νυκτὸς</w:t>
      </w:r>
      <w:r>
        <w:t xml:space="preserve">: noun, feminine genitive singular of </w:t>
      </w:r>
      <w:r>
        <w:rPr>
          <w:rFonts w:cs="Times New Roman"/>
        </w:rPr>
        <w:t>νύξ</w:t>
      </w:r>
      <w:r>
        <w:t xml:space="preserve">, </w:t>
      </w:r>
      <w:r w:rsidRPr="004634BC">
        <w:rPr>
          <w:lang w:val="el-GR"/>
        </w:rPr>
        <w:t>νυκτὸς</w:t>
      </w:r>
      <w:r>
        <w:t xml:space="preserve">, </w:t>
      </w:r>
      <w:r>
        <w:rPr>
          <w:rFonts w:cs="Times New Roman"/>
        </w:rPr>
        <w:t>ἡ</w:t>
      </w:r>
      <w:r>
        <w:t>: night.</w:t>
      </w:r>
    </w:p>
  </w:footnote>
  <w:footnote w:id="284">
    <w:p w:rsidR="00C97AE9" w:rsidRDefault="00C97AE9" w:rsidP="00A31EF4">
      <w:pPr>
        <w:pStyle w:val="Endnote"/>
      </w:pPr>
      <w:r>
        <w:rPr>
          <w:rStyle w:val="FootnoteReference"/>
        </w:rPr>
        <w:footnoteRef/>
      </w:r>
      <w:r>
        <w:t xml:space="preserve"> </w:t>
      </w:r>
      <w:r w:rsidRPr="00841C33">
        <w:t>εἰς</w:t>
      </w:r>
      <w:r>
        <w:t xml:space="preserve">: preposition </w:t>
      </w:r>
      <w:r w:rsidRPr="00841C33">
        <w:t>εἰς</w:t>
      </w:r>
      <w:r>
        <w:t>: into.</w:t>
      </w:r>
    </w:p>
  </w:footnote>
  <w:footnote w:id="285">
    <w:p w:rsidR="00C97AE9" w:rsidRDefault="00C97AE9" w:rsidP="00A31EF4">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286">
    <w:p w:rsidR="00C97AE9" w:rsidRDefault="00C97AE9" w:rsidP="00A31EF4">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287">
    <w:p w:rsidR="00C97AE9" w:rsidRDefault="00C97AE9" w:rsidP="00A31E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88">
    <w:p w:rsidR="00C97AE9" w:rsidRDefault="00C97AE9" w:rsidP="00A31EF4">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289">
    <w:p w:rsidR="00C97AE9" w:rsidRPr="00FF6797" w:rsidRDefault="00C97AE9" w:rsidP="000B2B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0">
    <w:p w:rsidR="00C97AE9" w:rsidRPr="00ED66E9" w:rsidRDefault="00C97AE9" w:rsidP="000B2B4F">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91">
    <w:p w:rsidR="00C97AE9" w:rsidRDefault="00C97AE9" w:rsidP="000B2B4F">
      <w:pPr>
        <w:pStyle w:val="Endnote"/>
      </w:pPr>
      <w:r>
        <w:rPr>
          <w:rStyle w:val="FootnoteReference"/>
        </w:rPr>
        <w:footnoteRef/>
      </w:r>
      <w:r>
        <w:t xml:space="preserve"> </w:t>
      </w:r>
      <w:r w:rsidRPr="004634BC">
        <w:rPr>
          <w:lang w:val="el-GR"/>
        </w:rPr>
        <w:t>θρόνον</w:t>
      </w:r>
      <w:r>
        <w:t xml:space="preserve">: noun, masculine accusative singular of </w:t>
      </w:r>
      <w:r w:rsidRPr="00841C33">
        <w:t>θρόνο</w:t>
      </w:r>
      <w:r>
        <w:rPr>
          <w:rFonts w:cs="Times New Roman"/>
        </w:rPr>
        <w:t>ς,</w:t>
      </w:r>
      <w:r>
        <w:t xml:space="preserve"> </w:t>
      </w:r>
      <w:r w:rsidRPr="00841C33">
        <w:t>ου</w:t>
      </w:r>
      <w:r>
        <w:t xml:space="preserve">, </w:t>
      </w:r>
      <w:r w:rsidRPr="00841C33">
        <w:t>ὁ</w:t>
      </w:r>
      <w:r>
        <w:t>: throne.</w:t>
      </w:r>
    </w:p>
  </w:footnote>
  <w:footnote w:id="292">
    <w:p w:rsidR="00C97AE9" w:rsidRPr="008C5104" w:rsidRDefault="00C97AE9" w:rsidP="000B2B4F">
      <w:pPr>
        <w:pStyle w:val="Endnote"/>
      </w:pPr>
      <w:r>
        <w:rPr>
          <w:rStyle w:val="FootnoteReference"/>
        </w:rPr>
        <w:footnoteRef/>
      </w:r>
      <w:r w:rsidRPr="008C5104">
        <w:t xml:space="preserve"> </w:t>
      </w:r>
      <w:r w:rsidRPr="004634BC">
        <w:rPr>
          <w:lang w:val="el-GR"/>
        </w:rPr>
        <w:t>μέγαν</w:t>
      </w:r>
      <w:r w:rsidRPr="008C5104">
        <w:t xml:space="preserve">: </w:t>
      </w:r>
      <w:r>
        <w:t xml:space="preserve">adjective, masculine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93">
    <w:p w:rsidR="00C97AE9" w:rsidRDefault="00C97AE9" w:rsidP="000B2B4F">
      <w:pPr>
        <w:pStyle w:val="Endnote"/>
      </w:pPr>
      <w:r>
        <w:rPr>
          <w:rStyle w:val="FootnoteReference"/>
        </w:rPr>
        <w:footnoteRef/>
      </w:r>
      <w:r>
        <w:t xml:space="preserve"> </w:t>
      </w:r>
      <w:r w:rsidRPr="004634BC">
        <w:rPr>
          <w:lang w:val="el-GR"/>
        </w:rPr>
        <w:t>λευκὸν</w:t>
      </w:r>
      <w:r>
        <w:t xml:space="preserve">: adjective, masculine accusative or neuter nominative or accusative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294">
    <w:p w:rsidR="00C97AE9" w:rsidRPr="00FF6797" w:rsidRDefault="00C97AE9" w:rsidP="000B2B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5">
    <w:p w:rsidR="00C97AE9" w:rsidRDefault="00C97AE9" w:rsidP="000B2B4F">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96">
    <w:p w:rsidR="00C97AE9" w:rsidRPr="008C5104" w:rsidRDefault="00C97AE9" w:rsidP="000B2B4F">
      <w:pPr>
        <w:pStyle w:val="Endnote"/>
      </w:pPr>
      <w:r>
        <w:rPr>
          <w:rStyle w:val="FootnoteReference"/>
        </w:rPr>
        <w:footnoteRef/>
      </w:r>
      <w:r w:rsidRPr="008C5104">
        <w:t xml:space="preserve"> </w:t>
      </w:r>
      <w:r w:rsidRPr="004634BC">
        <w:rPr>
          <w:lang w:val="el-GR"/>
        </w:rPr>
        <w:t>καθήμενον</w:t>
      </w:r>
      <w:r w:rsidRPr="008C5104">
        <w:t xml:space="preserve">: </w:t>
      </w:r>
      <w:r>
        <w:t xml:space="preserve">participle, accusative masculine or neuter nominative or accusative,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  The neuter may take the meaning of a setting (liturgical).</w:t>
      </w:r>
    </w:p>
  </w:footnote>
  <w:footnote w:id="297">
    <w:p w:rsidR="00C97AE9" w:rsidRDefault="00C97AE9" w:rsidP="000B2B4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98">
    <w:p w:rsidR="00C97AE9" w:rsidRDefault="00C97AE9" w:rsidP="000B2B4F">
      <w:pPr>
        <w:pStyle w:val="Endnote"/>
      </w:pPr>
      <w:r>
        <w:rPr>
          <w:rStyle w:val="FootnoteReference"/>
        </w:rPr>
        <w:footnoteRef/>
      </w:r>
      <w:r>
        <w:t xml:space="preserve"> Tregelles has, </w:t>
      </w:r>
      <w:r w:rsidRPr="00E54118">
        <w:t>ἐπάνω</w:t>
      </w:r>
      <w:r>
        <w:rPr>
          <w:rFonts w:cs="Times New Roman"/>
        </w:rPr>
        <w:t>,</w:t>
      </w:r>
      <w:r>
        <w:t xml:space="preserve"> the adverb above or over, </w:t>
      </w:r>
      <w:r w:rsidRPr="00841C33">
        <w:t>ἐ</w:t>
      </w:r>
      <w:r>
        <w:t>π</w:t>
      </w:r>
      <w:r>
        <w:rPr>
          <w:rFonts w:cs="Times New Roman"/>
          <w:lang w:val="el-GR"/>
        </w:rPr>
        <w:t>ί</w:t>
      </w:r>
      <w:r>
        <w:t xml:space="preserve"> + </w:t>
      </w:r>
      <w:r>
        <w:rPr>
          <w:rFonts w:cs="Times New Roman"/>
        </w:rPr>
        <w:t>ἄ</w:t>
      </w:r>
      <w:r w:rsidRPr="00E54118">
        <w:t>νω</w:t>
      </w:r>
      <w:r>
        <w:t xml:space="preserve">, instead of, </w:t>
      </w:r>
      <w:r w:rsidRPr="00E54118">
        <w:rPr>
          <w:lang w:val="el-GR"/>
        </w:rPr>
        <w:t>ἐπ</w:t>
      </w:r>
      <w:r w:rsidRPr="00E54118">
        <w:t>’</w:t>
      </w:r>
      <w:r>
        <w:t>.</w:t>
      </w:r>
    </w:p>
  </w:footnote>
  <w:footnote w:id="299">
    <w:p w:rsidR="00C97AE9" w:rsidRDefault="00C97AE9" w:rsidP="000B2B4F">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00">
    <w:p w:rsidR="00C97AE9" w:rsidRDefault="00C97AE9" w:rsidP="001E528F">
      <w:pPr>
        <w:pStyle w:val="Endnote"/>
      </w:pPr>
      <w:r>
        <w:rPr>
          <w:rStyle w:val="FootnoteReference"/>
        </w:rPr>
        <w:footnoteRef/>
      </w:r>
      <w:r>
        <w:t xml:space="preserve"> Robinson and Pierpont, and Aland have, </w:t>
      </w:r>
      <w:r w:rsidRPr="00841C33">
        <w:t>αὐτ</w:t>
      </w:r>
      <w:r>
        <w:rPr>
          <w:rFonts w:cs="Times New Roman"/>
        </w:rPr>
        <w:t>ό</w:t>
      </w:r>
      <w:r w:rsidRPr="00E54118">
        <w:t>ν</w:t>
      </w:r>
      <w:r>
        <w:rPr>
          <w:rFonts w:cs="Times New Roman"/>
        </w:rPr>
        <w:t>,</w:t>
      </w:r>
      <w:r>
        <w:t xml:space="preserve"> the masculine accusative, instead of, </w:t>
      </w:r>
      <w:r w:rsidRPr="004634BC">
        <w:rPr>
          <w:lang w:val="el-GR"/>
        </w:rPr>
        <w:t>αὐτοῦ</w:t>
      </w:r>
      <w:r>
        <w:t>.</w:t>
      </w:r>
    </w:p>
  </w:footnote>
  <w:footnote w:id="301">
    <w:p w:rsidR="00C97AE9" w:rsidRDefault="00C97AE9" w:rsidP="000B2B4F">
      <w:pPr>
        <w:pStyle w:val="Endnote"/>
      </w:pPr>
      <w:r>
        <w:rPr>
          <w:rStyle w:val="FootnoteReference"/>
        </w:rPr>
        <w:footnoteRef/>
      </w:r>
      <w:r>
        <w:t xml:space="preserve"> </w:t>
      </w:r>
      <w:r w:rsidRPr="00195B5E">
        <w:t>οὗ</w:t>
      </w:r>
      <w:r>
        <w:t xml:space="preserve">: relative pronoun, genitive masculine or neuter singular of </w:t>
      </w:r>
      <w:r>
        <w:rPr>
          <w:rFonts w:cs="Times New Roman"/>
        </w:rPr>
        <w:t>ὅς, ἥ</w:t>
      </w:r>
      <w:r>
        <w:t xml:space="preserve">, </w:t>
      </w:r>
      <w:r>
        <w:rPr>
          <w:rFonts w:cs="Times New Roman"/>
        </w:rPr>
        <w:t>ὅ: what, which, who.</w:t>
      </w:r>
    </w:p>
  </w:footnote>
  <w:footnote w:id="302">
    <w:p w:rsidR="00C97AE9" w:rsidRDefault="00C97AE9" w:rsidP="000B2B4F">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03">
    <w:p w:rsidR="00C97AE9" w:rsidRPr="008C5104" w:rsidRDefault="00C97AE9" w:rsidP="000B2B4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04">
    <w:p w:rsidR="00C97AE9" w:rsidRPr="003E666A" w:rsidRDefault="00C97AE9" w:rsidP="000B2B4F">
      <w:pPr>
        <w:pStyle w:val="Endnote"/>
      </w:pPr>
      <w:r>
        <w:rPr>
          <w:rStyle w:val="FootnoteReference"/>
        </w:rPr>
        <w:footnoteRef/>
      </w:r>
      <w:r>
        <w:t xml:space="preserve"> Robinson and Pierpont omit, </w:t>
      </w:r>
      <w:r w:rsidRPr="004634BC">
        <w:rPr>
          <w:lang w:val="el-GR"/>
        </w:rPr>
        <w:t>τοῦ</w:t>
      </w:r>
      <w:r>
        <w:t>.</w:t>
      </w:r>
    </w:p>
  </w:footnote>
  <w:footnote w:id="305">
    <w:p w:rsidR="00C97AE9" w:rsidRDefault="00C97AE9" w:rsidP="000B2B4F">
      <w:pPr>
        <w:pStyle w:val="Endnote"/>
      </w:pPr>
      <w:r>
        <w:rPr>
          <w:rStyle w:val="FootnoteReference"/>
        </w:rPr>
        <w:footnoteRef/>
      </w:r>
      <w:r>
        <w:t xml:space="preserve"> </w:t>
      </w:r>
      <w:r w:rsidRPr="004634BC">
        <w:rPr>
          <w:lang w:val="el-GR"/>
        </w:rPr>
        <w:t>προσώπου</w:t>
      </w:r>
      <w:r>
        <w:t xml:space="preserve">: noun, neuter genitive singular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306">
    <w:p w:rsidR="00C97AE9" w:rsidRDefault="00C97AE9" w:rsidP="000B2B4F">
      <w:pPr>
        <w:pStyle w:val="Endnote"/>
      </w:pPr>
      <w:r>
        <w:rPr>
          <w:rStyle w:val="FootnoteReference"/>
        </w:rPr>
        <w:footnoteRef/>
      </w:r>
      <w:r>
        <w:t xml:space="preserve"> </w:t>
      </w:r>
      <w:r w:rsidRPr="004634BC">
        <w:rPr>
          <w:lang w:val="el-GR"/>
        </w:rPr>
        <w:t>ἔφυγεν</w:t>
      </w:r>
      <w:r>
        <w:t xml:space="preserve">: verb, third person singular, aorist indicative active of </w:t>
      </w:r>
      <w:r w:rsidRPr="004634BC">
        <w:rPr>
          <w:lang w:val="el-GR"/>
        </w:rPr>
        <w:t>φεύγ</w:t>
      </w:r>
      <w:r>
        <w:rPr>
          <w:rFonts w:cs="Times New Roman"/>
        </w:rPr>
        <w:t>ω</w:t>
      </w:r>
      <w:r>
        <w:t>: to flee; escape; shun.</w:t>
      </w:r>
    </w:p>
  </w:footnote>
  <w:footnote w:id="307">
    <w:p w:rsidR="00C97AE9" w:rsidRDefault="00C97AE9" w:rsidP="000B2B4F">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08">
    <w:p w:rsidR="00C97AE9" w:rsidRDefault="00C97AE9" w:rsidP="000B2B4F">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309">
    <w:p w:rsidR="00C97AE9" w:rsidRPr="00FF6797" w:rsidRDefault="00C97AE9" w:rsidP="000B2B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0">
    <w:p w:rsidR="00C97AE9" w:rsidRDefault="00C97AE9" w:rsidP="000B2B4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11">
    <w:p w:rsidR="00C97AE9" w:rsidRDefault="00C97AE9" w:rsidP="000B2B4F">
      <w:pPr>
        <w:pStyle w:val="Endnote"/>
      </w:pPr>
      <w:r>
        <w:rPr>
          <w:rStyle w:val="FootnoteReference"/>
        </w:rPr>
        <w:footnoteRef/>
      </w:r>
      <w:r>
        <w:t xml:space="preserve"> </w:t>
      </w:r>
      <w:r w:rsidRPr="004634BC">
        <w:rPr>
          <w:lang w:val="el-GR"/>
        </w:rPr>
        <w:t>οὐρανός</w:t>
      </w:r>
      <w:r>
        <w:t xml:space="preserve">: noun, masculine nominative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312">
    <w:p w:rsidR="00C97AE9" w:rsidRPr="00FF6797" w:rsidRDefault="00C97AE9" w:rsidP="000B2B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3">
    <w:p w:rsidR="00C97AE9" w:rsidRPr="008C5104" w:rsidRDefault="00C97AE9" w:rsidP="000B2B4F">
      <w:pPr>
        <w:pStyle w:val="Endnote"/>
      </w:pPr>
      <w:r>
        <w:rPr>
          <w:rStyle w:val="FootnoteReference"/>
        </w:rPr>
        <w:footnoteRef/>
      </w:r>
      <w:r w:rsidRPr="008C5104">
        <w:t xml:space="preserve"> </w:t>
      </w:r>
      <w:r w:rsidRPr="004634BC">
        <w:rPr>
          <w:lang w:val="el-GR"/>
        </w:rPr>
        <w:t>τόπος</w:t>
      </w:r>
      <w:r w:rsidRPr="008C5104">
        <w:t xml:space="preserve">: </w:t>
      </w:r>
      <w:r>
        <w:t xml:space="preserve">noun, masculine nominative singular of </w:t>
      </w:r>
      <w:r w:rsidRPr="00195B5E">
        <w:t>τόπος</w:t>
      </w:r>
      <w:r>
        <w:t xml:space="preserve">, </w:t>
      </w:r>
      <w:r w:rsidRPr="00195B5E">
        <w:t>ου</w:t>
      </w:r>
      <w:r>
        <w:t xml:space="preserve">, </w:t>
      </w:r>
      <w:r w:rsidRPr="00841C33">
        <w:t>ὁ</w:t>
      </w:r>
      <w:r>
        <w:t>: place; locality, spot.</w:t>
      </w:r>
    </w:p>
  </w:footnote>
  <w:footnote w:id="314">
    <w:p w:rsidR="00C97AE9" w:rsidRDefault="00C97AE9" w:rsidP="000B2B4F">
      <w:pPr>
        <w:pStyle w:val="Endnote"/>
      </w:pPr>
      <w:r>
        <w:rPr>
          <w:rStyle w:val="FootnoteReference"/>
        </w:rPr>
        <w:footnoteRef/>
      </w:r>
      <w:r>
        <w:t xml:space="preserve"> </w:t>
      </w:r>
      <w:r w:rsidRPr="004634BC">
        <w:rPr>
          <w:lang w:val="el-GR"/>
        </w:rPr>
        <w:t>οὐχ</w:t>
      </w:r>
      <w:r>
        <w:t>: adverb or particle of concrete or material negation οὐ, οὐ</w:t>
      </w:r>
      <w:r>
        <w:rPr>
          <w:lang w:val="el-GR"/>
        </w:rPr>
        <w:t>κ</w:t>
      </w:r>
      <w:r>
        <w:t>, οὐ</w:t>
      </w:r>
      <w:r>
        <w:rPr>
          <w:rFonts w:cs="Times New Roman"/>
        </w:rPr>
        <w:t xml:space="preserve">χ, </w:t>
      </w:r>
      <w:r>
        <w:t>οὐ</w:t>
      </w:r>
      <w:r>
        <w:rPr>
          <w:rFonts w:cs="Times New Roman"/>
        </w:rPr>
        <w:t>χί</w:t>
      </w:r>
      <w:r>
        <w:t>: no, not.</w:t>
      </w:r>
    </w:p>
  </w:footnote>
  <w:footnote w:id="315">
    <w:p w:rsidR="00C97AE9" w:rsidRDefault="00C97AE9" w:rsidP="000B2B4F">
      <w:pPr>
        <w:pStyle w:val="Endnote"/>
      </w:pPr>
      <w:r>
        <w:rPr>
          <w:rStyle w:val="FootnoteReference"/>
        </w:rPr>
        <w:footnoteRef/>
      </w:r>
      <w:r>
        <w:t xml:space="preserve"> </w:t>
      </w:r>
      <w:r w:rsidRPr="004634BC">
        <w:rPr>
          <w:lang w:val="el-GR"/>
        </w:rPr>
        <w:t>εὑρέθη</w:t>
      </w:r>
      <w:r>
        <w:t xml:space="preserve">: verb, third person singular, aorist indicative passive of </w:t>
      </w:r>
      <w:r w:rsidRPr="00195B5E">
        <w:t>ε</w:t>
      </w:r>
      <w:r>
        <w:rPr>
          <w:rFonts w:cs="Times New Roman"/>
        </w:rPr>
        <w:t>ὑ</w:t>
      </w:r>
      <w:r w:rsidRPr="00195B5E">
        <w:t>ρ</w:t>
      </w:r>
      <w:r>
        <w:rPr>
          <w:rFonts w:cs="Times New Roman"/>
        </w:rPr>
        <w:t>ίσκω</w:t>
      </w:r>
      <w:r>
        <w:t>: to detect, discover, expose, find.</w:t>
      </w:r>
    </w:p>
  </w:footnote>
  <w:footnote w:id="316">
    <w:p w:rsidR="00C97AE9" w:rsidRDefault="00C97AE9" w:rsidP="000B2B4F">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317">
    <w:p w:rsidR="00C97AE9" w:rsidRPr="00FF6797" w:rsidRDefault="00C97AE9" w:rsidP="00985D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8">
    <w:p w:rsidR="00C97AE9" w:rsidRPr="00ED66E9" w:rsidRDefault="00C97AE9" w:rsidP="00985DE9">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19">
    <w:p w:rsidR="00C97AE9" w:rsidRDefault="00C97AE9" w:rsidP="00985DE9">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20">
    <w:p w:rsidR="00C97AE9" w:rsidRDefault="00C97AE9" w:rsidP="00985DE9">
      <w:pPr>
        <w:pStyle w:val="Endnote"/>
      </w:pPr>
      <w:r>
        <w:rPr>
          <w:rStyle w:val="FootnoteReference"/>
        </w:rPr>
        <w:footnoteRef/>
      </w:r>
      <w:r>
        <w:t xml:space="preserve"> </w:t>
      </w:r>
      <w:r w:rsidRPr="004634BC">
        <w:rPr>
          <w:lang w:val="el-GR"/>
        </w:rPr>
        <w:t>νεκρούς</w:t>
      </w:r>
      <w:r>
        <w:t xml:space="preserve">: adjective, masculine, accusative plural of </w:t>
      </w:r>
      <w:r w:rsidRPr="00841C33">
        <w:t>νεκρός</w:t>
      </w:r>
      <w:r>
        <w:t>,</w:t>
      </w:r>
      <w:r w:rsidRPr="00841C33">
        <w:t xml:space="preserve"> ά</w:t>
      </w:r>
      <w:r>
        <w:t xml:space="preserve">, </w:t>
      </w:r>
      <w:r>
        <w:rPr>
          <w:rFonts w:cs="Times New Roman"/>
          <w:lang w:bidi="he-IL"/>
        </w:rPr>
        <w:t>όν</w:t>
      </w:r>
      <w:r>
        <w:t>: dead; dead in substance only.</w:t>
      </w:r>
    </w:p>
  </w:footnote>
  <w:footnote w:id="321">
    <w:p w:rsidR="00C97AE9" w:rsidRDefault="00C97AE9" w:rsidP="00985DE9">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22">
    <w:p w:rsidR="00C97AE9" w:rsidRDefault="00C97AE9" w:rsidP="00985DE9">
      <w:pPr>
        <w:pStyle w:val="Endnote"/>
      </w:pPr>
      <w:r>
        <w:rPr>
          <w:rStyle w:val="FootnoteReference"/>
        </w:rPr>
        <w:footnoteRef/>
      </w:r>
      <w:r>
        <w:t xml:space="preserve"> </w:t>
      </w:r>
      <w:r w:rsidRPr="004634BC">
        <w:rPr>
          <w:lang w:val="el-GR"/>
        </w:rPr>
        <w:t>μεγάλους</w:t>
      </w:r>
      <w:r>
        <w:t xml:space="preserve">: adjective, accusative masculine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23">
    <w:p w:rsidR="00C97AE9" w:rsidRPr="00FF6797" w:rsidRDefault="00C97AE9" w:rsidP="00985D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4">
    <w:p w:rsidR="00C97AE9" w:rsidRDefault="00C97AE9" w:rsidP="00985DE9">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25">
    <w:p w:rsidR="00C97AE9" w:rsidRDefault="00C97AE9" w:rsidP="00985DE9">
      <w:pPr>
        <w:pStyle w:val="Endnote"/>
      </w:pPr>
      <w:r>
        <w:rPr>
          <w:rStyle w:val="FootnoteReference"/>
        </w:rPr>
        <w:footnoteRef/>
      </w:r>
      <w:r>
        <w:t xml:space="preserve"> </w:t>
      </w:r>
      <w:r w:rsidRPr="004634BC">
        <w:rPr>
          <w:lang w:val="el-GR"/>
        </w:rPr>
        <w:t>μικρούς</w:t>
      </w:r>
      <w:r>
        <w:t xml:space="preserve">: adjective, accusative masculine plural of </w:t>
      </w:r>
      <w:r w:rsidRPr="004634BC">
        <w:rPr>
          <w:lang w:val="el-GR"/>
        </w:rPr>
        <w:t>μικρ</w:t>
      </w:r>
      <w:r>
        <w:rPr>
          <w:rFonts w:cs="Times New Roman"/>
        </w:rPr>
        <w:t>ός, ά, όν</w:t>
      </w:r>
      <w:r>
        <w:t>: small; few, little.</w:t>
      </w:r>
    </w:p>
  </w:footnote>
  <w:footnote w:id="326">
    <w:p w:rsidR="00C97AE9" w:rsidRPr="008C5104" w:rsidRDefault="00C97AE9" w:rsidP="00985DE9">
      <w:pPr>
        <w:pStyle w:val="Endnote"/>
      </w:pPr>
      <w:r>
        <w:rPr>
          <w:rStyle w:val="FootnoteReference"/>
        </w:rPr>
        <w:footnoteRef/>
      </w:r>
      <w:r w:rsidRPr="008C5104">
        <w:t xml:space="preserve"> </w:t>
      </w:r>
      <w:r w:rsidRPr="004634BC">
        <w:rPr>
          <w:lang w:val="el-GR"/>
        </w:rPr>
        <w:t>ἑστῶτας</w:t>
      </w:r>
      <w:r w:rsidRPr="008C5104">
        <w:t xml:space="preserve">: </w:t>
      </w:r>
      <w:r>
        <w:t xml:space="preserve">participle, accusative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327">
    <w:p w:rsidR="00C97AE9" w:rsidRDefault="00C97AE9" w:rsidP="00985DE9">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328">
    <w:p w:rsidR="00C97AE9" w:rsidRPr="008C5104" w:rsidRDefault="00C97AE9" w:rsidP="00985DE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29">
    <w:p w:rsidR="00C97AE9" w:rsidRDefault="00C97AE9" w:rsidP="00985DE9">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330">
    <w:p w:rsidR="00C97AE9" w:rsidRPr="00FF6797" w:rsidRDefault="00C97AE9" w:rsidP="00985D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1">
    <w:p w:rsidR="00C97AE9" w:rsidRDefault="00C97AE9" w:rsidP="00985DE9">
      <w:pPr>
        <w:pStyle w:val="Endnote"/>
      </w:pPr>
      <w:r>
        <w:rPr>
          <w:rStyle w:val="FootnoteReference"/>
        </w:rPr>
        <w:footnoteRef/>
      </w:r>
      <w:r>
        <w:t xml:space="preserve"> </w:t>
      </w:r>
      <w:r w:rsidRPr="004634BC">
        <w:rPr>
          <w:lang w:val="el-GR"/>
        </w:rPr>
        <w:t>βιβλία</w:t>
      </w:r>
      <w:r>
        <w:t xml:space="preserve">: noun, neuter nominative or accusative plural of </w:t>
      </w:r>
      <w:r w:rsidRPr="00841C33">
        <w:t>βιβλίον</w:t>
      </w:r>
      <w:r>
        <w:t xml:space="preserve">,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332">
    <w:p w:rsidR="00C97AE9" w:rsidRDefault="00C97AE9" w:rsidP="00985DE9">
      <w:pPr>
        <w:pStyle w:val="Endnote"/>
      </w:pPr>
      <w:r>
        <w:rPr>
          <w:rStyle w:val="FootnoteReference"/>
        </w:rPr>
        <w:footnoteRef/>
      </w:r>
      <w:r>
        <w:t xml:space="preserve"> </w:t>
      </w:r>
      <w:r w:rsidRPr="004634BC">
        <w:rPr>
          <w:lang w:val="el-GR"/>
        </w:rPr>
        <w:t>ἠνοίχθησαν</w:t>
      </w:r>
      <w:r>
        <w:t xml:space="preserve">: verb, third person plural, aorist indicative passive of </w:t>
      </w:r>
      <w:r w:rsidRPr="004634BC">
        <w:rPr>
          <w:lang w:val="el-GR"/>
        </w:rPr>
        <w:t>ἀ</w:t>
      </w:r>
      <w:r>
        <w:rPr>
          <w:lang w:val="el-GR"/>
        </w:rPr>
        <w:t>νοίγω</w:t>
      </w:r>
      <w:r>
        <w:t>:</w:t>
      </w:r>
      <w:r w:rsidRPr="00081ED5">
        <w:t xml:space="preserve"> </w:t>
      </w:r>
      <w:r>
        <w:t>to open; unlock.</w:t>
      </w:r>
    </w:p>
  </w:footnote>
  <w:footnote w:id="333">
    <w:p w:rsidR="00C97AE9" w:rsidRDefault="00C97AE9" w:rsidP="004F0D6C">
      <w:pPr>
        <w:pStyle w:val="Endnote"/>
      </w:pPr>
      <w:r>
        <w:rPr>
          <w:rStyle w:val="FootnoteReference"/>
        </w:rPr>
        <w:footnoteRef/>
      </w:r>
      <w:r>
        <w:t xml:space="preserve"> Robinson and Pierpont have, </w:t>
      </w:r>
      <w:r w:rsidRPr="004634BC">
        <w:rPr>
          <w:lang w:val="el-GR"/>
        </w:rPr>
        <w:t>ἠνε</w:t>
      </w:r>
      <w:r>
        <w:rPr>
          <w:rFonts w:cs="Times New Roman"/>
          <w:lang w:val="el-GR"/>
        </w:rPr>
        <w:t>ῴ</w:t>
      </w:r>
      <w:r w:rsidRPr="004634BC">
        <w:rPr>
          <w:lang w:val="el-GR"/>
        </w:rPr>
        <w:t>χθησαν</w:t>
      </w:r>
      <w:r>
        <w:rPr>
          <w:rFonts w:cs="Times New Roman"/>
        </w:rPr>
        <w:t>,</w:t>
      </w:r>
      <w:r>
        <w:t xml:space="preserve"> an alternative spelling, instead of, </w:t>
      </w:r>
      <w:r w:rsidRPr="004634BC">
        <w:rPr>
          <w:lang w:val="el-GR"/>
        </w:rPr>
        <w:t>ἠνοίχθησαν</w:t>
      </w:r>
      <w:r>
        <w:t>.</w:t>
      </w:r>
    </w:p>
  </w:footnote>
  <w:footnote w:id="334">
    <w:p w:rsidR="00C97AE9" w:rsidRPr="00FF6797" w:rsidRDefault="00C97AE9" w:rsidP="00985D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5">
    <w:p w:rsidR="00C97AE9" w:rsidRDefault="00C97AE9" w:rsidP="00985DE9">
      <w:pPr>
        <w:pStyle w:val="Endnote"/>
      </w:pPr>
      <w:r>
        <w:rPr>
          <w:rStyle w:val="FootnoteReference"/>
        </w:rPr>
        <w:footnoteRef/>
      </w:r>
      <w:r>
        <w:t xml:space="preserve"> </w:t>
      </w:r>
      <w:r w:rsidRPr="00195B5E">
        <w:t>ἄλλο</w:t>
      </w:r>
      <w:r>
        <w:t>: adjective, neuter nominative or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336">
    <w:p w:rsidR="00C97AE9" w:rsidRDefault="00C97AE9" w:rsidP="00985DE9">
      <w:pPr>
        <w:pStyle w:val="Endnote"/>
      </w:pPr>
      <w:r>
        <w:rPr>
          <w:rStyle w:val="FootnoteReference"/>
        </w:rPr>
        <w:footnoteRef/>
      </w:r>
      <w:r>
        <w:t xml:space="preserve"> </w:t>
      </w:r>
      <w:r w:rsidRPr="00841C33">
        <w:t>βιβλίον</w:t>
      </w:r>
      <w:r>
        <w:t xml:space="preserve">: noun, neuter nominative or accusative singular of βιβλίον,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337">
    <w:p w:rsidR="00C97AE9" w:rsidRDefault="00C97AE9" w:rsidP="00985DE9">
      <w:pPr>
        <w:pStyle w:val="Endnote"/>
      </w:pPr>
      <w:r>
        <w:rPr>
          <w:rStyle w:val="FootnoteReference"/>
        </w:rPr>
        <w:footnoteRef/>
      </w:r>
      <w:r>
        <w:t xml:space="preserve"> </w:t>
      </w:r>
      <w:r w:rsidRPr="004634BC">
        <w:rPr>
          <w:lang w:val="el-GR"/>
        </w:rPr>
        <w:t>ἠνοίχθη</w:t>
      </w:r>
      <w:r>
        <w:t xml:space="preserve">: verb, third person singular, aorist indicative passive of </w:t>
      </w:r>
      <w:r w:rsidRPr="004634BC">
        <w:rPr>
          <w:lang w:val="el-GR"/>
        </w:rPr>
        <w:t>ἀ</w:t>
      </w:r>
      <w:r>
        <w:rPr>
          <w:lang w:val="el-GR"/>
        </w:rPr>
        <w:t>νοίγω</w:t>
      </w:r>
      <w:r>
        <w:t>:</w:t>
      </w:r>
      <w:r w:rsidRPr="00081ED5">
        <w:t xml:space="preserve"> </w:t>
      </w:r>
      <w:r>
        <w:t>to open; unlock.</w:t>
      </w:r>
    </w:p>
  </w:footnote>
  <w:footnote w:id="338">
    <w:p w:rsidR="00C97AE9" w:rsidRDefault="00C97AE9" w:rsidP="00F53BF0">
      <w:pPr>
        <w:pStyle w:val="Endnote"/>
      </w:pPr>
      <w:r>
        <w:rPr>
          <w:rStyle w:val="FootnoteReference"/>
        </w:rPr>
        <w:footnoteRef/>
      </w:r>
      <w:r>
        <w:t xml:space="preserve"> Robinson and Pierpont have, </w:t>
      </w:r>
      <w:r w:rsidRPr="004634BC">
        <w:rPr>
          <w:lang w:val="el-GR"/>
        </w:rPr>
        <w:t>ἠνε</w:t>
      </w:r>
      <w:r>
        <w:rPr>
          <w:rFonts w:cs="Times New Roman"/>
          <w:lang w:val="el-GR"/>
        </w:rPr>
        <w:t>ῴ</w:t>
      </w:r>
      <w:r w:rsidRPr="004634BC">
        <w:rPr>
          <w:lang w:val="el-GR"/>
        </w:rPr>
        <w:t>χθη</w:t>
      </w:r>
      <w:r>
        <w:rPr>
          <w:rFonts w:cs="Times New Roman"/>
        </w:rPr>
        <w:t>,</w:t>
      </w:r>
      <w:r>
        <w:t xml:space="preserve"> an alternative spelling, instead of, </w:t>
      </w:r>
      <w:r w:rsidRPr="004634BC">
        <w:rPr>
          <w:lang w:val="el-GR"/>
        </w:rPr>
        <w:t>ἠνοίχθη</w:t>
      </w:r>
      <w:r>
        <w:t>.</w:t>
      </w:r>
    </w:p>
  </w:footnote>
  <w:footnote w:id="339">
    <w:p w:rsidR="00C97AE9" w:rsidRDefault="00C97AE9" w:rsidP="00985DE9">
      <w:pPr>
        <w:pStyle w:val="Endnote"/>
      </w:pPr>
      <w:r>
        <w:rPr>
          <w:rStyle w:val="FootnoteReference"/>
        </w:rPr>
        <w:footnoteRef/>
      </w:r>
      <w:r>
        <w:t xml:space="preserve"> </w:t>
      </w:r>
      <w:r w:rsidRPr="00195B5E">
        <w:t>ὅ</w:t>
      </w:r>
      <w:r>
        <w:t xml:space="preserve">: relative pronoun, nominative and accusative neuter singular of </w:t>
      </w:r>
      <w:r>
        <w:rPr>
          <w:rFonts w:cs="Times New Roman"/>
        </w:rPr>
        <w:t>ὅς, ἥ</w:t>
      </w:r>
      <w:r>
        <w:t xml:space="preserve">, </w:t>
      </w:r>
      <w:r>
        <w:rPr>
          <w:rFonts w:cs="Times New Roman"/>
        </w:rPr>
        <w:t>ὅ: what, which, who.</w:t>
      </w:r>
    </w:p>
  </w:footnote>
  <w:footnote w:id="340">
    <w:p w:rsidR="00C97AE9" w:rsidRDefault="00C97AE9" w:rsidP="00985DE9">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341">
    <w:p w:rsidR="00C97AE9" w:rsidRDefault="00C97AE9" w:rsidP="00985DE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42">
    <w:p w:rsidR="00C97AE9" w:rsidRDefault="00C97AE9" w:rsidP="00985DE9">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343">
    <w:p w:rsidR="00C97AE9" w:rsidRPr="00FF6797" w:rsidRDefault="00C97AE9" w:rsidP="00985D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4">
    <w:p w:rsidR="00C97AE9" w:rsidRPr="00B553D5" w:rsidRDefault="00C97AE9" w:rsidP="00985DE9">
      <w:pPr>
        <w:pStyle w:val="Endnote"/>
      </w:pPr>
      <w:r>
        <w:rPr>
          <w:rStyle w:val="FootnoteReference"/>
        </w:rPr>
        <w:footnoteRef/>
      </w:r>
      <w:r>
        <w:t xml:space="preserve"> </w:t>
      </w:r>
      <w:r w:rsidRPr="004634BC">
        <w:rPr>
          <w:lang w:val="el-GR"/>
        </w:rPr>
        <w:t>ἐκρίθησαν</w:t>
      </w:r>
      <w:r>
        <w:t xml:space="preserve">: verb, third person plural, aorist passive indicative of </w:t>
      </w:r>
      <w:r w:rsidRPr="004634BC">
        <w:rPr>
          <w:lang w:val="el-GR"/>
        </w:rPr>
        <w:t>κρίν</w:t>
      </w:r>
      <w:r>
        <w:rPr>
          <w:rFonts w:cs="Times New Roman"/>
          <w:lang w:val="el-GR"/>
        </w:rPr>
        <w:t>ω</w:t>
      </w:r>
      <w:r>
        <w:t>: to judge; distinguish; separate.</w:t>
      </w:r>
    </w:p>
  </w:footnote>
  <w:footnote w:id="345">
    <w:p w:rsidR="00C97AE9" w:rsidRDefault="00C97AE9" w:rsidP="00985D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46">
    <w:p w:rsidR="00C97AE9" w:rsidRDefault="00C97AE9" w:rsidP="00985DE9">
      <w:pPr>
        <w:pStyle w:val="Endnote"/>
      </w:pPr>
      <w:r>
        <w:rPr>
          <w:rStyle w:val="FootnoteReference"/>
        </w:rPr>
        <w:footnoteRef/>
      </w:r>
      <w:r>
        <w:t xml:space="preserve"> </w:t>
      </w:r>
      <w:r w:rsidRPr="004634BC">
        <w:rPr>
          <w:lang w:val="el-GR"/>
        </w:rPr>
        <w:t>νεκροὶ</w:t>
      </w:r>
      <w:r>
        <w:t xml:space="preserve">: adjective, masculine, nominative plural of </w:t>
      </w:r>
      <w:r w:rsidRPr="00841C33">
        <w:t>νεκρός</w:t>
      </w:r>
      <w:r>
        <w:t>,</w:t>
      </w:r>
      <w:r w:rsidRPr="00841C33">
        <w:t xml:space="preserve"> ά</w:t>
      </w:r>
      <w:r>
        <w:t xml:space="preserve">, </w:t>
      </w:r>
      <w:r>
        <w:rPr>
          <w:rFonts w:cs="Times New Roman"/>
          <w:lang w:bidi="he-IL"/>
        </w:rPr>
        <w:t>όν</w:t>
      </w:r>
      <w:r>
        <w:t>: dead; dead in substance only.</w:t>
      </w:r>
    </w:p>
  </w:footnote>
  <w:footnote w:id="347">
    <w:p w:rsidR="00C97AE9" w:rsidRDefault="00C97AE9" w:rsidP="00985DE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48">
    <w:p w:rsidR="00C97AE9" w:rsidRDefault="00C97AE9" w:rsidP="00985DE9">
      <w:pPr>
        <w:pStyle w:val="Endnote"/>
      </w:pPr>
      <w:r>
        <w:rPr>
          <w:rStyle w:val="FootnoteReference"/>
        </w:rPr>
        <w:footnoteRef/>
      </w:r>
      <w:r>
        <w:t xml:space="preserve"> </w:t>
      </w:r>
      <w:r w:rsidRPr="00841C33">
        <w:t>τῶν</w:t>
      </w:r>
      <w:r>
        <w:t xml:space="preserve">: article, genitive plural of </w:t>
      </w:r>
      <w:r w:rsidRPr="00841C33">
        <w:t>ὁ</w:t>
      </w:r>
      <w:r>
        <w:t xml:space="preserve">, </w:t>
      </w:r>
      <w:r>
        <w:rPr>
          <w:rFonts w:cs="Times New Roman"/>
        </w:rPr>
        <w:t xml:space="preserve">ἡ, </w:t>
      </w:r>
      <w:r w:rsidRPr="00841C33">
        <w:t>τ</w:t>
      </w:r>
      <w:r>
        <w:rPr>
          <w:rFonts w:cs="Times New Roman"/>
        </w:rPr>
        <w:t>ό</w:t>
      </w:r>
      <w:r>
        <w:t>: the.</w:t>
      </w:r>
    </w:p>
  </w:footnote>
  <w:footnote w:id="349">
    <w:p w:rsidR="00C97AE9" w:rsidRPr="0028381F" w:rsidRDefault="00C97AE9" w:rsidP="00985DE9">
      <w:pPr>
        <w:pStyle w:val="Endnote"/>
      </w:pPr>
      <w:r>
        <w:rPr>
          <w:rStyle w:val="FootnoteReference"/>
        </w:rPr>
        <w:footnoteRef/>
      </w:r>
      <w:r w:rsidRPr="002F7AE2">
        <w:t xml:space="preserve"> </w:t>
      </w:r>
      <w:r w:rsidRPr="004634BC">
        <w:rPr>
          <w:lang w:val="el-GR"/>
        </w:rPr>
        <w:t>γεγραμμένων</w:t>
      </w:r>
      <w:r w:rsidRPr="002F7AE2">
        <w:t xml:space="preserve">: </w:t>
      </w:r>
      <w:r>
        <w:t xml:space="preserve">participle, genitive plural, perfect passive of </w:t>
      </w:r>
      <w:r w:rsidRPr="00C33959">
        <w:rPr>
          <w:lang w:val="el-GR"/>
        </w:rPr>
        <w:t>γρ</w:t>
      </w:r>
      <w:r>
        <w:rPr>
          <w:rFonts w:cs="Times New Roman"/>
          <w:lang w:val="el-GR"/>
        </w:rPr>
        <w:t>άφω</w:t>
      </w:r>
      <w:r>
        <w:t>: to write.</w:t>
      </w:r>
    </w:p>
  </w:footnote>
  <w:footnote w:id="350">
    <w:p w:rsidR="00C97AE9" w:rsidRDefault="00C97AE9" w:rsidP="00985DE9">
      <w:pPr>
        <w:pStyle w:val="Endnote"/>
      </w:pPr>
      <w:r>
        <w:rPr>
          <w:rStyle w:val="FootnoteReference"/>
        </w:rPr>
        <w:footnoteRef/>
      </w:r>
      <w:r>
        <w:t xml:space="preserve"> </w:t>
      </w:r>
      <w:r w:rsidRPr="00841C33">
        <w:t>ἐν</w:t>
      </w:r>
      <w:r>
        <w:t xml:space="preserve">: preposition </w:t>
      </w:r>
      <w:r w:rsidRPr="00841C33">
        <w:t>ἐν</w:t>
      </w:r>
      <w:r>
        <w:t>: in.</w:t>
      </w:r>
    </w:p>
  </w:footnote>
  <w:footnote w:id="351">
    <w:p w:rsidR="00C97AE9" w:rsidRDefault="00C97AE9" w:rsidP="00985DE9">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352">
    <w:p w:rsidR="00C97AE9" w:rsidRDefault="00C97AE9" w:rsidP="00985DE9">
      <w:pPr>
        <w:pStyle w:val="Endnote"/>
      </w:pPr>
      <w:r>
        <w:rPr>
          <w:rStyle w:val="FootnoteReference"/>
        </w:rPr>
        <w:footnoteRef/>
      </w:r>
      <w:r>
        <w:t xml:space="preserve"> </w:t>
      </w:r>
      <w:r w:rsidRPr="004634BC">
        <w:rPr>
          <w:lang w:val="el-GR"/>
        </w:rPr>
        <w:t>βιβλίοις</w:t>
      </w:r>
      <w:r>
        <w:t xml:space="preserve">: noun, neuter dative plural of βιβλίον,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353">
    <w:p w:rsidR="00C97AE9" w:rsidRPr="002D20D9" w:rsidRDefault="00C97AE9" w:rsidP="00985DE9">
      <w:pPr>
        <w:pStyle w:val="Endnote"/>
      </w:pPr>
      <w:r>
        <w:rPr>
          <w:rStyle w:val="FootnoteReference"/>
        </w:rPr>
        <w:footnoteRef/>
      </w:r>
      <w:r w:rsidRPr="008C5104">
        <w:t xml:space="preserve"> </w:t>
      </w:r>
      <w:r w:rsidRPr="00195B5E">
        <w:t>κατὰ</w:t>
      </w:r>
      <w:r w:rsidRPr="008C5104">
        <w:t xml:space="preserve">: </w:t>
      </w:r>
      <w:r>
        <w:t xml:space="preserve">preposition </w:t>
      </w:r>
      <w:r w:rsidRPr="00195B5E">
        <w:t>κατ</w:t>
      </w:r>
      <w:r w:rsidRPr="008D6888">
        <w:rPr>
          <w:lang w:val="el-GR"/>
        </w:rPr>
        <w:t>ά</w:t>
      </w:r>
      <w:r>
        <w:t>: down from; according to the standard of; against.</w:t>
      </w:r>
    </w:p>
  </w:footnote>
  <w:footnote w:id="354">
    <w:p w:rsidR="00C97AE9" w:rsidRDefault="00C97AE9" w:rsidP="00985DE9">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55">
    <w:p w:rsidR="00C97AE9" w:rsidRPr="008C5104" w:rsidRDefault="00C97AE9" w:rsidP="00985DE9">
      <w:pPr>
        <w:pStyle w:val="Endnote"/>
      </w:pPr>
      <w:r>
        <w:rPr>
          <w:rStyle w:val="FootnoteReference"/>
        </w:rPr>
        <w:footnoteRef/>
      </w:r>
      <w:r w:rsidRPr="008C5104">
        <w:t xml:space="preserve"> </w:t>
      </w:r>
      <w:r w:rsidRPr="00195B5E">
        <w:t>ἔργα</w:t>
      </w:r>
      <w:r w:rsidRPr="008C5104">
        <w:t xml:space="preserve">: </w:t>
      </w:r>
      <w:r>
        <w:t xml:space="preserve">noun, neuter nominative or accusative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356">
    <w:p w:rsidR="00C97AE9" w:rsidRDefault="00C97AE9" w:rsidP="00985DE9">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57">
    <w:p w:rsidR="00C97AE9" w:rsidRPr="00FF6797" w:rsidRDefault="00C97AE9" w:rsidP="00687E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8">
    <w:p w:rsidR="00C97AE9" w:rsidRPr="00B553D5" w:rsidRDefault="00C97AE9" w:rsidP="00687E4A">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359">
    <w:p w:rsidR="00C97AE9" w:rsidRDefault="00C97AE9" w:rsidP="00687E4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60">
    <w:p w:rsidR="00C97AE9" w:rsidRDefault="00C97AE9" w:rsidP="00687E4A">
      <w:pPr>
        <w:pStyle w:val="Endnote"/>
      </w:pPr>
      <w:r>
        <w:rPr>
          <w:rStyle w:val="FootnoteReference"/>
        </w:rPr>
        <w:footnoteRef/>
      </w:r>
      <w:r>
        <w:t xml:space="preserve"> </w:t>
      </w:r>
      <w:r w:rsidRPr="004634BC">
        <w:rPr>
          <w:lang w:val="el-GR"/>
        </w:rPr>
        <w:t>θάλασσα</w:t>
      </w:r>
      <w:r>
        <w:t xml:space="preserve">: noun, feminine nominative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361">
    <w:p w:rsidR="00C97AE9" w:rsidRDefault="00C97AE9" w:rsidP="00687E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62">
    <w:p w:rsidR="00C97AE9" w:rsidRDefault="00C97AE9" w:rsidP="00687E4A">
      <w:pPr>
        <w:pStyle w:val="Endnote"/>
      </w:pPr>
      <w:r>
        <w:rPr>
          <w:rStyle w:val="FootnoteReference"/>
        </w:rPr>
        <w:footnoteRef/>
      </w:r>
      <w:r>
        <w:t xml:space="preserve"> </w:t>
      </w:r>
      <w:r w:rsidRPr="004634BC">
        <w:rPr>
          <w:lang w:val="el-GR"/>
        </w:rPr>
        <w:t>νεκροὺς</w:t>
      </w:r>
      <w:r>
        <w:t xml:space="preserve">: adjective, masculine, accusative plural of </w:t>
      </w:r>
      <w:r w:rsidRPr="00841C33">
        <w:t>νεκρός</w:t>
      </w:r>
      <w:r>
        <w:t>,</w:t>
      </w:r>
      <w:r w:rsidRPr="00841C33">
        <w:t xml:space="preserve"> ά</w:t>
      </w:r>
      <w:r>
        <w:t xml:space="preserve">, </w:t>
      </w:r>
      <w:r>
        <w:rPr>
          <w:rFonts w:cs="Times New Roman"/>
          <w:lang w:bidi="he-IL"/>
        </w:rPr>
        <w:t>όν</w:t>
      </w:r>
      <w:r>
        <w:t>: dead; dead in substance only.</w:t>
      </w:r>
    </w:p>
  </w:footnote>
  <w:footnote w:id="363">
    <w:p w:rsidR="00C97AE9" w:rsidRDefault="00C97AE9" w:rsidP="00687E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64">
    <w:p w:rsidR="00C97AE9" w:rsidRDefault="00C97AE9" w:rsidP="00687E4A">
      <w:pPr>
        <w:pStyle w:val="Endnote"/>
      </w:pPr>
      <w:r>
        <w:rPr>
          <w:rStyle w:val="FootnoteReference"/>
        </w:rPr>
        <w:footnoteRef/>
      </w:r>
      <w:r>
        <w:t xml:space="preserve"> </w:t>
      </w:r>
      <w:r w:rsidRPr="00841C33">
        <w:t>ἐν</w:t>
      </w:r>
      <w:r>
        <w:t xml:space="preserve">: preposition </w:t>
      </w:r>
      <w:r w:rsidRPr="00841C33">
        <w:t>ἐν</w:t>
      </w:r>
      <w:r>
        <w:t>: in.</w:t>
      </w:r>
    </w:p>
  </w:footnote>
  <w:footnote w:id="365">
    <w:p w:rsidR="00C97AE9" w:rsidRPr="007623A0" w:rsidRDefault="00C97AE9" w:rsidP="00687E4A">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366">
    <w:p w:rsidR="00C97AE9" w:rsidRPr="00FF6797" w:rsidRDefault="00C97AE9" w:rsidP="00687E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7">
    <w:p w:rsidR="00C97AE9" w:rsidRDefault="00C97AE9" w:rsidP="00687E4A">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68">
    <w:p w:rsidR="00C97AE9" w:rsidRDefault="00C97AE9" w:rsidP="00687E4A">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369">
    <w:p w:rsidR="00C97AE9" w:rsidRPr="00FF6797" w:rsidRDefault="00C97AE9" w:rsidP="00687E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0">
    <w:p w:rsidR="00C97AE9" w:rsidRDefault="00C97AE9" w:rsidP="00687E4A">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1">
    <w:p w:rsidR="00C97AE9" w:rsidRDefault="00C97AE9" w:rsidP="00687E4A">
      <w:pPr>
        <w:pStyle w:val="Endnote"/>
      </w:pPr>
      <w:r>
        <w:rPr>
          <w:rStyle w:val="FootnoteReference"/>
        </w:rPr>
        <w:footnoteRef/>
      </w:r>
      <w:r>
        <w:t xml:space="preserve"> </w:t>
      </w:r>
      <w:r w:rsidRPr="004634BC">
        <w:rPr>
          <w:lang w:val="el-GR"/>
        </w:rPr>
        <w:t>ᾅδης</w:t>
      </w:r>
      <w:r>
        <w:t xml:space="preserve">: noun, masculine nominative singular of </w:t>
      </w:r>
      <w:r w:rsidRPr="004634BC">
        <w:rPr>
          <w:lang w:val="el-GR"/>
        </w:rPr>
        <w:t>ᾅδης</w:t>
      </w:r>
      <w:r>
        <w:t xml:space="preserve">, </w:t>
      </w:r>
      <w:r w:rsidRPr="00841C33">
        <w:t>ο</w:t>
      </w:r>
      <w:r>
        <w:rPr>
          <w:rFonts w:cs="Times New Roman"/>
        </w:rPr>
        <w:t>υ</w:t>
      </w:r>
      <w:r>
        <w:t xml:space="preserve">, </w:t>
      </w:r>
      <w:r w:rsidRPr="00841C33">
        <w:t>ὁ</w:t>
      </w:r>
      <w:r>
        <w:t>: hades; Hades in the spiritual realm; the angel of hades; the angel named Hades; as distinct from the grave.</w:t>
      </w:r>
    </w:p>
  </w:footnote>
  <w:footnote w:id="372">
    <w:p w:rsidR="00C97AE9" w:rsidRPr="00ED66E9" w:rsidRDefault="00C97AE9" w:rsidP="00687E4A">
      <w:pPr>
        <w:pStyle w:val="Endnote"/>
      </w:pPr>
      <w:r>
        <w:rPr>
          <w:rStyle w:val="FootnoteReference"/>
        </w:rPr>
        <w:footnoteRef/>
      </w:r>
      <w:r>
        <w:t xml:space="preserve"> </w:t>
      </w:r>
      <w:r w:rsidRPr="004634BC">
        <w:rPr>
          <w:lang w:val="el-GR"/>
        </w:rPr>
        <w:t>ἔδωκαν</w:t>
      </w:r>
      <w:r>
        <w:t xml:space="preserve">: verb, third person plural, aorist active indicative of </w:t>
      </w:r>
      <w:r w:rsidRPr="00195B5E">
        <w:t>δ</w:t>
      </w:r>
      <w:r>
        <w:rPr>
          <w:rFonts w:cs="Times New Roman"/>
        </w:rPr>
        <w:t>ίδωμι</w:t>
      </w:r>
      <w:r>
        <w:t>: to give.</w:t>
      </w:r>
    </w:p>
  </w:footnote>
  <w:footnote w:id="373">
    <w:p w:rsidR="00C97AE9" w:rsidRDefault="00C97AE9" w:rsidP="00687E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74">
    <w:p w:rsidR="00C97AE9" w:rsidRDefault="00C97AE9" w:rsidP="00687E4A">
      <w:pPr>
        <w:pStyle w:val="Endnote"/>
      </w:pPr>
      <w:r>
        <w:rPr>
          <w:rStyle w:val="FootnoteReference"/>
        </w:rPr>
        <w:footnoteRef/>
      </w:r>
      <w:r>
        <w:t xml:space="preserve"> </w:t>
      </w:r>
      <w:r w:rsidRPr="004634BC">
        <w:rPr>
          <w:lang w:val="el-GR"/>
        </w:rPr>
        <w:t>νεκροὺς</w:t>
      </w:r>
      <w:r>
        <w:t xml:space="preserve">: adjective, masculine, accusative plural of </w:t>
      </w:r>
      <w:r w:rsidRPr="00841C33">
        <w:t>νεκρός</w:t>
      </w:r>
      <w:r>
        <w:t>,</w:t>
      </w:r>
      <w:r w:rsidRPr="00841C33">
        <w:t xml:space="preserve"> ά</w:t>
      </w:r>
      <w:r>
        <w:t xml:space="preserve">, </w:t>
      </w:r>
      <w:r>
        <w:rPr>
          <w:rFonts w:cs="Times New Roman"/>
          <w:lang w:bidi="he-IL"/>
        </w:rPr>
        <w:t>όν</w:t>
      </w:r>
      <w:r>
        <w:t>: dead; dead in substance only.</w:t>
      </w:r>
    </w:p>
  </w:footnote>
  <w:footnote w:id="375">
    <w:p w:rsidR="00C97AE9" w:rsidRDefault="00C97AE9" w:rsidP="00687E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76">
    <w:p w:rsidR="00C97AE9" w:rsidRDefault="00C97AE9" w:rsidP="00687E4A">
      <w:pPr>
        <w:pStyle w:val="Endnote"/>
      </w:pPr>
      <w:r>
        <w:rPr>
          <w:rStyle w:val="FootnoteReference"/>
        </w:rPr>
        <w:footnoteRef/>
      </w:r>
      <w:r>
        <w:t xml:space="preserve"> </w:t>
      </w:r>
      <w:r w:rsidRPr="00841C33">
        <w:t>ἐν</w:t>
      </w:r>
      <w:r>
        <w:t xml:space="preserve">: preposition </w:t>
      </w:r>
      <w:r w:rsidRPr="00841C33">
        <w:t>ἐν</w:t>
      </w:r>
      <w:r>
        <w:t>: in.</w:t>
      </w:r>
    </w:p>
  </w:footnote>
  <w:footnote w:id="377">
    <w:p w:rsidR="00C97AE9" w:rsidRDefault="00C97AE9" w:rsidP="00687E4A">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378">
    <w:p w:rsidR="00C97AE9" w:rsidRPr="00FF6797" w:rsidRDefault="00C97AE9" w:rsidP="00687E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9">
    <w:p w:rsidR="00C97AE9" w:rsidRPr="00B553D5" w:rsidRDefault="00C97AE9" w:rsidP="00687E4A">
      <w:pPr>
        <w:pStyle w:val="Endnote"/>
      </w:pPr>
      <w:r>
        <w:rPr>
          <w:rStyle w:val="FootnoteReference"/>
        </w:rPr>
        <w:footnoteRef/>
      </w:r>
      <w:r>
        <w:t xml:space="preserve"> </w:t>
      </w:r>
      <w:r w:rsidRPr="004634BC">
        <w:rPr>
          <w:lang w:val="el-GR"/>
        </w:rPr>
        <w:t>ἐκρίθησαν</w:t>
      </w:r>
      <w:r>
        <w:t xml:space="preserve">: verb, third person plural, aorist passive indicative of </w:t>
      </w:r>
      <w:r w:rsidRPr="004634BC">
        <w:rPr>
          <w:lang w:val="el-GR"/>
        </w:rPr>
        <w:t>κρίν</w:t>
      </w:r>
      <w:r>
        <w:rPr>
          <w:rFonts w:cs="Times New Roman"/>
          <w:lang w:val="el-GR"/>
        </w:rPr>
        <w:t>ω</w:t>
      </w:r>
      <w:r>
        <w:t>: to judge; distinguish; separate.</w:t>
      </w:r>
    </w:p>
  </w:footnote>
  <w:footnote w:id="380">
    <w:p w:rsidR="00C97AE9" w:rsidRDefault="00C97AE9" w:rsidP="00687E4A">
      <w:pPr>
        <w:pStyle w:val="Endnote"/>
      </w:pPr>
      <w:r>
        <w:rPr>
          <w:rStyle w:val="FootnoteReference"/>
        </w:rPr>
        <w:footnoteRef/>
      </w:r>
      <w:r>
        <w:t xml:space="preserve"> </w:t>
      </w:r>
      <w:r w:rsidRPr="004634BC">
        <w:rPr>
          <w:lang w:val="el-GR"/>
        </w:rPr>
        <w:t>ἕκαστος</w:t>
      </w:r>
      <w:r>
        <w:t xml:space="preserve">: adjective, masculine nominative singular of </w:t>
      </w:r>
      <w:r w:rsidRPr="004634BC">
        <w:rPr>
          <w:lang w:val="el-GR"/>
        </w:rPr>
        <w:t>ἕκαστος</w:t>
      </w:r>
      <w:r>
        <w:rPr>
          <w:rFonts w:cs="Times New Roman"/>
        </w:rPr>
        <w:t>, η, ον: each; each one; each one individually, separately.</w:t>
      </w:r>
    </w:p>
  </w:footnote>
  <w:footnote w:id="381">
    <w:p w:rsidR="00C97AE9" w:rsidRPr="002D20D9" w:rsidRDefault="00C97AE9" w:rsidP="00687E4A">
      <w:pPr>
        <w:pStyle w:val="Endnote"/>
      </w:pPr>
      <w:r>
        <w:rPr>
          <w:rStyle w:val="FootnoteReference"/>
        </w:rPr>
        <w:footnoteRef/>
      </w:r>
      <w:r w:rsidRPr="008C5104">
        <w:t xml:space="preserve"> </w:t>
      </w:r>
      <w:r w:rsidRPr="00195B5E">
        <w:t>κατὰ</w:t>
      </w:r>
      <w:r w:rsidRPr="008C5104">
        <w:t xml:space="preserve">: </w:t>
      </w:r>
      <w:r>
        <w:t xml:space="preserve">preposition </w:t>
      </w:r>
      <w:r w:rsidRPr="00195B5E">
        <w:t>κατ</w:t>
      </w:r>
      <w:r w:rsidRPr="008D6888">
        <w:rPr>
          <w:lang w:val="el-GR"/>
        </w:rPr>
        <w:t>ά</w:t>
      </w:r>
      <w:r>
        <w:t>: down from; according to the standard of; against.</w:t>
      </w:r>
    </w:p>
  </w:footnote>
  <w:footnote w:id="382">
    <w:p w:rsidR="00C97AE9" w:rsidRDefault="00C97AE9" w:rsidP="00687E4A">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83">
    <w:p w:rsidR="00C97AE9" w:rsidRPr="008C5104" w:rsidRDefault="00C97AE9" w:rsidP="00687E4A">
      <w:pPr>
        <w:pStyle w:val="Endnote"/>
      </w:pPr>
      <w:r>
        <w:rPr>
          <w:rStyle w:val="FootnoteReference"/>
        </w:rPr>
        <w:footnoteRef/>
      </w:r>
      <w:r w:rsidRPr="008C5104">
        <w:t xml:space="preserve"> </w:t>
      </w:r>
      <w:r w:rsidRPr="00195B5E">
        <w:t>ἔργα</w:t>
      </w:r>
      <w:r w:rsidRPr="008C5104">
        <w:t xml:space="preserve">: </w:t>
      </w:r>
      <w:r>
        <w:t xml:space="preserve">noun, neuter nominative or accusative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384">
    <w:p w:rsidR="00C97AE9" w:rsidRDefault="00C97AE9" w:rsidP="00687E4A">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85">
    <w:p w:rsidR="00C97AE9" w:rsidRPr="00FF6797" w:rsidRDefault="00C97AE9" w:rsidP="00CD74E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6">
    <w:p w:rsidR="00C97AE9" w:rsidRDefault="00C97AE9" w:rsidP="00CD74E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87">
    <w:p w:rsidR="00C97AE9" w:rsidRDefault="00C97AE9" w:rsidP="00CD74EF">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388">
    <w:p w:rsidR="00C97AE9" w:rsidRPr="00FF6797" w:rsidRDefault="00C97AE9" w:rsidP="00CD74E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9">
    <w:p w:rsidR="00C97AE9" w:rsidRDefault="00C97AE9" w:rsidP="00CD74E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90">
    <w:p w:rsidR="00C97AE9" w:rsidRDefault="00C97AE9" w:rsidP="00CD74EF">
      <w:pPr>
        <w:pStyle w:val="Endnote"/>
      </w:pPr>
      <w:r>
        <w:rPr>
          <w:rStyle w:val="FootnoteReference"/>
        </w:rPr>
        <w:footnoteRef/>
      </w:r>
      <w:r>
        <w:t xml:space="preserve"> </w:t>
      </w:r>
      <w:r w:rsidRPr="004634BC">
        <w:rPr>
          <w:lang w:val="el-GR"/>
        </w:rPr>
        <w:t>ᾅδης</w:t>
      </w:r>
      <w:r>
        <w:t xml:space="preserve">: noun, masculine nominative singular of </w:t>
      </w:r>
      <w:r w:rsidRPr="004634BC">
        <w:rPr>
          <w:lang w:val="el-GR"/>
        </w:rPr>
        <w:t>ᾅδης</w:t>
      </w:r>
      <w:r>
        <w:t xml:space="preserve">, </w:t>
      </w:r>
      <w:r w:rsidRPr="00841C33">
        <w:t>ο</w:t>
      </w:r>
      <w:r>
        <w:rPr>
          <w:rFonts w:cs="Times New Roman"/>
        </w:rPr>
        <w:t>υ</w:t>
      </w:r>
      <w:r>
        <w:t xml:space="preserve">, </w:t>
      </w:r>
      <w:r w:rsidRPr="00841C33">
        <w:t>ὁ</w:t>
      </w:r>
      <w:r>
        <w:t>: hades; Hades in the spiritual realm; the angel of hades; the angel named Hades; as distinct from the grave.</w:t>
      </w:r>
    </w:p>
  </w:footnote>
  <w:footnote w:id="391">
    <w:p w:rsidR="00C97AE9" w:rsidRDefault="00C97AE9" w:rsidP="00CD74EF">
      <w:pPr>
        <w:pStyle w:val="Endnote"/>
      </w:pPr>
      <w:r>
        <w:rPr>
          <w:rStyle w:val="FootnoteReference"/>
        </w:rPr>
        <w:footnoteRef/>
      </w:r>
      <w:r>
        <w:t xml:space="preserve"> </w:t>
      </w:r>
      <w:r w:rsidRPr="004634BC">
        <w:rPr>
          <w:lang w:val="el-GR"/>
        </w:rPr>
        <w:t>ἐβλήθησαν</w:t>
      </w:r>
      <w:r>
        <w:t xml:space="preserve">: verb, third person plural, aorist passive indicative of </w:t>
      </w:r>
      <w:r w:rsidRPr="00195B5E">
        <w:t>βάλλ</w:t>
      </w:r>
      <w:r>
        <w:t>ω: to throw.</w:t>
      </w:r>
    </w:p>
  </w:footnote>
  <w:footnote w:id="392">
    <w:p w:rsidR="00C97AE9" w:rsidRDefault="00C97AE9" w:rsidP="00CD74EF">
      <w:pPr>
        <w:pStyle w:val="Endnote"/>
      </w:pPr>
      <w:r>
        <w:rPr>
          <w:rStyle w:val="FootnoteReference"/>
        </w:rPr>
        <w:footnoteRef/>
      </w:r>
      <w:r>
        <w:t xml:space="preserve"> </w:t>
      </w:r>
      <w:r w:rsidRPr="00841C33">
        <w:t>εἰς</w:t>
      </w:r>
      <w:r>
        <w:t xml:space="preserve">: preposition </w:t>
      </w:r>
      <w:r w:rsidRPr="00841C33">
        <w:t>εἰς</w:t>
      </w:r>
      <w:r>
        <w:t>: into.</w:t>
      </w:r>
    </w:p>
  </w:footnote>
  <w:footnote w:id="393">
    <w:p w:rsidR="00C97AE9" w:rsidRDefault="00C97AE9" w:rsidP="00CD74E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94">
    <w:p w:rsidR="00C97AE9" w:rsidRDefault="00C97AE9" w:rsidP="00CD74EF">
      <w:pPr>
        <w:pStyle w:val="Endnote"/>
      </w:pPr>
      <w:r>
        <w:rPr>
          <w:rStyle w:val="FootnoteReference"/>
        </w:rPr>
        <w:footnoteRef/>
      </w:r>
      <w:r>
        <w:t xml:space="preserve"> </w:t>
      </w:r>
      <w:r w:rsidRPr="004634BC">
        <w:rPr>
          <w:lang w:val="el-GR"/>
        </w:rPr>
        <w:t>λίμνην</w:t>
      </w:r>
      <w:r>
        <w:t xml:space="preserve">: noun, feminine accusative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395">
    <w:p w:rsidR="00C97AE9" w:rsidRPr="008C5104" w:rsidRDefault="00C97AE9" w:rsidP="00CD74E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96">
    <w:p w:rsidR="00C97AE9" w:rsidRDefault="00C97AE9" w:rsidP="00CD74EF">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397">
    <w:p w:rsidR="00C97AE9" w:rsidRDefault="00C97AE9" w:rsidP="00CD74EF">
      <w:pPr>
        <w:pStyle w:val="Endnote"/>
      </w:pPr>
      <w:r>
        <w:rPr>
          <w:rStyle w:val="FootnoteReference"/>
        </w:rPr>
        <w:footnoteRef/>
      </w:r>
      <w:r>
        <w:t xml:space="preserve"> </w:t>
      </w:r>
      <w:r w:rsidRPr="004634BC">
        <w:rPr>
          <w:lang w:val="el-GR"/>
        </w:rPr>
        <w:t>οὗτος</w:t>
      </w:r>
      <w:r>
        <w:t xml:space="preserve">: demonstrative pronoun, nominative masculine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398">
    <w:p w:rsidR="00C97AE9" w:rsidRDefault="00C97AE9" w:rsidP="00CD74E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99">
    <w:p w:rsidR="00C97AE9" w:rsidRDefault="00C97AE9" w:rsidP="00CD74EF">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400">
    <w:p w:rsidR="00C97AE9" w:rsidRDefault="00C97AE9" w:rsidP="00CD74E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01">
    <w:p w:rsidR="00C97AE9" w:rsidRPr="008C5104" w:rsidRDefault="00C97AE9" w:rsidP="00CD74EF">
      <w:pPr>
        <w:pStyle w:val="Endnote"/>
      </w:pPr>
      <w:r>
        <w:rPr>
          <w:rStyle w:val="FootnoteReference"/>
        </w:rPr>
        <w:footnoteRef/>
      </w:r>
      <w:r w:rsidRPr="008C5104">
        <w:t xml:space="preserve"> </w:t>
      </w:r>
      <w:r w:rsidRPr="004634BC">
        <w:rPr>
          <w:lang w:val="el-GR"/>
        </w:rPr>
        <w:t>δεύτερός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402">
    <w:p w:rsidR="00C97AE9" w:rsidRDefault="00C97AE9" w:rsidP="00CD74EF">
      <w:pPr>
        <w:pStyle w:val="Endnote"/>
      </w:pPr>
      <w:r>
        <w:rPr>
          <w:rStyle w:val="FootnoteReference"/>
        </w:rPr>
        <w:footnoteRef/>
      </w:r>
      <w:r>
        <w:t xml:space="preserve"> Tregelles has, </w:t>
      </w:r>
      <w:r w:rsidRPr="000E13D0">
        <w:rPr>
          <w:lang w:val="el-GR"/>
        </w:rPr>
        <w:t>δεύτερός</w:t>
      </w:r>
      <w:r w:rsidRPr="000E13D0">
        <w:t xml:space="preserve"> </w:t>
      </w:r>
      <w:r w:rsidRPr="000E13D0">
        <w:rPr>
          <w:lang w:val="el-GR"/>
        </w:rPr>
        <w:t>θάνατος</w:t>
      </w:r>
      <w:r>
        <w:t xml:space="preserve">, word order, instead of, </w:t>
      </w:r>
      <w:r w:rsidRPr="000E13D0">
        <w:t xml:space="preserve">θάνατος ὁ </w:t>
      </w:r>
      <w:r w:rsidRPr="004634BC">
        <w:rPr>
          <w:lang w:val="el-GR"/>
        </w:rPr>
        <w:t>δεύτερός</w:t>
      </w:r>
      <w:r>
        <w:t>.</w:t>
      </w:r>
    </w:p>
  </w:footnote>
  <w:footnote w:id="403">
    <w:p w:rsidR="00C97AE9" w:rsidRDefault="00C97AE9" w:rsidP="00CD74EF">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404">
    <w:p w:rsidR="00C97AE9" w:rsidRDefault="00C97AE9" w:rsidP="00CD74EF">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05">
    <w:p w:rsidR="00C97AE9" w:rsidRDefault="00C97AE9" w:rsidP="00CD74EF">
      <w:pPr>
        <w:pStyle w:val="Endnote"/>
      </w:pPr>
      <w:r>
        <w:rPr>
          <w:rStyle w:val="FootnoteReference"/>
        </w:rPr>
        <w:footnoteRef/>
      </w:r>
      <w:r>
        <w:t xml:space="preserve"> </w:t>
      </w:r>
      <w:r w:rsidRPr="004634BC">
        <w:rPr>
          <w:lang w:val="el-GR"/>
        </w:rPr>
        <w:t>λίμνη</w:t>
      </w:r>
      <w:r>
        <w:t xml:space="preserve">: noun, feminine nominative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406">
    <w:p w:rsidR="00C97AE9" w:rsidRPr="008C5104" w:rsidRDefault="00C97AE9" w:rsidP="00CD74E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07">
    <w:p w:rsidR="00C97AE9" w:rsidRDefault="00C97AE9" w:rsidP="00CD74EF">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408">
    <w:p w:rsidR="00C97AE9" w:rsidRPr="00FF6797" w:rsidRDefault="00C97AE9" w:rsidP="00A832E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9">
    <w:p w:rsidR="00C97AE9" w:rsidRPr="00FF6797" w:rsidRDefault="00C97AE9" w:rsidP="00A832EA">
      <w:pPr>
        <w:pStyle w:val="Endnote"/>
      </w:pPr>
      <w:r>
        <w:rPr>
          <w:rStyle w:val="FootnoteReference"/>
        </w:rPr>
        <w:footnoteRef/>
      </w:r>
      <w:r w:rsidRPr="008C5104">
        <w:t xml:space="preserve"> </w:t>
      </w:r>
      <w:r w:rsidRPr="004634BC">
        <w:rPr>
          <w:lang w:val="el-GR"/>
        </w:rPr>
        <w:t>εἴ</w:t>
      </w:r>
      <w:r w:rsidRPr="008C5104">
        <w:t xml:space="preserve">: </w:t>
      </w:r>
      <w:r>
        <w:t xml:space="preserve">conjunction </w:t>
      </w:r>
      <w:r w:rsidRPr="00195B5E">
        <w:t>εἰ</w:t>
      </w:r>
      <w:r>
        <w:t>: if.</w:t>
      </w:r>
    </w:p>
  </w:footnote>
  <w:footnote w:id="410">
    <w:p w:rsidR="00C97AE9" w:rsidRDefault="00C97AE9" w:rsidP="00A832EA">
      <w:pPr>
        <w:pStyle w:val="Endnote"/>
      </w:pPr>
      <w:r>
        <w:rPr>
          <w:rStyle w:val="FootnoteReference"/>
        </w:rPr>
        <w:footnoteRef/>
      </w:r>
      <w:r>
        <w:t xml:space="preserve"> </w:t>
      </w:r>
      <w:r w:rsidRPr="004634BC">
        <w:rPr>
          <w:lang w:val="el-GR"/>
        </w:rPr>
        <w:t>τις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411">
    <w:p w:rsidR="00C97AE9" w:rsidRDefault="00C97AE9" w:rsidP="00A832EA">
      <w:pPr>
        <w:pStyle w:val="Endnote"/>
      </w:pPr>
      <w:r>
        <w:rPr>
          <w:rStyle w:val="FootnoteReference"/>
        </w:rPr>
        <w:footnoteRef/>
      </w:r>
      <w:r>
        <w:t xml:space="preserve"> </w:t>
      </w:r>
      <w:r w:rsidRPr="004634BC">
        <w:rPr>
          <w:lang w:val="el-GR"/>
        </w:rPr>
        <w:t>οὐχ</w:t>
      </w:r>
      <w:r>
        <w:t>: adverb or particle of concrete or material negation οὐ, οὐ</w:t>
      </w:r>
      <w:r>
        <w:rPr>
          <w:lang w:val="el-GR"/>
        </w:rPr>
        <w:t>κ</w:t>
      </w:r>
      <w:r>
        <w:t>, οὐ</w:t>
      </w:r>
      <w:r>
        <w:rPr>
          <w:rFonts w:cs="Times New Roman"/>
        </w:rPr>
        <w:t xml:space="preserve">χ, </w:t>
      </w:r>
      <w:r>
        <w:t>οὐ</w:t>
      </w:r>
      <w:r>
        <w:rPr>
          <w:rFonts w:cs="Times New Roman"/>
        </w:rPr>
        <w:t>χί</w:t>
      </w:r>
      <w:r>
        <w:t>: no, not.</w:t>
      </w:r>
    </w:p>
  </w:footnote>
  <w:footnote w:id="412">
    <w:p w:rsidR="00C97AE9" w:rsidRDefault="00C97AE9" w:rsidP="00A832EA">
      <w:pPr>
        <w:pStyle w:val="Endnote"/>
      </w:pPr>
      <w:r>
        <w:rPr>
          <w:rStyle w:val="FootnoteReference"/>
        </w:rPr>
        <w:footnoteRef/>
      </w:r>
      <w:r>
        <w:t xml:space="preserve"> </w:t>
      </w:r>
      <w:r w:rsidRPr="004634BC">
        <w:rPr>
          <w:lang w:val="el-GR"/>
        </w:rPr>
        <w:t>εὑρέθη</w:t>
      </w:r>
      <w:r>
        <w:t xml:space="preserve">: verb, third person singular, aorist indicative passive of </w:t>
      </w:r>
      <w:r w:rsidRPr="00195B5E">
        <w:t>ε</w:t>
      </w:r>
      <w:r>
        <w:rPr>
          <w:rFonts w:cs="Times New Roman"/>
        </w:rPr>
        <w:t>ὑ</w:t>
      </w:r>
      <w:r w:rsidRPr="00195B5E">
        <w:t>ρ</w:t>
      </w:r>
      <w:r>
        <w:rPr>
          <w:rFonts w:cs="Times New Roman"/>
        </w:rPr>
        <w:t>ίσκω</w:t>
      </w:r>
      <w:r>
        <w:t>: to detect, discover, expose, find.</w:t>
      </w:r>
    </w:p>
  </w:footnote>
  <w:footnote w:id="413">
    <w:p w:rsidR="00C97AE9" w:rsidRDefault="00C97AE9" w:rsidP="00A832EA">
      <w:pPr>
        <w:pStyle w:val="Endnote"/>
      </w:pPr>
      <w:r>
        <w:rPr>
          <w:rStyle w:val="FootnoteReference"/>
        </w:rPr>
        <w:footnoteRef/>
      </w:r>
      <w:r>
        <w:t xml:space="preserve"> </w:t>
      </w:r>
      <w:r w:rsidRPr="00841C33">
        <w:t>ἐν</w:t>
      </w:r>
      <w:r>
        <w:t xml:space="preserve">: preposition </w:t>
      </w:r>
      <w:r w:rsidRPr="00841C33">
        <w:t>ἐν</w:t>
      </w:r>
      <w:r>
        <w:t>: in.</w:t>
      </w:r>
    </w:p>
  </w:footnote>
  <w:footnote w:id="414">
    <w:p w:rsidR="00C97AE9" w:rsidRDefault="00C97AE9" w:rsidP="00A832EA">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15">
    <w:p w:rsidR="00C97AE9" w:rsidRDefault="00C97AE9" w:rsidP="00A832EA">
      <w:pPr>
        <w:pStyle w:val="Endnote"/>
      </w:pPr>
      <w:r>
        <w:rPr>
          <w:rStyle w:val="FootnoteReference"/>
        </w:rPr>
        <w:footnoteRef/>
      </w:r>
      <w:r>
        <w:t xml:space="preserve"> </w:t>
      </w:r>
      <w:r w:rsidRPr="004634BC">
        <w:rPr>
          <w:lang w:val="el-GR"/>
        </w:rPr>
        <w:t>βίβλῳ</w:t>
      </w:r>
      <w:r>
        <w:t>: noun, feminine dative singular of βιβλο</w:t>
      </w:r>
      <w:r w:rsidRPr="00841C33">
        <w:t>ς</w:t>
      </w:r>
      <w:r>
        <w:t xml:space="preserve">, </w:t>
      </w:r>
      <w:r w:rsidRPr="00841C33">
        <w:t>ου</w:t>
      </w:r>
      <w:r>
        <w:t xml:space="preserve">, </w:t>
      </w:r>
      <w:r>
        <w:rPr>
          <w:rFonts w:cs="Times New Roman"/>
        </w:rPr>
        <w:t>ἡ</w:t>
      </w:r>
      <w:r>
        <w:t xml:space="preserve">: book; scroll; </w:t>
      </w:r>
      <w:r w:rsidRPr="00C87EFF">
        <w:t>portfolio</w:t>
      </w:r>
      <w:r>
        <w:t>; pottery, stone, tablet.</w:t>
      </w:r>
    </w:p>
  </w:footnote>
  <w:footnote w:id="416">
    <w:p w:rsidR="00C97AE9" w:rsidRDefault="00C97AE9" w:rsidP="00A832EA">
      <w:pPr>
        <w:pStyle w:val="Endnote"/>
      </w:pPr>
      <w:r>
        <w:rPr>
          <w:rStyle w:val="FootnoteReference"/>
        </w:rPr>
        <w:footnoteRef/>
      </w:r>
      <w:r>
        <w:t xml:space="preserve"> Robinson and Pierpont have, </w:t>
      </w:r>
      <w:r w:rsidRPr="008A2E4B">
        <w:t>τῷ βιβλίῳ</w:t>
      </w:r>
      <w:r>
        <w:t xml:space="preserve">, the neuter, rather than </w:t>
      </w:r>
      <w:r w:rsidRPr="008A2E4B">
        <w:rPr>
          <w:lang w:val="el-GR"/>
        </w:rPr>
        <w:t>τῇ</w:t>
      </w:r>
      <w:r w:rsidRPr="008A2E4B">
        <w:t xml:space="preserve"> </w:t>
      </w:r>
      <w:r w:rsidRPr="008A2E4B">
        <w:rPr>
          <w:lang w:val="el-GR"/>
        </w:rPr>
        <w:t>βίβλῳ</w:t>
      </w:r>
      <w:r>
        <w:t>.</w:t>
      </w:r>
    </w:p>
  </w:footnote>
  <w:footnote w:id="417">
    <w:p w:rsidR="00C97AE9" w:rsidRDefault="00C97AE9" w:rsidP="00A832E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18">
    <w:p w:rsidR="00C97AE9" w:rsidRDefault="00C97AE9" w:rsidP="00A832EA">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419">
    <w:p w:rsidR="00C97AE9" w:rsidRPr="0028381F" w:rsidRDefault="00C97AE9" w:rsidP="00A832EA">
      <w:pPr>
        <w:pStyle w:val="Endnote"/>
      </w:pPr>
      <w:r>
        <w:rPr>
          <w:rStyle w:val="FootnoteReference"/>
        </w:rPr>
        <w:footnoteRef/>
      </w:r>
      <w:r w:rsidRPr="002F7AE2">
        <w:t xml:space="preserve"> </w:t>
      </w:r>
      <w:r w:rsidRPr="004634BC">
        <w:rPr>
          <w:lang w:val="el-GR"/>
        </w:rPr>
        <w:t>γεγραμμένος</w:t>
      </w:r>
      <w:r w:rsidRPr="002F7AE2">
        <w:t xml:space="preserve">: </w:t>
      </w:r>
      <w:r>
        <w:t xml:space="preserve">participle, masculine nominative singular, perfect passive of </w:t>
      </w:r>
      <w:r w:rsidRPr="00C33959">
        <w:rPr>
          <w:lang w:val="el-GR"/>
        </w:rPr>
        <w:t>γρ</w:t>
      </w:r>
      <w:r>
        <w:rPr>
          <w:rFonts w:cs="Times New Roman"/>
          <w:lang w:val="el-GR"/>
        </w:rPr>
        <w:t>άφω</w:t>
      </w:r>
      <w:r>
        <w:t>: to write.</w:t>
      </w:r>
    </w:p>
  </w:footnote>
  <w:footnote w:id="420">
    <w:p w:rsidR="00C97AE9" w:rsidRDefault="00C97AE9" w:rsidP="00A832EA">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421">
    <w:p w:rsidR="00C97AE9" w:rsidRDefault="00C97AE9" w:rsidP="00A832EA">
      <w:pPr>
        <w:pStyle w:val="Endnote"/>
      </w:pPr>
      <w:r>
        <w:rPr>
          <w:rStyle w:val="FootnoteReference"/>
        </w:rPr>
        <w:footnoteRef/>
      </w:r>
      <w:r>
        <w:t xml:space="preserve"> </w:t>
      </w:r>
      <w:r w:rsidRPr="00841C33">
        <w:t>εἰς</w:t>
      </w:r>
      <w:r>
        <w:t xml:space="preserve">: preposition </w:t>
      </w:r>
      <w:r w:rsidRPr="00841C33">
        <w:t>εἰς</w:t>
      </w:r>
      <w:r>
        <w:t>: into.</w:t>
      </w:r>
    </w:p>
  </w:footnote>
  <w:footnote w:id="422">
    <w:p w:rsidR="00C97AE9" w:rsidRDefault="00C97AE9" w:rsidP="00A832EA">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23">
    <w:p w:rsidR="00C97AE9" w:rsidRDefault="00C97AE9" w:rsidP="00A832EA">
      <w:pPr>
        <w:pStyle w:val="Endnote"/>
      </w:pPr>
      <w:r>
        <w:rPr>
          <w:rStyle w:val="FootnoteReference"/>
        </w:rPr>
        <w:footnoteRef/>
      </w:r>
      <w:r>
        <w:t xml:space="preserve"> </w:t>
      </w:r>
      <w:r w:rsidRPr="004634BC">
        <w:rPr>
          <w:lang w:val="el-GR"/>
        </w:rPr>
        <w:t>λίμνην</w:t>
      </w:r>
      <w:r>
        <w:t xml:space="preserve">: noun, feminine accusative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424">
    <w:p w:rsidR="00C97AE9" w:rsidRPr="008C5104" w:rsidRDefault="00C97AE9" w:rsidP="00A832E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5">
    <w:p w:rsidR="00C97AE9" w:rsidRDefault="00C97AE9" w:rsidP="00A832EA">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426">
    <w:p w:rsidR="00C97AE9" w:rsidRPr="00FF6797" w:rsidRDefault="00C97AE9" w:rsidP="00386A1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7">
    <w:p w:rsidR="00C97AE9" w:rsidRPr="00ED66E9" w:rsidRDefault="00C97AE9" w:rsidP="00386A1C">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28">
    <w:p w:rsidR="00C97AE9" w:rsidRDefault="00C97AE9" w:rsidP="00386A1C">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29">
    <w:p w:rsidR="00C97AE9" w:rsidRDefault="00C97AE9" w:rsidP="00386A1C">
      <w:pPr>
        <w:pStyle w:val="Endnote"/>
      </w:pPr>
      <w:r>
        <w:rPr>
          <w:rStyle w:val="FootnoteReference"/>
        </w:rPr>
        <w:footnoteRef/>
      </w:r>
      <w:r>
        <w:t xml:space="preserve"> </w:t>
      </w:r>
      <w:r w:rsidRPr="00195B5E">
        <w:t>καινὸν</w:t>
      </w:r>
      <w:r>
        <w:t xml:space="preserve">: adjective, masculine accusative or neuter nominative or accusative singular of </w:t>
      </w:r>
      <w:r w:rsidRPr="00195B5E">
        <w:t>καιν</w:t>
      </w:r>
      <w:r>
        <w:rPr>
          <w:rFonts w:cs="Times New Roman"/>
        </w:rPr>
        <w:t>ό</w:t>
      </w:r>
      <w:r w:rsidRPr="00841C33">
        <w:t>ς</w:t>
      </w:r>
      <w:r>
        <w:t xml:space="preserve">, </w:t>
      </w:r>
      <w:r w:rsidRPr="00841C33">
        <w:t>ή</w:t>
      </w:r>
      <w:r>
        <w:t xml:space="preserve">, </w:t>
      </w:r>
      <w:r>
        <w:rPr>
          <w:rFonts w:cs="Times New Roman"/>
        </w:rPr>
        <w:t>ό</w:t>
      </w:r>
      <w:r w:rsidRPr="00841C33">
        <w:t>ν</w:t>
      </w:r>
      <w:r>
        <w:t>: new.</w:t>
      </w:r>
    </w:p>
  </w:footnote>
  <w:footnote w:id="430">
    <w:p w:rsidR="00C97AE9" w:rsidRPr="00FF6797" w:rsidRDefault="00C97AE9" w:rsidP="00386A1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1">
    <w:p w:rsidR="00C97AE9" w:rsidRDefault="00C97AE9" w:rsidP="00386A1C">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432">
    <w:p w:rsidR="00C97AE9" w:rsidRDefault="00C97AE9" w:rsidP="00386A1C">
      <w:pPr>
        <w:pStyle w:val="Endnote"/>
      </w:pPr>
      <w:r>
        <w:rPr>
          <w:rStyle w:val="FootnoteReference"/>
        </w:rPr>
        <w:footnoteRef/>
      </w:r>
      <w:r>
        <w:t xml:space="preserve"> </w:t>
      </w:r>
      <w:r w:rsidRPr="004634BC">
        <w:rPr>
          <w:lang w:val="el-GR"/>
        </w:rPr>
        <w:t>καινήν</w:t>
      </w:r>
      <w:r>
        <w:t xml:space="preserve">: adjective, feminine accusative singular of </w:t>
      </w:r>
      <w:r w:rsidRPr="00195B5E">
        <w:t>καιν</w:t>
      </w:r>
      <w:r>
        <w:rPr>
          <w:rFonts w:cs="Times New Roman"/>
        </w:rPr>
        <w:t>ό</w:t>
      </w:r>
      <w:r w:rsidRPr="00841C33">
        <w:t>ς</w:t>
      </w:r>
      <w:r>
        <w:t xml:space="preserve">, </w:t>
      </w:r>
      <w:r w:rsidRPr="00841C33">
        <w:t>ή</w:t>
      </w:r>
      <w:r>
        <w:t xml:space="preserve">, </w:t>
      </w:r>
      <w:r>
        <w:rPr>
          <w:rFonts w:cs="Times New Roman"/>
        </w:rPr>
        <w:t>ό</w:t>
      </w:r>
      <w:r w:rsidRPr="00841C33">
        <w:t>ν</w:t>
      </w:r>
      <w:r>
        <w:t>: new.</w:t>
      </w:r>
    </w:p>
  </w:footnote>
  <w:footnote w:id="433">
    <w:p w:rsidR="00C97AE9" w:rsidRDefault="00C97AE9" w:rsidP="00386A1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34">
    <w:p w:rsidR="00C97AE9" w:rsidRPr="0028381F" w:rsidRDefault="00C97AE9" w:rsidP="00386A1C">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435">
    <w:p w:rsidR="00C97AE9" w:rsidRPr="008C5104" w:rsidRDefault="00C97AE9" w:rsidP="00386A1C">
      <w:pPr>
        <w:pStyle w:val="Endnote"/>
      </w:pPr>
      <w:r>
        <w:rPr>
          <w:rStyle w:val="FootnoteReference"/>
        </w:rPr>
        <w:footnoteRef/>
      </w:r>
      <w:r w:rsidRPr="008C5104">
        <w:t xml:space="preserve"> </w:t>
      </w:r>
      <w:r w:rsidRPr="00841C33">
        <w:t>πρῶτος</w:t>
      </w:r>
      <w:r w:rsidRPr="008C5104">
        <w:t xml:space="preserve">: </w:t>
      </w:r>
      <w:r>
        <w:t xml:space="preserve">adjective, masculine nominative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436">
    <w:p w:rsidR="00C97AE9" w:rsidRDefault="00C97AE9" w:rsidP="00386A1C">
      <w:pPr>
        <w:pStyle w:val="Endnote"/>
      </w:pPr>
      <w:r>
        <w:rPr>
          <w:rStyle w:val="FootnoteReference"/>
        </w:rPr>
        <w:footnoteRef/>
      </w:r>
      <w:r>
        <w:t xml:space="preserve"> </w:t>
      </w:r>
      <w:r w:rsidRPr="004634BC">
        <w:rPr>
          <w:lang w:val="el-GR"/>
        </w:rPr>
        <w:t>οὐρανὸς</w:t>
      </w:r>
      <w:r>
        <w:t xml:space="preserve">: noun, masculine nominative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37">
    <w:p w:rsidR="00C97AE9" w:rsidRPr="00FF6797" w:rsidRDefault="00C97AE9" w:rsidP="00386A1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8">
    <w:p w:rsidR="00C97AE9" w:rsidRDefault="00C97AE9" w:rsidP="00386A1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39">
    <w:p w:rsidR="00C97AE9" w:rsidRDefault="00C97AE9" w:rsidP="00386A1C">
      <w:pPr>
        <w:pStyle w:val="Endnote"/>
      </w:pPr>
      <w:r>
        <w:rPr>
          <w:rStyle w:val="FootnoteReference"/>
        </w:rPr>
        <w:footnoteRef/>
      </w:r>
      <w:r>
        <w:t xml:space="preserve"> </w:t>
      </w:r>
      <w:r w:rsidRPr="004634BC">
        <w:rPr>
          <w:lang w:val="el-GR"/>
        </w:rPr>
        <w:t>πρώτη</w:t>
      </w:r>
      <w:r>
        <w:t xml:space="preserve">: adjective, feminine nominative singular of </w:t>
      </w:r>
      <w:r w:rsidRPr="00195B5E">
        <w:t>πρ</w:t>
      </w:r>
      <w:r>
        <w:rPr>
          <w:rFonts w:cs="Times New Roman"/>
        </w:rPr>
        <w:t>ῶ</w:t>
      </w:r>
      <w:r w:rsidRPr="00195B5E">
        <w:t>τ</w:t>
      </w:r>
      <w:r>
        <w:rPr>
          <w:rFonts w:cs="Times New Roman"/>
        </w:rPr>
        <w:t>ος, η, ον</w:t>
      </w:r>
      <w:r>
        <w:t>: first.</w:t>
      </w:r>
    </w:p>
  </w:footnote>
  <w:footnote w:id="440">
    <w:p w:rsidR="00C97AE9" w:rsidRDefault="00C97AE9" w:rsidP="00386A1C">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441">
    <w:p w:rsidR="00C97AE9" w:rsidRDefault="00C97AE9" w:rsidP="00386A1C">
      <w:pPr>
        <w:pStyle w:val="Endnote"/>
      </w:pPr>
      <w:r>
        <w:rPr>
          <w:rStyle w:val="FootnoteReference"/>
        </w:rPr>
        <w:footnoteRef/>
      </w:r>
      <w:r>
        <w:t xml:space="preserve"> </w:t>
      </w:r>
      <w:r w:rsidRPr="004634BC">
        <w:rPr>
          <w:lang w:val="el-GR"/>
        </w:rPr>
        <w:t>ἀπῆλθαν</w:t>
      </w:r>
      <w:r>
        <w:t xml:space="preserve">: verb, third person plural,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442">
    <w:p w:rsidR="00C97AE9" w:rsidRPr="00FF6797" w:rsidRDefault="00C97AE9" w:rsidP="00386A1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3">
    <w:p w:rsidR="00C97AE9" w:rsidRDefault="00C97AE9" w:rsidP="00386A1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4">
    <w:p w:rsidR="00C97AE9" w:rsidRDefault="00C97AE9" w:rsidP="00386A1C">
      <w:pPr>
        <w:pStyle w:val="Endnote"/>
      </w:pPr>
      <w:r>
        <w:rPr>
          <w:rStyle w:val="FootnoteReference"/>
        </w:rPr>
        <w:footnoteRef/>
      </w:r>
      <w:r>
        <w:t xml:space="preserve"> </w:t>
      </w:r>
      <w:r w:rsidRPr="004634BC">
        <w:rPr>
          <w:lang w:val="el-GR"/>
        </w:rPr>
        <w:t>θάλασσα</w:t>
      </w:r>
      <w:r>
        <w:t xml:space="preserve">: noun, feminine nominative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445">
    <w:p w:rsidR="00C97AE9" w:rsidRDefault="00C97AE9" w:rsidP="00386A1C">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446">
    <w:p w:rsidR="00C97AE9" w:rsidRDefault="00C97AE9" w:rsidP="00386A1C">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447">
    <w:p w:rsidR="00C97AE9" w:rsidRPr="00081ED5" w:rsidRDefault="00C97AE9" w:rsidP="00386A1C">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448">
    <w:p w:rsidR="00C97AE9" w:rsidRPr="00FF6797" w:rsidRDefault="00C97AE9" w:rsidP="00B65E1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9">
    <w:p w:rsidR="00C97AE9" w:rsidRDefault="00C97AE9" w:rsidP="00B65E1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50">
    <w:p w:rsidR="00C97AE9" w:rsidRDefault="00C97AE9" w:rsidP="00B65E1F">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51">
    <w:p w:rsidR="00C97AE9" w:rsidRDefault="00C97AE9" w:rsidP="00B65E1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52">
    <w:p w:rsidR="00C97AE9" w:rsidRDefault="00C97AE9" w:rsidP="00B65E1F">
      <w:pPr>
        <w:pStyle w:val="Endnote"/>
      </w:pPr>
      <w:r>
        <w:rPr>
          <w:rStyle w:val="FootnoteReference"/>
        </w:rPr>
        <w:footnoteRef/>
      </w:r>
      <w:r>
        <w:t xml:space="preserve"> </w:t>
      </w:r>
      <w:r w:rsidRPr="004634BC">
        <w:rPr>
          <w:lang w:val="el-GR"/>
        </w:rPr>
        <w:t>ἁγίαν</w:t>
      </w:r>
      <w:r>
        <w:t xml:space="preserve">: adjective, feminine accusative singular of </w:t>
      </w:r>
      <w:r w:rsidRPr="004634BC">
        <w:rPr>
          <w:lang w:val="el-GR"/>
        </w:rPr>
        <w:t>ἅγιος</w:t>
      </w:r>
      <w:r>
        <w:t xml:space="preserve">, </w:t>
      </w:r>
      <w:r>
        <w:rPr>
          <w:rFonts w:cs="Times New Roman"/>
          <w:lang w:val="el-GR"/>
        </w:rPr>
        <w:t>α</w:t>
      </w:r>
      <w:r>
        <w:rPr>
          <w:rFonts w:cs="Times New Roman"/>
        </w:rPr>
        <w:t>, ον</w:t>
      </w:r>
      <w:r>
        <w:t>: set apart; consecrated; dedicated; devoted.</w:t>
      </w:r>
    </w:p>
  </w:footnote>
  <w:footnote w:id="453">
    <w:p w:rsidR="00C97AE9" w:rsidRDefault="00C97AE9" w:rsidP="00B65E1F">
      <w:pPr>
        <w:pStyle w:val="Endnote"/>
      </w:pPr>
      <w:r>
        <w:rPr>
          <w:rStyle w:val="FootnoteReference"/>
        </w:rPr>
        <w:footnoteRef/>
      </w:r>
      <w:r>
        <w:t xml:space="preserve"> </w:t>
      </w:r>
      <w:r>
        <w:rPr>
          <w:lang w:val="el-GR"/>
        </w:rPr>
        <w:t>ἰ</w:t>
      </w:r>
      <w:r w:rsidRPr="004634BC">
        <w:rPr>
          <w:lang w:val="el-GR"/>
        </w:rPr>
        <w:t>ερουσαλὴμ</w:t>
      </w:r>
      <w:r>
        <w:t xml:space="preserve">: noun, feminine indeclensionate name of </w:t>
      </w:r>
      <w:r>
        <w:rPr>
          <w:lang w:val="el-GR"/>
        </w:rPr>
        <w:t>ἰ</w:t>
      </w:r>
      <w:r w:rsidRPr="004634BC">
        <w:rPr>
          <w:lang w:val="el-GR"/>
        </w:rPr>
        <w:t>ερουσαλὴμ</w:t>
      </w:r>
      <w:r>
        <w:t xml:space="preserve">, </w:t>
      </w:r>
      <w:r>
        <w:rPr>
          <w:rFonts w:cs="Times New Roman"/>
        </w:rPr>
        <w:t>ἡ</w:t>
      </w:r>
      <w:r>
        <w:t>: Jerusalem.</w:t>
      </w:r>
    </w:p>
  </w:footnote>
  <w:footnote w:id="454">
    <w:p w:rsidR="00C97AE9" w:rsidRDefault="00C97AE9" w:rsidP="00B65E1F">
      <w:pPr>
        <w:pStyle w:val="Endnote"/>
      </w:pPr>
      <w:r>
        <w:rPr>
          <w:rStyle w:val="FootnoteReference"/>
        </w:rPr>
        <w:footnoteRef/>
      </w:r>
      <w:r>
        <w:t xml:space="preserve"> </w:t>
      </w:r>
      <w:r w:rsidRPr="004634BC">
        <w:rPr>
          <w:lang w:val="el-GR"/>
        </w:rPr>
        <w:t>καινὴν</w:t>
      </w:r>
      <w:r>
        <w:t xml:space="preserve">: adjective, feminine accusative singular of </w:t>
      </w:r>
      <w:r w:rsidRPr="00195B5E">
        <w:t>καιν</w:t>
      </w:r>
      <w:r>
        <w:rPr>
          <w:rFonts w:cs="Times New Roman"/>
        </w:rPr>
        <w:t>ό</w:t>
      </w:r>
      <w:r w:rsidRPr="00841C33">
        <w:t>ς</w:t>
      </w:r>
      <w:r>
        <w:t xml:space="preserve">, </w:t>
      </w:r>
      <w:r w:rsidRPr="00841C33">
        <w:t>ή</w:t>
      </w:r>
      <w:r>
        <w:t xml:space="preserve">, </w:t>
      </w:r>
      <w:r>
        <w:rPr>
          <w:rFonts w:cs="Times New Roman"/>
        </w:rPr>
        <w:t>ό</w:t>
      </w:r>
      <w:r w:rsidRPr="00841C33">
        <w:t>ν</w:t>
      </w:r>
      <w:r>
        <w:t>: new.</w:t>
      </w:r>
    </w:p>
  </w:footnote>
  <w:footnote w:id="455">
    <w:p w:rsidR="00C97AE9" w:rsidRPr="00ED66E9" w:rsidRDefault="00C97AE9" w:rsidP="00B65E1F">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56">
    <w:p w:rsidR="00C97AE9" w:rsidRPr="008C5104" w:rsidRDefault="00C97AE9" w:rsidP="00B65E1F">
      <w:pPr>
        <w:pStyle w:val="Endnote"/>
      </w:pPr>
      <w:r>
        <w:rPr>
          <w:rStyle w:val="FootnoteReference"/>
        </w:rPr>
        <w:footnoteRef/>
      </w:r>
      <w:r w:rsidRPr="008C5104">
        <w:t xml:space="preserve"> </w:t>
      </w:r>
      <w:r w:rsidRPr="004634BC">
        <w:rPr>
          <w:lang w:val="el-GR"/>
        </w:rPr>
        <w:t>καταβαίνουσαν</w:t>
      </w:r>
      <w:r w:rsidRPr="008C5104">
        <w:t xml:space="preserve">: </w:t>
      </w:r>
      <w:r>
        <w:t xml:space="preserve">participle, accusative feminine singular, present active of </w:t>
      </w:r>
      <w:r w:rsidRPr="004634BC">
        <w:rPr>
          <w:lang w:val="el-GR"/>
        </w:rPr>
        <w:t>καταβαίν</w:t>
      </w:r>
      <w:r>
        <w:t>ω:</w:t>
      </w:r>
      <w:r w:rsidRPr="00081ED5">
        <w:t xml:space="preserve"> </w:t>
      </w:r>
      <w:r>
        <w:t>to come down, descend.</w:t>
      </w:r>
    </w:p>
  </w:footnote>
  <w:footnote w:id="457">
    <w:p w:rsidR="00C97AE9" w:rsidRDefault="00C97AE9" w:rsidP="00B65E1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58">
    <w:p w:rsidR="00C97AE9" w:rsidRPr="008C5104" w:rsidRDefault="00C97AE9" w:rsidP="00B65E1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9">
    <w:p w:rsidR="00C97AE9" w:rsidRDefault="00C97AE9" w:rsidP="00B65E1F">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60">
    <w:p w:rsidR="00C97AE9" w:rsidRDefault="00C97AE9" w:rsidP="00B65E1F">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61">
    <w:p w:rsidR="00C97AE9" w:rsidRPr="008C5104" w:rsidRDefault="00C97AE9" w:rsidP="00B65E1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2">
    <w:p w:rsidR="00C97AE9" w:rsidRDefault="00C97AE9" w:rsidP="00B65E1F">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63">
    <w:p w:rsidR="00C97AE9" w:rsidRPr="008C5104" w:rsidRDefault="00C97AE9" w:rsidP="00B65E1F">
      <w:pPr>
        <w:pStyle w:val="Endnote"/>
      </w:pPr>
      <w:r>
        <w:rPr>
          <w:rStyle w:val="FootnoteReference"/>
        </w:rPr>
        <w:footnoteRef/>
      </w:r>
      <w:r w:rsidRPr="008C5104">
        <w:t xml:space="preserve"> </w:t>
      </w:r>
      <w:r w:rsidRPr="004634BC">
        <w:rPr>
          <w:lang w:val="el-GR"/>
        </w:rPr>
        <w:t>ἡτοιμασμένην</w:t>
      </w:r>
      <w:r w:rsidRPr="008C5104">
        <w:t xml:space="preserve">: </w:t>
      </w:r>
      <w:r>
        <w:t xml:space="preserve">participle, accusative feminine singular, perfect passive of </w:t>
      </w:r>
      <w:r>
        <w:rPr>
          <w:rFonts w:cs="Times New Roman"/>
          <w:lang w:val="el-GR"/>
        </w:rPr>
        <w:t>ἑ</w:t>
      </w:r>
      <w:r w:rsidRPr="004634BC">
        <w:rPr>
          <w:lang w:val="el-GR"/>
        </w:rPr>
        <w:t>τοιμ</w:t>
      </w:r>
      <w:r>
        <w:rPr>
          <w:rFonts w:cs="Times New Roman"/>
          <w:lang w:val="el-GR"/>
        </w:rPr>
        <w:t>άζ</w:t>
      </w:r>
      <w:r>
        <w:rPr>
          <w:rFonts w:cs="Times New Roman"/>
        </w:rPr>
        <w:t>ω</w:t>
      </w:r>
      <w:r>
        <w:t>:</w:t>
      </w:r>
      <w:r w:rsidRPr="00081ED5">
        <w:t xml:space="preserve"> </w:t>
      </w:r>
      <w:r>
        <w:t>to make ready; prepare.</w:t>
      </w:r>
    </w:p>
  </w:footnote>
  <w:footnote w:id="464">
    <w:p w:rsidR="00C97AE9" w:rsidRPr="009C5D2B" w:rsidRDefault="00C97AE9" w:rsidP="00B65E1F">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65">
    <w:p w:rsidR="00C97AE9" w:rsidRDefault="00C97AE9" w:rsidP="00B65E1F">
      <w:pPr>
        <w:pStyle w:val="Endnote"/>
      </w:pPr>
      <w:r>
        <w:rPr>
          <w:rStyle w:val="FootnoteReference"/>
        </w:rPr>
        <w:footnoteRef/>
      </w:r>
      <w:r>
        <w:t xml:space="preserve"> </w:t>
      </w:r>
      <w:r w:rsidRPr="004634BC">
        <w:rPr>
          <w:lang w:val="el-GR"/>
        </w:rPr>
        <w:t>νύμφην</w:t>
      </w:r>
      <w:r>
        <w:t xml:space="preserve">: noun, feminine accusative singular of </w:t>
      </w:r>
      <w:r w:rsidRPr="004634BC">
        <w:rPr>
          <w:lang w:val="el-GR"/>
        </w:rPr>
        <w:t>νύμφη</w:t>
      </w:r>
      <w:r>
        <w:t xml:space="preserve">, </w:t>
      </w:r>
      <w:r w:rsidRPr="004634BC">
        <w:rPr>
          <w:lang w:val="el-GR"/>
        </w:rPr>
        <w:t>ης</w:t>
      </w:r>
      <w:r>
        <w:t xml:space="preserve">, </w:t>
      </w:r>
      <w:r>
        <w:rPr>
          <w:rFonts w:cs="Times New Roman"/>
        </w:rPr>
        <w:t>ἡ</w:t>
      </w:r>
      <w:r>
        <w:t>: bride.</w:t>
      </w:r>
    </w:p>
  </w:footnote>
  <w:footnote w:id="466">
    <w:p w:rsidR="00C97AE9" w:rsidRPr="008C5104" w:rsidRDefault="00C97AE9" w:rsidP="00B65E1F">
      <w:pPr>
        <w:pStyle w:val="Endnote"/>
      </w:pPr>
      <w:r>
        <w:rPr>
          <w:rStyle w:val="FootnoteReference"/>
        </w:rPr>
        <w:footnoteRef/>
      </w:r>
      <w:r w:rsidRPr="008C5104">
        <w:t xml:space="preserve"> </w:t>
      </w:r>
      <w:r w:rsidRPr="004634BC">
        <w:rPr>
          <w:lang w:val="el-GR"/>
        </w:rPr>
        <w:t>κεκοσμημένην</w:t>
      </w:r>
      <w:r w:rsidRPr="008C5104">
        <w:t xml:space="preserve">: </w:t>
      </w:r>
      <w:r>
        <w:t xml:space="preserve">participle, accusative feminine singular, perfect passive of </w:t>
      </w:r>
      <w:r w:rsidRPr="004634BC">
        <w:rPr>
          <w:lang w:val="el-GR"/>
        </w:rPr>
        <w:t>κοσμέ</w:t>
      </w:r>
      <w:r>
        <w:rPr>
          <w:rFonts w:cs="Times New Roman"/>
        </w:rPr>
        <w:t>ω</w:t>
      </w:r>
      <w:r>
        <w:t>:</w:t>
      </w:r>
      <w:r w:rsidRPr="00081ED5">
        <w:t xml:space="preserve"> </w:t>
      </w:r>
      <w:r>
        <w:t>to adorn; arrange; decorate; embellish; prepare.</w:t>
      </w:r>
    </w:p>
  </w:footnote>
  <w:footnote w:id="467">
    <w:p w:rsidR="00C97AE9" w:rsidRDefault="00C97AE9" w:rsidP="00B65E1F">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468">
    <w:p w:rsidR="00C97AE9" w:rsidRDefault="00C97AE9" w:rsidP="00B65E1F">
      <w:pPr>
        <w:pStyle w:val="Endnote"/>
      </w:pPr>
      <w:r>
        <w:rPr>
          <w:rStyle w:val="FootnoteReference"/>
        </w:rPr>
        <w:footnoteRef/>
      </w:r>
      <w:r>
        <w:t xml:space="preserve"> </w:t>
      </w:r>
      <w:r w:rsidRPr="004634BC">
        <w:rPr>
          <w:lang w:val="el-GR"/>
        </w:rPr>
        <w:t>ἀνδρὶ</w:t>
      </w:r>
      <w:r>
        <w:t xml:space="preserve">: noun, masculine dative singular of </w:t>
      </w:r>
      <w:r w:rsidRPr="004634BC">
        <w:rPr>
          <w:lang w:val="el-GR"/>
        </w:rPr>
        <w:t>ἀν</w:t>
      </w:r>
      <w:r>
        <w:rPr>
          <w:rFonts w:cs="Times New Roman"/>
          <w:lang w:val="el-GR"/>
        </w:rPr>
        <w:t>ή</w:t>
      </w:r>
      <w:r w:rsidRPr="004634BC">
        <w:rPr>
          <w:lang w:val="el-GR"/>
        </w:rPr>
        <w:t>ρ</w:t>
      </w:r>
      <w:r>
        <w:t xml:space="preserve">, </w:t>
      </w:r>
      <w:r w:rsidRPr="004634BC">
        <w:rPr>
          <w:lang w:val="el-GR"/>
        </w:rPr>
        <w:t>ἀνρδ</w:t>
      </w:r>
      <w:r>
        <w:rPr>
          <w:rFonts w:cs="Times New Roman"/>
        </w:rPr>
        <w:t>ό</w:t>
      </w:r>
      <w:r w:rsidRPr="00841C33">
        <w:t>ς</w:t>
      </w:r>
      <w:r>
        <w:t xml:space="preserve">, </w:t>
      </w:r>
      <w:r w:rsidRPr="00841C33">
        <w:t>ὁ</w:t>
      </w:r>
      <w:r>
        <w:t>: man; male; hero (of either sex).</w:t>
      </w:r>
    </w:p>
  </w:footnote>
  <w:footnote w:id="469">
    <w:p w:rsidR="00C97AE9" w:rsidRDefault="00C97AE9" w:rsidP="00B65E1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70">
    <w:p w:rsidR="00C97AE9" w:rsidRPr="00FF6797" w:rsidRDefault="00C97AE9" w:rsidP="0060189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1">
    <w:p w:rsidR="00C97AE9" w:rsidRPr="00ED66E9" w:rsidRDefault="00C97AE9" w:rsidP="00601893">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472">
    <w:p w:rsidR="00C97AE9" w:rsidRPr="008C5104" w:rsidRDefault="00C97AE9" w:rsidP="00601893">
      <w:pPr>
        <w:pStyle w:val="Endnote"/>
      </w:pPr>
      <w:r>
        <w:rPr>
          <w:rStyle w:val="FootnoteReference"/>
        </w:rPr>
        <w:footnoteRef/>
      </w:r>
      <w:r w:rsidRPr="008C5104">
        <w:t xml:space="preserve"> </w:t>
      </w:r>
      <w:r w:rsidRPr="004634BC">
        <w:rPr>
          <w:lang w:val="el-GR"/>
        </w:rPr>
        <w:t>φωνῆς</w:t>
      </w:r>
      <w:r w:rsidRPr="008C5104">
        <w:t xml:space="preserve">: </w:t>
      </w:r>
      <w:r>
        <w:t xml:space="preserve">noun, feminine genitive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73">
    <w:p w:rsidR="00C97AE9" w:rsidRPr="008C5104" w:rsidRDefault="00C97AE9" w:rsidP="00601893">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74">
    <w:p w:rsidR="00C97AE9" w:rsidRDefault="00C97AE9" w:rsidP="0060189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75">
    <w:p w:rsidR="00C97AE9" w:rsidRPr="008C5104" w:rsidRDefault="00C97AE9" w:rsidP="0060189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76">
    <w:p w:rsidR="00C97AE9" w:rsidRDefault="00C97AE9" w:rsidP="00601893">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477">
    <w:p w:rsidR="00C97AE9" w:rsidRDefault="00C97AE9" w:rsidP="00601893">
      <w:pPr>
        <w:pStyle w:val="Endnote"/>
      </w:pPr>
      <w:r>
        <w:rPr>
          <w:rStyle w:val="FootnoteReference"/>
        </w:rPr>
        <w:footnoteRef/>
      </w:r>
      <w:r>
        <w:t xml:space="preserve"> Robinson and Pierpont, and Tregelles have, </w:t>
      </w:r>
      <w:r w:rsidRPr="006A25C6">
        <w:t>οὐρανοῦ</w:t>
      </w:r>
      <w:r>
        <w:t xml:space="preserve">, heaven, rather then, </w:t>
      </w:r>
      <w:r w:rsidRPr="00841C33">
        <w:t>θρόνου</w:t>
      </w:r>
      <w:r>
        <w:t>.</w:t>
      </w:r>
    </w:p>
  </w:footnote>
  <w:footnote w:id="478">
    <w:p w:rsidR="00C97AE9" w:rsidRDefault="00C97AE9" w:rsidP="00601893">
      <w:pPr>
        <w:pStyle w:val="Endnote"/>
      </w:pPr>
      <w:r>
        <w:rPr>
          <w:rStyle w:val="FootnoteReference"/>
        </w:rPr>
        <w:footnoteRef/>
      </w:r>
      <w:r>
        <w:t xml:space="preserve"> λεγούσης: participle, genitive singular feminine, present active of </w:t>
      </w:r>
      <w:r w:rsidRPr="00841C33">
        <w:t>λέγω</w:t>
      </w:r>
      <w:r>
        <w:t>: to say, speak, talk, tell.</w:t>
      </w:r>
    </w:p>
  </w:footnote>
  <w:footnote w:id="479">
    <w:p w:rsidR="00C97AE9" w:rsidRDefault="00C97AE9" w:rsidP="00601893">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480">
    <w:p w:rsidR="00C97AE9" w:rsidRDefault="00C97AE9" w:rsidP="0060189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81">
    <w:p w:rsidR="00C97AE9" w:rsidRDefault="00C97AE9" w:rsidP="00601893">
      <w:pPr>
        <w:pStyle w:val="Endnote"/>
      </w:pPr>
      <w:r>
        <w:rPr>
          <w:rStyle w:val="FootnoteReference"/>
        </w:rPr>
        <w:footnoteRef/>
      </w:r>
      <w:r>
        <w:t xml:space="preserve"> </w:t>
      </w:r>
      <w:r w:rsidRPr="004634BC">
        <w:rPr>
          <w:lang w:val="el-GR"/>
        </w:rPr>
        <w:t>σκηνὴ</w:t>
      </w:r>
      <w:r>
        <w:t xml:space="preserve">: noun, feminine nominative singular of </w:t>
      </w:r>
      <w:r w:rsidRPr="004634BC">
        <w:rPr>
          <w:lang w:val="el-GR"/>
        </w:rPr>
        <w:t>σκην</w:t>
      </w:r>
      <w:r>
        <w:rPr>
          <w:rFonts w:cs="Times New Roman"/>
          <w:lang w:val="el-GR"/>
        </w:rPr>
        <w:t>ή</w:t>
      </w:r>
      <w:r>
        <w:rPr>
          <w:rFonts w:cs="Times New Roman"/>
        </w:rPr>
        <w:t>, ῆς, ἡ</w:t>
      </w:r>
      <w:r>
        <w:t>: a tent; shelter; protection; dwelling.</w:t>
      </w:r>
    </w:p>
  </w:footnote>
  <w:footnote w:id="482">
    <w:p w:rsidR="00C97AE9" w:rsidRPr="008C5104" w:rsidRDefault="00C97AE9" w:rsidP="0060189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3">
    <w:p w:rsidR="00C97AE9" w:rsidRDefault="00C97AE9" w:rsidP="0060189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84">
    <w:p w:rsidR="00C97AE9" w:rsidRDefault="00C97AE9" w:rsidP="00601893">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485">
    <w:p w:rsidR="00C97AE9" w:rsidRDefault="00C97AE9" w:rsidP="0060189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86">
    <w:p w:rsidR="00C97AE9" w:rsidRPr="00DA2FF2" w:rsidRDefault="00C97AE9" w:rsidP="00601893">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487">
    <w:p w:rsidR="00C97AE9" w:rsidRPr="00FF6797" w:rsidRDefault="00C97AE9" w:rsidP="0060189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8">
    <w:p w:rsidR="00C97AE9" w:rsidRDefault="00C97AE9" w:rsidP="00601893">
      <w:pPr>
        <w:pStyle w:val="Endnote"/>
      </w:pPr>
      <w:r>
        <w:rPr>
          <w:rStyle w:val="FootnoteReference"/>
        </w:rPr>
        <w:footnoteRef/>
      </w:r>
      <w:r>
        <w:t xml:space="preserve"> </w:t>
      </w:r>
      <w:r w:rsidRPr="004634BC">
        <w:rPr>
          <w:lang w:val="el-GR"/>
        </w:rPr>
        <w:t>σκηνώσει</w:t>
      </w:r>
      <w:r>
        <w:t xml:space="preserve">: verb, third person singular, future indicative active of </w:t>
      </w:r>
      <w:r w:rsidRPr="004634BC">
        <w:rPr>
          <w:lang w:val="el-GR"/>
        </w:rPr>
        <w:t>σκην</w:t>
      </w:r>
      <w:r>
        <w:rPr>
          <w:rFonts w:cs="Times New Roman"/>
          <w:lang w:val="el-GR"/>
        </w:rPr>
        <w:t>ό</w:t>
      </w:r>
      <w:r>
        <w:rPr>
          <w:rFonts w:cs="Times New Roman"/>
        </w:rPr>
        <w:t>ω</w:t>
      </w:r>
      <w:r>
        <w:t>: to tent; shelter; protect; dwell.</w:t>
      </w:r>
    </w:p>
  </w:footnote>
  <w:footnote w:id="489">
    <w:p w:rsidR="00C97AE9" w:rsidRDefault="00C97AE9" w:rsidP="00601893">
      <w:pPr>
        <w:pStyle w:val="Endnote"/>
      </w:pPr>
      <w:r>
        <w:rPr>
          <w:rStyle w:val="FootnoteReference"/>
        </w:rPr>
        <w:footnoteRef/>
      </w:r>
      <w:r>
        <w:t xml:space="preserve"> μετ’, μετὰ: preposition μετά: with.</w:t>
      </w:r>
    </w:p>
  </w:footnote>
  <w:footnote w:id="490">
    <w:p w:rsidR="00C97AE9" w:rsidRDefault="00C97AE9" w:rsidP="0060189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91">
    <w:p w:rsidR="00C97AE9" w:rsidRPr="00FF6797" w:rsidRDefault="00C97AE9" w:rsidP="0060189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2">
    <w:p w:rsidR="00C97AE9" w:rsidRDefault="00C97AE9" w:rsidP="00601893">
      <w:pPr>
        <w:pStyle w:val="Endnote"/>
      </w:pPr>
      <w:r>
        <w:rPr>
          <w:rStyle w:val="FootnoteReference"/>
        </w:rPr>
        <w:footnoteRef/>
      </w:r>
      <w:r>
        <w:t xml:space="preserve"> </w:t>
      </w:r>
      <w:r w:rsidRPr="004634BC">
        <w:rPr>
          <w:lang w:val="el-GR"/>
        </w:rPr>
        <w:t>αὐτοὶ</w:t>
      </w:r>
      <w:r>
        <w:t xml:space="preserve">: personal or reflexive pronoun, dative masculine plural of </w:t>
      </w:r>
      <w:r w:rsidRPr="00841C33">
        <w:t>αὐτ</w:t>
      </w:r>
      <w:r>
        <w:rPr>
          <w:rFonts w:cs="Times New Roman"/>
        </w:rPr>
        <w:t>ός</w:t>
      </w:r>
      <w:r>
        <w:t xml:space="preserve">, </w:t>
      </w:r>
      <w:r>
        <w:rPr>
          <w:rFonts w:cs="Times New Roman"/>
        </w:rPr>
        <w:t>ή, ό: he, himself.</w:t>
      </w:r>
    </w:p>
  </w:footnote>
  <w:footnote w:id="493">
    <w:p w:rsidR="00C97AE9" w:rsidRDefault="00C97AE9" w:rsidP="00601893">
      <w:pPr>
        <w:pStyle w:val="Endnote"/>
      </w:pPr>
      <w:r>
        <w:rPr>
          <w:rStyle w:val="FootnoteReference"/>
        </w:rPr>
        <w:footnoteRef/>
      </w:r>
      <w:r>
        <w:t xml:space="preserve"> </w:t>
      </w:r>
      <w:r w:rsidRPr="004634BC">
        <w:rPr>
          <w:lang w:val="el-GR"/>
        </w:rPr>
        <w:t>λαοὶ</w:t>
      </w:r>
      <w:r>
        <w:t xml:space="preserve">: noun, masculine nominative plural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494">
    <w:p w:rsidR="00C97AE9" w:rsidRDefault="00C97AE9" w:rsidP="00601893">
      <w:pPr>
        <w:pStyle w:val="Endnote"/>
      </w:pPr>
      <w:r>
        <w:rPr>
          <w:rStyle w:val="FootnoteReference"/>
        </w:rPr>
        <w:footnoteRef/>
      </w:r>
      <w:r>
        <w:t xml:space="preserve"> Robinson and Pierpont have, </w:t>
      </w:r>
      <w:r w:rsidRPr="006A25C6">
        <w:t>λαὸς</w:t>
      </w:r>
      <w:r>
        <w:t xml:space="preserve">, the nominative, rather than, </w:t>
      </w:r>
      <w:r w:rsidRPr="004634BC">
        <w:rPr>
          <w:lang w:val="el-GR"/>
        </w:rPr>
        <w:t>λαοὶ</w:t>
      </w:r>
      <w:r>
        <w:t>.</w:t>
      </w:r>
    </w:p>
  </w:footnote>
  <w:footnote w:id="495">
    <w:p w:rsidR="00C97AE9" w:rsidRDefault="00C97AE9" w:rsidP="0060189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96">
    <w:p w:rsidR="00C97AE9" w:rsidRDefault="00C97AE9" w:rsidP="00601893">
      <w:pPr>
        <w:pStyle w:val="Endnote"/>
      </w:pPr>
      <w:r>
        <w:rPr>
          <w:rStyle w:val="FootnoteReference"/>
        </w:rPr>
        <w:footnoteRef/>
      </w:r>
      <w:r>
        <w:t xml:space="preserve"> </w:t>
      </w:r>
      <w:r w:rsidRPr="004634BC">
        <w:rPr>
          <w:lang w:val="el-GR"/>
        </w:rPr>
        <w:t>ἔσονται</w:t>
      </w:r>
      <w:r>
        <w:t xml:space="preserve">: verb, third person plural, future active indicative of </w:t>
      </w:r>
      <w:r w:rsidRPr="002E3B92">
        <w:rPr>
          <w:lang w:val="el-GR"/>
        </w:rPr>
        <w:t>εἰ</w:t>
      </w:r>
      <w:r w:rsidRPr="00841C33">
        <w:t>μί</w:t>
      </w:r>
      <w:r>
        <w:t>: to be.</w:t>
      </w:r>
    </w:p>
  </w:footnote>
  <w:footnote w:id="497">
    <w:p w:rsidR="00C97AE9" w:rsidRPr="00FF6797" w:rsidRDefault="00C97AE9" w:rsidP="0060189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8">
    <w:p w:rsidR="00C97AE9" w:rsidRDefault="00C97AE9" w:rsidP="00601893">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499">
    <w:p w:rsidR="00C97AE9" w:rsidRDefault="00C97AE9" w:rsidP="0060189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00">
    <w:p w:rsidR="00C97AE9" w:rsidRDefault="00C97AE9" w:rsidP="00601893">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01">
    <w:p w:rsidR="00C97AE9" w:rsidRDefault="00C97AE9" w:rsidP="00601893">
      <w:pPr>
        <w:pStyle w:val="Endnote"/>
      </w:pPr>
      <w:r>
        <w:rPr>
          <w:rStyle w:val="FootnoteReference"/>
        </w:rPr>
        <w:footnoteRef/>
      </w:r>
      <w:r>
        <w:t xml:space="preserve"> μετ’, μετὰ: preposition μετά: with.</w:t>
      </w:r>
    </w:p>
  </w:footnote>
  <w:footnote w:id="502">
    <w:p w:rsidR="00C97AE9" w:rsidRDefault="00C97AE9" w:rsidP="0060189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03">
    <w:p w:rsidR="00C97AE9" w:rsidRDefault="00C97AE9" w:rsidP="00601893">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504">
    <w:p w:rsidR="00C97AE9" w:rsidRPr="003A268D" w:rsidRDefault="00C97AE9" w:rsidP="00601893">
      <w:pPr>
        <w:pStyle w:val="Endnote"/>
      </w:pPr>
      <w:r>
        <w:rPr>
          <w:rStyle w:val="FootnoteReference"/>
        </w:rPr>
        <w:footnoteRef/>
      </w:r>
      <w:r>
        <w:t xml:space="preserve"> Robinson and Pierpont have, </w:t>
      </w:r>
      <w:r w:rsidRPr="00296975">
        <w:t>ἔσται μετ’ αὐτῶν</w:t>
      </w:r>
      <w:r>
        <w:t xml:space="preserve">, word order, rather than, </w:t>
      </w:r>
      <w:r w:rsidRPr="00296975">
        <w:rPr>
          <w:lang w:val="el-GR"/>
        </w:rPr>
        <w:t>μετ</w:t>
      </w:r>
      <w:r w:rsidRPr="00296975">
        <w:t xml:space="preserve">’ </w:t>
      </w:r>
      <w:r w:rsidRPr="00296975">
        <w:rPr>
          <w:lang w:val="el-GR"/>
        </w:rPr>
        <w:t>αὐτῶν</w:t>
      </w:r>
      <w:r w:rsidRPr="00296975">
        <w:t xml:space="preserve"> </w:t>
      </w:r>
      <w:r w:rsidRPr="00296975">
        <w:rPr>
          <w:lang w:val="el-GR"/>
        </w:rPr>
        <w:t>ἔσται</w:t>
      </w:r>
      <w:r>
        <w:t>.  NIV has</w:t>
      </w:r>
      <w:r w:rsidRPr="003A268D">
        <w:t xml:space="preserve">, </w:t>
      </w:r>
      <w:r w:rsidRPr="00296975">
        <w:rPr>
          <w:lang w:val="el-GR"/>
        </w:rPr>
        <w:t>μετ</w:t>
      </w:r>
      <w:r w:rsidRPr="003A268D">
        <w:t xml:space="preserve">’ </w:t>
      </w:r>
      <w:r w:rsidRPr="00296975">
        <w:rPr>
          <w:lang w:val="el-GR"/>
        </w:rPr>
        <w:t>αὐτῶν</w:t>
      </w:r>
      <w:r w:rsidRPr="003A268D">
        <w:t xml:space="preserve"> </w:t>
      </w:r>
      <w:r w:rsidRPr="00296975">
        <w:rPr>
          <w:lang w:val="el-GR"/>
        </w:rPr>
        <w:t>ἔσται</w:t>
      </w:r>
      <w:r w:rsidRPr="003A268D">
        <w:t xml:space="preserve"> </w:t>
      </w:r>
      <w:r w:rsidRPr="00296975">
        <w:rPr>
          <w:lang w:val="el-GR"/>
        </w:rPr>
        <w:t>αὐτῶν</w:t>
      </w:r>
      <w:r w:rsidRPr="003A268D">
        <w:t xml:space="preserve"> </w:t>
      </w:r>
      <w:r w:rsidRPr="00296975">
        <w:rPr>
          <w:lang w:val="el-GR"/>
        </w:rPr>
        <w:t>θεός</w:t>
      </w:r>
      <w:r>
        <w:t xml:space="preserve">, rather than, </w:t>
      </w:r>
      <w:r w:rsidRPr="003A268D">
        <w:t>ὁ θεὸ</w:t>
      </w:r>
      <w:r>
        <w:t xml:space="preserve">ς </w:t>
      </w:r>
      <w:r w:rsidRPr="003A268D">
        <w:t>μετ’ αὐτῶν ἔσται</w:t>
      </w:r>
      <w:r>
        <w:t xml:space="preserve">, word order + a second </w:t>
      </w:r>
      <w:r w:rsidRPr="00296975">
        <w:rPr>
          <w:lang w:val="el-GR"/>
        </w:rPr>
        <w:t>αὐτῶν</w:t>
      </w:r>
      <w:r>
        <w:t xml:space="preserve"> and </w:t>
      </w:r>
      <w:r w:rsidRPr="003A268D">
        <w:t>omitting</w:t>
      </w:r>
      <w:r>
        <w:t xml:space="preserve">, </w:t>
      </w:r>
      <w:r w:rsidRPr="003A268D">
        <w:t>ὁ</w:t>
      </w:r>
      <w:r>
        <w:t>.</w:t>
      </w:r>
    </w:p>
  </w:footnote>
  <w:footnote w:id="505">
    <w:p w:rsidR="00C97AE9" w:rsidRPr="00FF6797" w:rsidRDefault="00C97AE9" w:rsidP="009F70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6">
    <w:p w:rsidR="00C97AE9" w:rsidRPr="00B553D5" w:rsidRDefault="00C97AE9" w:rsidP="009F70FB">
      <w:pPr>
        <w:pStyle w:val="Endnote"/>
        <w:rPr>
          <w:lang w:bidi="he-IL"/>
        </w:rPr>
      </w:pPr>
      <w:r>
        <w:rPr>
          <w:rStyle w:val="FootnoteReference"/>
        </w:rPr>
        <w:footnoteRef/>
      </w:r>
      <w:r>
        <w:t xml:space="preserve"> </w:t>
      </w:r>
      <w:r w:rsidRPr="004634BC">
        <w:rPr>
          <w:lang w:val="el-GR"/>
        </w:rPr>
        <w:t>ἐξαλείψει</w:t>
      </w:r>
      <w:r>
        <w:t xml:space="preserve">: verb, third person singular, future active indicative of </w:t>
      </w:r>
      <w:r w:rsidRPr="004634BC">
        <w:rPr>
          <w:lang w:val="el-GR"/>
        </w:rPr>
        <w:t>ἐξαλεί</w:t>
      </w:r>
      <w:r>
        <w:rPr>
          <w:rFonts w:cs="Times New Roman"/>
          <w:lang w:val="el-GR"/>
        </w:rPr>
        <w:t>φ</w:t>
      </w:r>
      <w:r>
        <w:rPr>
          <w:rFonts w:cs="Times New Roman"/>
        </w:rPr>
        <w:t>ω</w:t>
      </w:r>
      <w:r>
        <w:t>: to wipe out or away; expunge; smear.</w:t>
      </w:r>
    </w:p>
  </w:footnote>
  <w:footnote w:id="507">
    <w:p w:rsidR="00C97AE9" w:rsidRDefault="00C97AE9" w:rsidP="009F70FB">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508">
    <w:p w:rsidR="00C97AE9" w:rsidRDefault="00C97AE9" w:rsidP="009F70FB">
      <w:pPr>
        <w:pStyle w:val="Endnote"/>
      </w:pPr>
      <w:r>
        <w:rPr>
          <w:rStyle w:val="FootnoteReference"/>
        </w:rPr>
        <w:footnoteRef/>
      </w:r>
      <w:r>
        <w:t xml:space="preserve"> </w:t>
      </w:r>
      <w:r w:rsidRPr="004634BC">
        <w:rPr>
          <w:lang w:val="el-GR"/>
        </w:rPr>
        <w:t>δάκρυον</w:t>
      </w:r>
      <w:r>
        <w:t xml:space="preserve">: noun, neuter nominative or accusative singular of </w:t>
      </w:r>
      <w:r w:rsidRPr="004634BC">
        <w:rPr>
          <w:lang w:val="el-GR"/>
        </w:rPr>
        <w:t>δάκρυον</w:t>
      </w:r>
      <w:r>
        <w:rPr>
          <w:rFonts w:cs="Times New Roman"/>
        </w:rPr>
        <w:t>,</w:t>
      </w:r>
      <w:r>
        <w:t xml:space="preserve"> </w:t>
      </w:r>
      <w:r w:rsidRPr="00841C33">
        <w:t>ου</w:t>
      </w:r>
      <w:r>
        <w:t xml:space="preserve">, </w:t>
      </w:r>
      <w:r w:rsidRPr="00841C33">
        <w:t>τ</w:t>
      </w:r>
      <w:r>
        <w:rPr>
          <w:rFonts w:cs="Times New Roman"/>
        </w:rPr>
        <w:t>ό</w:t>
      </w:r>
      <w:r>
        <w:t>: tear.</w:t>
      </w:r>
    </w:p>
  </w:footnote>
  <w:footnote w:id="509">
    <w:p w:rsidR="00C97AE9" w:rsidRDefault="00C97AE9" w:rsidP="009F70FB">
      <w:pPr>
        <w:pStyle w:val="Endnote"/>
      </w:pPr>
      <w:r>
        <w:rPr>
          <w:rStyle w:val="FootnoteReference"/>
        </w:rPr>
        <w:footnoteRef/>
      </w:r>
      <w:r>
        <w:t xml:space="preserve"> </w:t>
      </w:r>
      <w:r w:rsidRPr="00841C33">
        <w:t>ἐκ</w:t>
      </w:r>
      <w:r>
        <w:t xml:space="preserve">: preposition </w:t>
      </w:r>
      <w:r w:rsidRPr="00841C33">
        <w:t>ἐκ</w:t>
      </w:r>
      <w:r>
        <w:t>: from; a source; near; out from.</w:t>
      </w:r>
    </w:p>
  </w:footnote>
  <w:footnote w:id="510">
    <w:p w:rsidR="00C97AE9" w:rsidRDefault="00C97AE9" w:rsidP="009F70FB">
      <w:pPr>
        <w:pStyle w:val="Endnote"/>
      </w:pPr>
      <w:r>
        <w:rPr>
          <w:rStyle w:val="FootnoteReference"/>
        </w:rPr>
        <w:footnoteRef/>
      </w:r>
      <w:r>
        <w:t xml:space="preserve"> Robinson and Pierpont have, </w:t>
      </w:r>
      <w:r w:rsidRPr="00D3029E">
        <w:t>ἀπὸ</w:t>
      </w:r>
      <w:r>
        <w:t xml:space="preserve">, away from, rather than, </w:t>
      </w:r>
      <w:r w:rsidRPr="004634BC">
        <w:rPr>
          <w:lang w:val="el-GR"/>
        </w:rPr>
        <w:t>ἐκ</w:t>
      </w:r>
      <w:r>
        <w:t>.</w:t>
      </w:r>
    </w:p>
  </w:footnote>
  <w:footnote w:id="511">
    <w:p w:rsidR="00C97AE9" w:rsidRDefault="00C97AE9" w:rsidP="009F70F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12">
    <w:p w:rsidR="00C97AE9" w:rsidRDefault="00C97AE9" w:rsidP="009F70FB">
      <w:pPr>
        <w:pStyle w:val="Endnote"/>
      </w:pPr>
      <w:r>
        <w:rPr>
          <w:rStyle w:val="FootnoteReference"/>
        </w:rPr>
        <w:footnoteRef/>
      </w:r>
      <w:r>
        <w:t xml:space="preserve"> </w:t>
      </w:r>
      <w:r w:rsidRPr="004634BC">
        <w:rPr>
          <w:lang w:val="el-GR"/>
        </w:rPr>
        <w:t>ὀφθαλμῶν</w:t>
      </w:r>
      <w:r>
        <w:t xml:space="preserve">: noun, masculine genitive plural of </w:t>
      </w:r>
      <w:r w:rsidRPr="00841C33">
        <w:t>ὀφθαλμ</w:t>
      </w:r>
      <w:r>
        <w:rPr>
          <w:rFonts w:cs="Times New Roman"/>
        </w:rPr>
        <w:t>ός</w:t>
      </w:r>
      <w:r>
        <w:t xml:space="preserve">, </w:t>
      </w:r>
      <w:r w:rsidRPr="00841C33">
        <w:t>ο</w:t>
      </w:r>
      <w:r>
        <w:rPr>
          <w:rFonts w:cs="Times New Roman"/>
        </w:rPr>
        <w:t>ῦ</w:t>
      </w:r>
      <w:r>
        <w:t xml:space="preserve">, </w:t>
      </w:r>
      <w:r w:rsidRPr="00841C33">
        <w:t>ὁ</w:t>
      </w:r>
      <w:r>
        <w:t>: eye.</w:t>
      </w:r>
    </w:p>
  </w:footnote>
  <w:footnote w:id="513">
    <w:p w:rsidR="00C97AE9" w:rsidRDefault="00C97AE9" w:rsidP="009F70F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14">
    <w:p w:rsidR="00C97AE9" w:rsidRPr="00FF6797" w:rsidRDefault="00C97AE9" w:rsidP="009F70F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5">
    <w:p w:rsidR="00C97AE9" w:rsidRDefault="00C97AE9" w:rsidP="009F70F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6">
    <w:p w:rsidR="00C97AE9" w:rsidRDefault="00C97AE9" w:rsidP="009F70FB">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517">
    <w:p w:rsidR="00C97AE9" w:rsidRDefault="00C97AE9" w:rsidP="009F70FB">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18">
    <w:p w:rsidR="00C97AE9" w:rsidRDefault="00C97AE9" w:rsidP="009F70FB">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519">
    <w:p w:rsidR="00C97AE9" w:rsidRPr="00081ED5" w:rsidRDefault="00C97AE9" w:rsidP="009F70FB">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20">
    <w:p w:rsidR="00C97AE9" w:rsidRPr="00FF6797" w:rsidRDefault="00C97AE9" w:rsidP="009F70F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521">
    <w:p w:rsidR="00C97AE9" w:rsidRDefault="00C97AE9" w:rsidP="009F70FB">
      <w:pPr>
        <w:pStyle w:val="Endnote"/>
      </w:pPr>
      <w:r>
        <w:rPr>
          <w:rStyle w:val="FootnoteReference"/>
        </w:rPr>
        <w:footnoteRef/>
      </w:r>
      <w:r>
        <w:t xml:space="preserve"> </w:t>
      </w:r>
      <w:r w:rsidRPr="004634BC">
        <w:rPr>
          <w:lang w:val="el-GR"/>
        </w:rPr>
        <w:t>πένθος</w:t>
      </w:r>
      <w:r>
        <w:t>: noun, neuter nominative or accusative singular of</w:t>
      </w:r>
      <w:r>
        <w:rPr>
          <w:rFonts w:cs="Times New Roman"/>
        </w:rPr>
        <w:t xml:space="preserve"> </w:t>
      </w:r>
      <w:r w:rsidRPr="004634BC">
        <w:rPr>
          <w:lang w:val="el-GR"/>
        </w:rPr>
        <w:t>πένθος</w:t>
      </w:r>
      <w:r>
        <w:t>,</w:t>
      </w:r>
      <w:r w:rsidRPr="00436A3D">
        <w:t xml:space="preserve"> </w:t>
      </w:r>
      <w:r>
        <w:rPr>
          <w:rFonts w:cs="Times New Roman"/>
        </w:rPr>
        <w:t xml:space="preserve">ους, </w:t>
      </w:r>
      <w:r w:rsidRPr="00841C33">
        <w:t>τ</w:t>
      </w:r>
      <w:r>
        <w:rPr>
          <w:rFonts w:cs="Times New Roman"/>
        </w:rPr>
        <w:t>ό</w:t>
      </w:r>
      <w:r>
        <w:t>: grief, mourning, sadness, sorrow.</w:t>
      </w:r>
    </w:p>
  </w:footnote>
  <w:footnote w:id="522">
    <w:p w:rsidR="00C97AE9" w:rsidRPr="00FF6797" w:rsidRDefault="00C97AE9" w:rsidP="009F70F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523">
    <w:p w:rsidR="00C97AE9" w:rsidRPr="008C5104" w:rsidRDefault="00C97AE9" w:rsidP="009F70FB">
      <w:pPr>
        <w:pStyle w:val="Endnote"/>
      </w:pPr>
      <w:r>
        <w:rPr>
          <w:rStyle w:val="FootnoteReference"/>
        </w:rPr>
        <w:footnoteRef/>
      </w:r>
      <w:r w:rsidRPr="008C5104">
        <w:t xml:space="preserve"> </w:t>
      </w:r>
      <w:r w:rsidRPr="004634BC">
        <w:rPr>
          <w:lang w:val="el-GR"/>
        </w:rPr>
        <w:t>κραυγὴ</w:t>
      </w:r>
      <w:r w:rsidRPr="008C5104">
        <w:t xml:space="preserve">: </w:t>
      </w:r>
      <w:r>
        <w:t xml:space="preserve">noun, feminine nominative singular of </w:t>
      </w:r>
      <w:r w:rsidRPr="004634BC">
        <w:rPr>
          <w:lang w:val="el-GR"/>
        </w:rPr>
        <w:t>κραυγ</w:t>
      </w:r>
      <w:r>
        <w:rPr>
          <w:rFonts w:cs="Times New Roman"/>
        </w:rPr>
        <w:t>ή</w:t>
      </w:r>
      <w:r>
        <w:t xml:space="preserve">, </w:t>
      </w:r>
      <w:r>
        <w:rPr>
          <w:rFonts w:cs="Times New Roman"/>
        </w:rPr>
        <w:t>ῆ</w:t>
      </w:r>
      <w:r w:rsidRPr="00841C33">
        <w:t>ς</w:t>
      </w:r>
      <w:r>
        <w:t xml:space="preserve">, </w:t>
      </w:r>
      <w:r>
        <w:rPr>
          <w:rFonts w:cs="Times New Roman"/>
        </w:rPr>
        <w:t>ἡ</w:t>
      </w:r>
      <w:r>
        <w:t>: crying; wailing.</w:t>
      </w:r>
    </w:p>
  </w:footnote>
  <w:footnote w:id="524">
    <w:p w:rsidR="00C97AE9" w:rsidRPr="00FF6797" w:rsidRDefault="00C97AE9" w:rsidP="009F70F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525">
    <w:p w:rsidR="00C97AE9" w:rsidRDefault="00C97AE9" w:rsidP="009F70FB">
      <w:pPr>
        <w:pStyle w:val="Endnote"/>
      </w:pPr>
      <w:r>
        <w:rPr>
          <w:rStyle w:val="FootnoteReference"/>
        </w:rPr>
        <w:footnoteRef/>
      </w:r>
      <w:r>
        <w:t xml:space="preserve"> </w:t>
      </w:r>
      <w:r w:rsidRPr="004634BC">
        <w:rPr>
          <w:lang w:val="el-GR"/>
        </w:rPr>
        <w:t>πόνος</w:t>
      </w:r>
      <w:r>
        <w:t xml:space="preserve">: noun, masculine nominative singular of </w:t>
      </w:r>
      <w:r w:rsidRPr="004634BC">
        <w:rPr>
          <w:lang w:val="el-GR"/>
        </w:rPr>
        <w:t>πόν</w:t>
      </w:r>
      <w:r w:rsidRPr="00841C33">
        <w:t>ο</w:t>
      </w:r>
      <w:r>
        <w:rPr>
          <w:rFonts w:cs="Times New Roman"/>
        </w:rPr>
        <w:t>ς,</w:t>
      </w:r>
      <w:r>
        <w:t xml:space="preserve"> </w:t>
      </w:r>
      <w:r w:rsidRPr="00841C33">
        <w:t>ου</w:t>
      </w:r>
      <w:r>
        <w:t xml:space="preserve">, </w:t>
      </w:r>
      <w:r w:rsidRPr="00841C33">
        <w:t>ὁ</w:t>
      </w:r>
      <w:r>
        <w:t>: pain; labor; misery; anguish.</w:t>
      </w:r>
    </w:p>
  </w:footnote>
  <w:footnote w:id="526">
    <w:p w:rsidR="00C97AE9" w:rsidRDefault="00C97AE9" w:rsidP="009F70FB">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27">
    <w:p w:rsidR="00C97AE9" w:rsidRDefault="00C97AE9" w:rsidP="009F70FB">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528">
    <w:p w:rsidR="00C97AE9" w:rsidRPr="00081ED5" w:rsidRDefault="00C97AE9" w:rsidP="009F70FB">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29">
    <w:p w:rsidR="00C97AE9" w:rsidRDefault="00C97AE9" w:rsidP="009F70FB">
      <w:pPr>
        <w:pStyle w:val="Endnote"/>
      </w:pPr>
      <w:r>
        <w:rPr>
          <w:rStyle w:val="FootnoteReference"/>
        </w:rPr>
        <w:footnoteRef/>
      </w:r>
      <w:r>
        <w:t xml:space="preserve"> Robinson and Pierpont, Tregelles, and NIV have, </w:t>
      </w:r>
      <w:r w:rsidRPr="00D3029E">
        <w:t>ἔτι, ὅτι</w:t>
      </w:r>
      <w:r>
        <w:t xml:space="preserve">, yet, since (that or because), rather then, </w:t>
      </w:r>
      <w:r w:rsidRPr="004634BC">
        <w:rPr>
          <w:lang w:val="el-GR"/>
        </w:rPr>
        <w:t>ἔτι</w:t>
      </w:r>
      <w:r>
        <w:t>.</w:t>
      </w:r>
    </w:p>
  </w:footnote>
  <w:footnote w:id="530">
    <w:p w:rsidR="00C97AE9" w:rsidRDefault="00C97AE9" w:rsidP="009F70FB">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31">
    <w:p w:rsidR="00C97AE9" w:rsidRPr="008C5104" w:rsidRDefault="00C97AE9" w:rsidP="009F70FB">
      <w:pPr>
        <w:pStyle w:val="Endnote"/>
      </w:pPr>
      <w:r>
        <w:rPr>
          <w:rStyle w:val="FootnoteReference"/>
        </w:rPr>
        <w:footnoteRef/>
      </w:r>
      <w:r w:rsidRPr="008C5104">
        <w:t xml:space="preserve"> </w:t>
      </w:r>
      <w:r w:rsidRPr="00195B5E">
        <w:t>πρῶτα</w:t>
      </w:r>
      <w:r w:rsidRPr="008C5104">
        <w:t xml:space="preserve">: </w:t>
      </w:r>
      <w:r>
        <w:t xml:space="preserve">adjective, neuter nominative or accusative plural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532">
    <w:p w:rsidR="00C97AE9" w:rsidRDefault="00C97AE9" w:rsidP="009F70FB">
      <w:pPr>
        <w:pStyle w:val="Endnote"/>
      </w:pPr>
      <w:r>
        <w:rPr>
          <w:rStyle w:val="FootnoteReference"/>
        </w:rPr>
        <w:footnoteRef/>
      </w:r>
      <w:r>
        <w:t xml:space="preserve"> </w:t>
      </w:r>
      <w:r w:rsidRPr="004634BC">
        <w:rPr>
          <w:lang w:val="el-GR"/>
        </w:rPr>
        <w:t>ἀπῆλθαν</w:t>
      </w:r>
      <w:r>
        <w:t xml:space="preserve">: verb, third person plural,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533">
    <w:p w:rsidR="00C97AE9" w:rsidRDefault="00C97AE9" w:rsidP="003B009E">
      <w:pPr>
        <w:pStyle w:val="Endnote"/>
      </w:pPr>
      <w:r>
        <w:rPr>
          <w:rStyle w:val="FootnoteReference"/>
        </w:rPr>
        <w:footnoteRef/>
      </w:r>
      <w:r>
        <w:t xml:space="preserve"> Robinson and Pierpont have, </w:t>
      </w:r>
      <w:r w:rsidRPr="004634BC">
        <w:rPr>
          <w:lang w:val="el-GR"/>
        </w:rPr>
        <w:t>ἀπῆλθ</w:t>
      </w:r>
      <w:r w:rsidRPr="00841C33">
        <w:t>ο</w:t>
      </w:r>
      <w:r w:rsidRPr="004634BC">
        <w:rPr>
          <w:lang w:val="el-GR"/>
        </w:rPr>
        <w:t>ν</w:t>
      </w:r>
      <w:r>
        <w:t>, a</w:t>
      </w:r>
      <w:r w:rsidR="003B009E">
        <w:t>n alternate spelling</w:t>
      </w:r>
      <w:r>
        <w:t xml:space="preserve">, rather than, </w:t>
      </w:r>
      <w:r w:rsidRPr="004634BC">
        <w:rPr>
          <w:lang w:val="el-GR"/>
        </w:rPr>
        <w:t>ἀπῆλθαν</w:t>
      </w:r>
      <w:r>
        <w:t>.</w:t>
      </w:r>
    </w:p>
  </w:footnote>
  <w:footnote w:id="534">
    <w:p w:rsidR="00C97AE9" w:rsidRPr="00FF6797" w:rsidRDefault="00C97AE9" w:rsidP="00F514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5">
    <w:p w:rsidR="00C97AE9" w:rsidRDefault="00C97AE9" w:rsidP="00F51495">
      <w:pPr>
        <w:pStyle w:val="Endnote"/>
      </w:pPr>
      <w:r>
        <w:rPr>
          <w:rStyle w:val="FootnoteReference"/>
        </w:rPr>
        <w:footnoteRef/>
      </w:r>
      <w:r>
        <w:t xml:space="preserve"> </w:t>
      </w:r>
      <w:r w:rsidRPr="004634BC">
        <w:rPr>
          <w:lang w:val="el-GR"/>
        </w:rPr>
        <w:t>εἶπεν</w:t>
      </w:r>
      <w:r>
        <w:t xml:space="preserve">: verb, third person singular, aorist active indicative of </w:t>
      </w:r>
      <w:r w:rsidRPr="004634BC">
        <w:rPr>
          <w:lang w:val="el-GR"/>
        </w:rPr>
        <w:t>εἶπον</w:t>
      </w:r>
      <w:r w:rsidRPr="00841C33">
        <w:t xml:space="preserve"> </w:t>
      </w:r>
      <w:r>
        <w:t xml:space="preserve">or </w:t>
      </w:r>
      <w:r w:rsidRPr="00841C33">
        <w:t>λέγω</w:t>
      </w:r>
      <w:r>
        <w:t>: to say, speak, talk, tell.</w:t>
      </w:r>
    </w:p>
  </w:footnote>
  <w:footnote w:id="536">
    <w:p w:rsidR="00C97AE9" w:rsidRDefault="00C97AE9" w:rsidP="00F5149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7">
    <w:p w:rsidR="00C97AE9" w:rsidRPr="008C5104" w:rsidRDefault="00C97AE9" w:rsidP="00F51495">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538">
    <w:p w:rsidR="00C97AE9" w:rsidRDefault="00C97AE9" w:rsidP="00F5149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39">
    <w:p w:rsidR="00C97AE9" w:rsidRDefault="00C97AE9" w:rsidP="00F51495">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40">
    <w:p w:rsidR="00C97AE9" w:rsidRPr="008C5104" w:rsidRDefault="00C97AE9" w:rsidP="00F51495">
      <w:pPr>
        <w:pStyle w:val="Endnote"/>
      </w:pPr>
      <w:r>
        <w:rPr>
          <w:rStyle w:val="FootnoteReference"/>
        </w:rPr>
        <w:footnoteRef/>
      </w:r>
      <w:r w:rsidRPr="008C5104">
        <w:t xml:space="preserve"> </w:t>
      </w:r>
      <w:r w:rsidRPr="004634BC">
        <w:rPr>
          <w:lang w:val="el-GR"/>
        </w:rPr>
        <w:t>θρόνῳ</w:t>
      </w:r>
      <w:r w:rsidRPr="008C5104">
        <w:t xml:space="preserve">: </w:t>
      </w:r>
      <w:r>
        <w:t xml:space="preserve">noun, masculine dative singular of </w:t>
      </w:r>
      <w:r w:rsidRPr="004634BC">
        <w:rPr>
          <w:lang w:val="el-GR"/>
        </w:rPr>
        <w:t>θρόν</w:t>
      </w:r>
      <w:r>
        <w:t>ο</w:t>
      </w:r>
      <w:r>
        <w:rPr>
          <w:rFonts w:cs="Times New Roman"/>
        </w:rPr>
        <w:t>ς</w:t>
      </w:r>
      <w:r>
        <w:t xml:space="preserve">, </w:t>
      </w:r>
      <w:r w:rsidRPr="00195B5E">
        <w:t>ου</w:t>
      </w:r>
      <w:r>
        <w:t xml:space="preserve">, </w:t>
      </w:r>
      <w:r w:rsidRPr="00841C33">
        <w:t>ὁ</w:t>
      </w:r>
      <w:r>
        <w:t>: throne; seat; chair.</w:t>
      </w:r>
    </w:p>
  </w:footnote>
  <w:footnote w:id="541">
    <w:p w:rsidR="00C97AE9" w:rsidRDefault="00C97AE9" w:rsidP="00F51495">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542">
    <w:p w:rsidR="00C97AE9" w:rsidRDefault="00C97AE9" w:rsidP="00F51495">
      <w:pPr>
        <w:pStyle w:val="Endnote"/>
      </w:pPr>
      <w:r>
        <w:rPr>
          <w:rStyle w:val="FootnoteReference"/>
        </w:rPr>
        <w:footnoteRef/>
      </w:r>
      <w:r>
        <w:t xml:space="preserve"> </w:t>
      </w:r>
      <w:r w:rsidRPr="004634BC">
        <w:rPr>
          <w:lang w:val="el-GR"/>
        </w:rPr>
        <w:t>καινὰ</w:t>
      </w:r>
      <w:r>
        <w:t xml:space="preserve">: adjective, neuter nominative or accusative plural of </w:t>
      </w:r>
      <w:r w:rsidRPr="00195B5E">
        <w:t>καιν</w:t>
      </w:r>
      <w:r>
        <w:rPr>
          <w:rFonts w:cs="Times New Roman"/>
        </w:rPr>
        <w:t>ό</w:t>
      </w:r>
      <w:r w:rsidRPr="00841C33">
        <w:t>ς</w:t>
      </w:r>
      <w:r>
        <w:t xml:space="preserve">, </w:t>
      </w:r>
      <w:r w:rsidRPr="00841C33">
        <w:t>ή</w:t>
      </w:r>
      <w:r>
        <w:t xml:space="preserve">, </w:t>
      </w:r>
      <w:r>
        <w:rPr>
          <w:rFonts w:cs="Times New Roman"/>
        </w:rPr>
        <w:t>ό</w:t>
      </w:r>
      <w:r w:rsidRPr="00841C33">
        <w:t>ν</w:t>
      </w:r>
      <w:r>
        <w:t>: new.</w:t>
      </w:r>
    </w:p>
  </w:footnote>
  <w:footnote w:id="543">
    <w:p w:rsidR="00C97AE9" w:rsidRPr="008C5104" w:rsidRDefault="00C97AE9" w:rsidP="00F51495">
      <w:pPr>
        <w:pStyle w:val="Endnote"/>
      </w:pPr>
      <w:r>
        <w:rPr>
          <w:rStyle w:val="FootnoteReference"/>
        </w:rPr>
        <w:footnoteRef/>
      </w:r>
      <w:r w:rsidRPr="008C5104">
        <w:t xml:space="preserve"> </w:t>
      </w:r>
      <w:r w:rsidRPr="004634BC">
        <w:rPr>
          <w:lang w:val="el-GR"/>
        </w:rPr>
        <w:t>ποιῶ</w:t>
      </w:r>
      <w:r w:rsidRPr="008C5104">
        <w:t xml:space="preserve">: </w:t>
      </w:r>
      <w:r>
        <w:t xml:space="preserve">verb, first person singular, present indicative active of </w:t>
      </w:r>
      <w:r w:rsidRPr="00195B5E">
        <w:t>πο</w:t>
      </w:r>
      <w:r>
        <w:rPr>
          <w:rFonts w:cs="Times New Roman"/>
        </w:rPr>
        <w:t>ιέ</w:t>
      </w:r>
      <w:r>
        <w:t>ω:</w:t>
      </w:r>
      <w:r w:rsidRPr="00081ED5">
        <w:t xml:space="preserve"> </w:t>
      </w:r>
      <w:r>
        <w:t>to do; make; build, construct.</w:t>
      </w:r>
    </w:p>
  </w:footnote>
  <w:footnote w:id="544">
    <w:p w:rsidR="00C97AE9" w:rsidRDefault="00C97AE9" w:rsidP="00F51495">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545">
    <w:p w:rsidR="00C97AE9" w:rsidRDefault="00C97AE9" w:rsidP="00F51495">
      <w:pPr>
        <w:pStyle w:val="Endnote"/>
      </w:pPr>
      <w:r>
        <w:rPr>
          <w:rStyle w:val="FootnoteReference"/>
        </w:rPr>
        <w:footnoteRef/>
      </w:r>
      <w:r>
        <w:t xml:space="preserve"> Robinson and Pierpont have, </w:t>
      </w:r>
      <w:r w:rsidRPr="00BD414C">
        <w:t xml:space="preserve">πάντα </w:t>
      </w:r>
      <w:r w:rsidRPr="004634BC">
        <w:rPr>
          <w:lang w:val="el-GR"/>
        </w:rPr>
        <w:t>καινὰ</w:t>
      </w:r>
      <w:r w:rsidRPr="00BD414C">
        <w:t xml:space="preserve"> ποιῶ</w:t>
      </w:r>
      <w:r>
        <w:t xml:space="preserve">, word order, instead of, </w:t>
      </w:r>
      <w:r w:rsidRPr="00FE1EA1">
        <w:rPr>
          <w:lang w:val="el-GR"/>
        </w:rPr>
        <w:t>καινὰ</w:t>
      </w:r>
      <w:r w:rsidRPr="00FE1EA1">
        <w:t xml:space="preserve"> </w:t>
      </w:r>
      <w:r w:rsidRPr="00FE1EA1">
        <w:rPr>
          <w:lang w:val="el-GR"/>
        </w:rPr>
        <w:t>ποιῶ</w:t>
      </w:r>
      <w:r w:rsidRPr="00FE1EA1">
        <w:t xml:space="preserve"> </w:t>
      </w:r>
      <w:r w:rsidRPr="00FE1EA1">
        <w:rPr>
          <w:lang w:val="el-GR"/>
        </w:rPr>
        <w:t>πάντα</w:t>
      </w:r>
      <w:r>
        <w:t>.</w:t>
      </w:r>
    </w:p>
  </w:footnote>
  <w:footnote w:id="546">
    <w:p w:rsidR="00C97AE9" w:rsidRPr="00FF6797" w:rsidRDefault="00C97AE9" w:rsidP="00F514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7">
    <w:p w:rsidR="00C97AE9" w:rsidRDefault="00C97AE9" w:rsidP="00F51495">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548">
    <w:p w:rsidR="00C97AE9" w:rsidRDefault="00C97AE9" w:rsidP="00F51495">
      <w:pPr>
        <w:pStyle w:val="Endnote"/>
      </w:pPr>
      <w:r>
        <w:rPr>
          <w:rStyle w:val="FootnoteReference"/>
        </w:rPr>
        <w:footnoteRef/>
      </w:r>
      <w:r>
        <w:t xml:space="preserve"> Robinson and Pierpont, and Tregelles add, </w:t>
      </w:r>
      <w:r w:rsidRPr="00FE1EA1">
        <w:t>μοι</w:t>
      </w:r>
      <w:r>
        <w:t xml:space="preserve">, me, after, </w:t>
      </w:r>
      <w:r w:rsidRPr="00841C33">
        <w:t>λέγει</w:t>
      </w:r>
      <w:r>
        <w:t>.</w:t>
      </w:r>
    </w:p>
  </w:footnote>
  <w:footnote w:id="549">
    <w:p w:rsidR="00C97AE9" w:rsidRDefault="00C97AE9" w:rsidP="00F51495">
      <w:pPr>
        <w:pStyle w:val="Endnote"/>
      </w:pPr>
      <w:r>
        <w:rPr>
          <w:rStyle w:val="FootnoteReference"/>
        </w:rPr>
        <w:footnoteRef/>
      </w:r>
      <w:r>
        <w:t xml:space="preserve"> </w:t>
      </w:r>
      <w:r w:rsidRPr="00841C33">
        <w:t>γράψον</w:t>
      </w:r>
      <w:r>
        <w:t>: verb, second person singular, aorist imperative active of γρά</w:t>
      </w:r>
      <w:r>
        <w:rPr>
          <w:rFonts w:cs="Times New Roman"/>
        </w:rPr>
        <w:t>φ</w:t>
      </w:r>
      <w:r w:rsidRPr="00841C33">
        <w:t>ω</w:t>
      </w:r>
      <w:r>
        <w:t>: to write.</w:t>
      </w:r>
    </w:p>
  </w:footnote>
  <w:footnote w:id="550">
    <w:p w:rsidR="00C97AE9" w:rsidRPr="00FF6797" w:rsidRDefault="00C97AE9" w:rsidP="00F51495">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51">
    <w:p w:rsidR="00C97AE9" w:rsidRDefault="00C97AE9" w:rsidP="00F51495">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552">
    <w:p w:rsidR="00C97AE9" w:rsidRDefault="00C97AE9" w:rsidP="00F5149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53">
    <w:p w:rsidR="00C97AE9" w:rsidRPr="009C5D2B" w:rsidRDefault="00C97AE9" w:rsidP="00F51495">
      <w:pPr>
        <w:pStyle w:val="Endnote"/>
      </w:pPr>
      <w:r>
        <w:rPr>
          <w:rStyle w:val="FootnoteReference"/>
        </w:rPr>
        <w:footnoteRef/>
      </w:r>
      <w:r w:rsidRPr="009C5D2B">
        <w:t xml:space="preserve"> </w:t>
      </w:r>
      <w:r w:rsidRPr="004634BC">
        <w:rPr>
          <w:lang w:val="el-GR"/>
        </w:rPr>
        <w:t>λόγοι</w:t>
      </w:r>
      <w:r w:rsidRPr="009C5D2B">
        <w:t xml:space="preserve">: </w:t>
      </w:r>
      <w:r>
        <w:t xml:space="preserve">noun, nominative masculine plural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554">
    <w:p w:rsidR="00C97AE9" w:rsidRDefault="00C97AE9" w:rsidP="00F51495">
      <w:pPr>
        <w:pStyle w:val="Endnote"/>
      </w:pPr>
      <w:r>
        <w:rPr>
          <w:rStyle w:val="FootnoteReference"/>
        </w:rPr>
        <w:footnoteRef/>
      </w:r>
      <w:r>
        <w:t xml:space="preserve"> </w:t>
      </w:r>
      <w:r w:rsidRPr="004634BC">
        <w:rPr>
          <w:lang w:val="el-GR"/>
        </w:rPr>
        <w:t>πιστοὶ</w:t>
      </w:r>
      <w:r>
        <w:t xml:space="preserve">: adjective, nominative masculine plural of πιστός, </w:t>
      </w:r>
      <w:r>
        <w:rPr>
          <w:rFonts w:cs="Times New Roman"/>
          <w:lang w:bidi="he-IL"/>
        </w:rPr>
        <w:t>ή, όν</w:t>
      </w:r>
      <w:r>
        <w:t>: a faithful (person).</w:t>
      </w:r>
    </w:p>
  </w:footnote>
  <w:footnote w:id="555">
    <w:p w:rsidR="00C97AE9" w:rsidRPr="00FF6797" w:rsidRDefault="00C97AE9" w:rsidP="00F514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6">
    <w:p w:rsidR="00C97AE9" w:rsidRDefault="00C97AE9" w:rsidP="00F51495">
      <w:pPr>
        <w:pStyle w:val="Endnote"/>
      </w:pPr>
      <w:r>
        <w:rPr>
          <w:rStyle w:val="FootnoteReference"/>
        </w:rPr>
        <w:footnoteRef/>
      </w:r>
      <w:r>
        <w:t xml:space="preserve"> </w:t>
      </w:r>
      <w:r w:rsidRPr="004634BC">
        <w:rPr>
          <w:lang w:val="el-GR"/>
        </w:rPr>
        <w:t>ἀληθινοί</w:t>
      </w:r>
      <w:r>
        <w:t xml:space="preserve">: adjective, masculine nominative plural of </w:t>
      </w:r>
      <w:r w:rsidRPr="004634BC">
        <w:rPr>
          <w:lang w:val="el-GR"/>
        </w:rPr>
        <w:t>ἀληθινός</w:t>
      </w:r>
      <w:r>
        <w:t xml:space="preserve">, </w:t>
      </w:r>
      <w:r>
        <w:rPr>
          <w:rFonts w:cs="Times New Roman"/>
          <w:lang w:val="el-GR"/>
        </w:rPr>
        <w:t>ή</w:t>
      </w:r>
      <w:r>
        <w:rPr>
          <w:rFonts w:cs="Times New Roman"/>
        </w:rPr>
        <w:t xml:space="preserve">, </w:t>
      </w:r>
      <w:r w:rsidRPr="004634BC">
        <w:rPr>
          <w:lang w:val="el-GR"/>
        </w:rPr>
        <w:t>ό</w:t>
      </w:r>
      <w:r>
        <w:rPr>
          <w:rFonts w:cs="Times New Roman"/>
        </w:rPr>
        <w:t>ν</w:t>
      </w:r>
      <w:r>
        <w:t>: true; sincere, trustworthy.</w:t>
      </w:r>
    </w:p>
  </w:footnote>
  <w:footnote w:id="557">
    <w:p w:rsidR="00C97AE9" w:rsidRDefault="00C97AE9" w:rsidP="00F51495">
      <w:pPr>
        <w:pStyle w:val="Endnote"/>
      </w:pPr>
      <w:r>
        <w:rPr>
          <w:rStyle w:val="FootnoteReference"/>
        </w:rPr>
        <w:footnoteRef/>
      </w:r>
      <w:r>
        <w:t xml:space="preserve"> Robinson and Pierpont have, </w:t>
      </w:r>
      <w:r w:rsidRPr="00FE1EA1">
        <w:rPr>
          <w:lang w:val="el-GR"/>
        </w:rPr>
        <w:t>ἀληθινοὶ</w:t>
      </w:r>
      <w:r w:rsidRPr="00FE1EA1">
        <w:t xml:space="preserve"> </w:t>
      </w:r>
      <w:r w:rsidRPr="00FE1EA1">
        <w:rPr>
          <w:lang w:val="el-GR"/>
        </w:rPr>
        <w:t>καὶ</w:t>
      </w:r>
      <w:r w:rsidRPr="00FE1EA1">
        <w:t xml:space="preserve"> </w:t>
      </w:r>
      <w:r w:rsidRPr="00FE1EA1">
        <w:rPr>
          <w:lang w:val="el-GR"/>
        </w:rPr>
        <w:t>πιστοί</w:t>
      </w:r>
      <w:r>
        <w:t xml:space="preserve">, word order, instead of, </w:t>
      </w:r>
      <w:r w:rsidRPr="004634BC">
        <w:rPr>
          <w:lang w:val="el-GR"/>
        </w:rPr>
        <w:t>πιστοὶ</w:t>
      </w:r>
      <w:r w:rsidRPr="00FE1EA1">
        <w:t xml:space="preserve"> καὶ ἀληθινοί</w:t>
      </w:r>
      <w:r>
        <w:t>.</w:t>
      </w:r>
    </w:p>
  </w:footnote>
  <w:footnote w:id="558">
    <w:p w:rsidR="00C97AE9" w:rsidRDefault="00C97AE9" w:rsidP="00F51495">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559">
    <w:p w:rsidR="00C97AE9" w:rsidRPr="00FF6797" w:rsidRDefault="00C97AE9" w:rsidP="00C54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0">
    <w:p w:rsidR="00C97AE9" w:rsidRPr="00B553D5" w:rsidRDefault="00C97AE9" w:rsidP="00C54FFE">
      <w:pPr>
        <w:pStyle w:val="Endnote"/>
        <w:rPr>
          <w:lang w:bidi="he-IL"/>
        </w:rPr>
      </w:pPr>
      <w:r>
        <w:rPr>
          <w:rStyle w:val="FootnoteReference"/>
        </w:rPr>
        <w:footnoteRef/>
      </w:r>
      <w:r>
        <w:t xml:space="preserve"> </w:t>
      </w:r>
      <w:r w:rsidRPr="004634BC">
        <w:rPr>
          <w:lang w:val="el-GR"/>
        </w:rPr>
        <w:t>εἶπέν</w:t>
      </w:r>
      <w:r>
        <w:t xml:space="preserve">: verb, third person singular, aorist active indicative of </w:t>
      </w:r>
      <w:r w:rsidRPr="005A1669">
        <w:rPr>
          <w:lang w:val="el-GR"/>
        </w:rPr>
        <w:t>εἶπον</w:t>
      </w:r>
      <w:r>
        <w:t>: to say or speak.</w:t>
      </w:r>
    </w:p>
  </w:footnote>
  <w:footnote w:id="561">
    <w:p w:rsidR="00C97AE9" w:rsidRDefault="00C97AE9" w:rsidP="00C54FFE">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562">
    <w:p w:rsidR="00C97AE9" w:rsidRPr="00ED66E9" w:rsidRDefault="00C97AE9" w:rsidP="00C54FFE">
      <w:pPr>
        <w:pStyle w:val="Endnote"/>
      </w:pPr>
      <w:r>
        <w:rPr>
          <w:rStyle w:val="FootnoteReference"/>
        </w:rPr>
        <w:footnoteRef/>
      </w:r>
      <w:r>
        <w:t xml:space="preserve"> </w:t>
      </w:r>
      <w:r w:rsidRPr="004634BC">
        <w:rPr>
          <w:lang w:val="el-GR"/>
        </w:rPr>
        <w:t>γέγονα</w:t>
      </w:r>
      <w:r>
        <w:t>(</w:t>
      </w:r>
      <w:r w:rsidRPr="004634BC">
        <w:rPr>
          <w:lang w:val="el-GR"/>
        </w:rPr>
        <w:t>ν</w:t>
      </w:r>
      <w:r>
        <w:t xml:space="preserve">): verb, first person singular or third person plural, perfect active indicative of </w:t>
      </w:r>
      <w:r w:rsidRPr="004634BC">
        <w:rPr>
          <w:lang w:val="el-GR"/>
        </w:rPr>
        <w:t>γ</w:t>
      </w:r>
      <w:r>
        <w:rPr>
          <w:rFonts w:cs="Times New Roman"/>
          <w:lang w:val="el-GR"/>
        </w:rPr>
        <w:t>ίνομαι</w:t>
      </w:r>
      <w:r>
        <w:t xml:space="preserve">: to be created, begotten, born; to arise, take place, come to pass; to complete, finish.  What is the relationship between this word and </w:t>
      </w:r>
      <w:r w:rsidRPr="00732794">
        <w:t>τετέλεσται</w:t>
      </w:r>
      <w:r>
        <w:t>, in John 19:30?</w:t>
      </w:r>
    </w:p>
  </w:footnote>
  <w:footnote w:id="563">
    <w:p w:rsidR="00C97AE9" w:rsidRDefault="00C97AE9" w:rsidP="00C54FFE">
      <w:pPr>
        <w:pStyle w:val="Endnote"/>
      </w:pPr>
      <w:r>
        <w:rPr>
          <w:rStyle w:val="FootnoteReference"/>
        </w:rPr>
        <w:footnoteRef/>
      </w:r>
      <w:r>
        <w:t xml:space="preserve"> ἐ</w:t>
      </w:r>
      <w:r w:rsidRPr="00841C33">
        <w:t>γὼ</w:t>
      </w:r>
      <w:r>
        <w:t>: personal pronoun, nominative masculine singular of ἐ</w:t>
      </w:r>
      <w:r w:rsidRPr="00841C33">
        <w:t>γώ</w:t>
      </w:r>
      <w:r>
        <w:t>, ἐ</w:t>
      </w:r>
      <w:r w:rsidRPr="00841C33">
        <w:t>μοῦ</w:t>
      </w:r>
      <w:r>
        <w:t xml:space="preserve">, </w:t>
      </w:r>
      <w:r w:rsidRPr="00841C33">
        <w:t>μου</w:t>
      </w:r>
      <w:r>
        <w:t>: I.</w:t>
      </w:r>
    </w:p>
  </w:footnote>
  <w:footnote w:id="564">
    <w:p w:rsidR="00C97AE9" w:rsidRDefault="00C97AE9" w:rsidP="00C54FFE">
      <w:pPr>
        <w:pStyle w:val="Endnote"/>
      </w:pPr>
      <w:r>
        <w:rPr>
          <w:rStyle w:val="FootnoteReference"/>
        </w:rPr>
        <w:footnoteRef/>
      </w:r>
      <w:r>
        <w:t xml:space="preserve"> Robinson and Pierpont have, </w:t>
      </w:r>
      <w:r w:rsidRPr="004634BC">
        <w:rPr>
          <w:lang w:val="el-GR"/>
        </w:rPr>
        <w:t>γέγονα</w:t>
      </w:r>
      <w:r>
        <w:t xml:space="preserve">, first person, instead of, </w:t>
      </w:r>
      <w:r w:rsidRPr="004634BC">
        <w:rPr>
          <w:lang w:val="el-GR"/>
        </w:rPr>
        <w:t>γέγοναν</w:t>
      </w:r>
      <w:r w:rsidRPr="00003D34">
        <w:t xml:space="preserve"> </w:t>
      </w:r>
      <w:r w:rsidRPr="004634BC">
        <w:rPr>
          <w:lang w:val="el-GR"/>
        </w:rPr>
        <w:t>ἐγὼ</w:t>
      </w:r>
      <w:r>
        <w:t xml:space="preserve">.  Tregelles, and NIV have, </w:t>
      </w:r>
      <w:r w:rsidRPr="004634BC">
        <w:rPr>
          <w:lang w:val="el-GR"/>
        </w:rPr>
        <w:t>γέγοναν</w:t>
      </w:r>
      <w:r w:rsidRPr="00003D34">
        <w:t xml:space="preserve"> ἐγώ εἰμι</w:t>
      </w:r>
      <w:r>
        <w:t>, I AM finished.</w:t>
      </w:r>
    </w:p>
  </w:footnote>
  <w:footnote w:id="565">
    <w:p w:rsidR="00C97AE9" w:rsidRDefault="00C97AE9" w:rsidP="00C54FF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66">
    <w:p w:rsidR="00C97AE9" w:rsidRPr="008C5104" w:rsidRDefault="00C97AE9" w:rsidP="00C54FFE">
      <w:pPr>
        <w:pStyle w:val="Endnote"/>
      </w:pPr>
      <w:r>
        <w:rPr>
          <w:rStyle w:val="FootnoteReference"/>
        </w:rPr>
        <w:footnoteRef/>
      </w:r>
      <w:r w:rsidRPr="008C5104">
        <w:t xml:space="preserve"> </w:t>
      </w:r>
      <w:r>
        <w:rPr>
          <w:rFonts w:cs="Times New Roman"/>
        </w:rPr>
        <w:t>ἄ</w:t>
      </w:r>
      <w:r w:rsidRPr="00841C33">
        <w:t>λφα</w:t>
      </w:r>
      <w:r w:rsidRPr="008C5104">
        <w:t xml:space="preserve">: </w:t>
      </w:r>
      <w:r>
        <w:t xml:space="preserve">noun, indeclensionate of </w:t>
      </w:r>
      <w:r>
        <w:rPr>
          <w:rFonts w:cs="Times New Roman"/>
        </w:rPr>
        <w:t>ἄ</w:t>
      </w:r>
      <w:r w:rsidRPr="00841C33">
        <w:t>λφα</w:t>
      </w:r>
      <w:r>
        <w:t xml:space="preserve">, </w:t>
      </w:r>
      <w:r w:rsidRPr="00841C33">
        <w:t>τ</w:t>
      </w:r>
      <w:r>
        <w:rPr>
          <w:rFonts w:cs="Times New Roman"/>
        </w:rPr>
        <w:t>ό</w:t>
      </w:r>
      <w:r>
        <w:t>: alpha; the name of the first letter of the Greek alphabeto.</w:t>
      </w:r>
    </w:p>
  </w:footnote>
  <w:footnote w:id="567">
    <w:p w:rsidR="00C97AE9" w:rsidRPr="00FF6797" w:rsidRDefault="00C97AE9" w:rsidP="00C54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8">
    <w:p w:rsidR="00C97AE9" w:rsidRDefault="00C97AE9" w:rsidP="00C54FF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69">
    <w:p w:rsidR="00C97AE9" w:rsidRPr="008C5104" w:rsidRDefault="00C97AE9" w:rsidP="00C54FFE">
      <w:pPr>
        <w:pStyle w:val="Endnote"/>
      </w:pPr>
      <w:r>
        <w:rPr>
          <w:rStyle w:val="FootnoteReference"/>
        </w:rPr>
        <w:footnoteRef/>
      </w:r>
      <w:r w:rsidRPr="008C5104">
        <w:t xml:space="preserve"> </w:t>
      </w:r>
      <w:r>
        <w:rPr>
          <w:rFonts w:cs="Times New Roman"/>
        </w:rPr>
        <w:t>ὦ</w:t>
      </w:r>
      <w:r w:rsidRPr="008C5104">
        <w:t xml:space="preserve">: </w:t>
      </w:r>
      <w:r>
        <w:t xml:space="preserve">noun, indeclensionate of </w:t>
      </w:r>
      <w:r>
        <w:rPr>
          <w:rFonts w:cs="Times New Roman"/>
        </w:rPr>
        <w:t>ὦ</w:t>
      </w:r>
      <w:r>
        <w:t xml:space="preserve">, </w:t>
      </w:r>
      <w:r w:rsidRPr="00841C33">
        <w:t>τ</w:t>
      </w:r>
      <w:r>
        <w:rPr>
          <w:rFonts w:cs="Times New Roman"/>
        </w:rPr>
        <w:t>ό</w:t>
      </w:r>
      <w:r>
        <w:t>: omega; the name of the last letter of the Greek alphabeto.</w:t>
      </w:r>
    </w:p>
  </w:footnote>
  <w:footnote w:id="570">
    <w:p w:rsidR="00C97AE9" w:rsidRDefault="00C97AE9" w:rsidP="00C54FF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71">
    <w:p w:rsidR="00C97AE9" w:rsidRDefault="00C97AE9" w:rsidP="00C54FFE">
      <w:pPr>
        <w:pStyle w:val="Endnote"/>
      </w:pPr>
      <w:r>
        <w:rPr>
          <w:rStyle w:val="FootnoteReference"/>
        </w:rPr>
        <w:footnoteRef/>
      </w:r>
      <w:r>
        <w:t xml:space="preserve"> </w:t>
      </w:r>
      <w:r w:rsidRPr="004634BC">
        <w:rPr>
          <w:lang w:val="el-GR"/>
        </w:rPr>
        <w:t>ἀρχὴ</w:t>
      </w:r>
      <w:r>
        <w:t xml:space="preserve">: noun, feminine nominative singular of </w:t>
      </w:r>
      <w:r w:rsidRPr="004634BC">
        <w:rPr>
          <w:lang w:val="el-GR"/>
        </w:rPr>
        <w:t>ἀρχ</w:t>
      </w:r>
      <w:r>
        <w:rPr>
          <w:rFonts w:cs="Times New Roman"/>
        </w:rPr>
        <w:t>ή</w:t>
      </w:r>
      <w:r>
        <w:t xml:space="preserve">, </w:t>
      </w:r>
      <w:r w:rsidRPr="00841C33">
        <w:t>ῆ</w:t>
      </w:r>
      <w:r>
        <w:rPr>
          <w:lang w:val="el-GR"/>
        </w:rPr>
        <w:t>ς</w:t>
      </w:r>
      <w:r>
        <w:rPr>
          <w:lang w:bidi="he-IL"/>
        </w:rPr>
        <w:t>,</w:t>
      </w:r>
      <w:r w:rsidRPr="00841C33">
        <w:t xml:space="preserve"> </w:t>
      </w:r>
      <w:r>
        <w:rPr>
          <w:rFonts w:cs="Times New Roman"/>
        </w:rPr>
        <w:t>ἡ</w:t>
      </w:r>
      <w:r>
        <w:t>: top, highest; first, beginning, origin.</w:t>
      </w:r>
    </w:p>
  </w:footnote>
  <w:footnote w:id="572">
    <w:p w:rsidR="00C97AE9" w:rsidRPr="00FF6797" w:rsidRDefault="00C97AE9" w:rsidP="00C54FF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3">
    <w:p w:rsidR="00C97AE9" w:rsidRDefault="00C97AE9" w:rsidP="00C54FF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74">
    <w:p w:rsidR="00C97AE9" w:rsidRPr="008C5104" w:rsidRDefault="00C97AE9" w:rsidP="00C54FFE">
      <w:pPr>
        <w:pStyle w:val="Endnote"/>
      </w:pPr>
      <w:r>
        <w:rPr>
          <w:rStyle w:val="FootnoteReference"/>
        </w:rPr>
        <w:footnoteRef/>
      </w:r>
      <w:r w:rsidRPr="008C5104">
        <w:t xml:space="preserve"> </w:t>
      </w:r>
      <w:r w:rsidRPr="004634BC">
        <w:rPr>
          <w:lang w:val="el-GR"/>
        </w:rPr>
        <w:t>τέλος</w:t>
      </w:r>
      <w:r w:rsidRPr="008C5104">
        <w:t xml:space="preserve">: </w:t>
      </w:r>
      <w:r>
        <w:t>noun, neuter nominative or accusative singular of τέλο</w:t>
      </w:r>
      <w:r w:rsidRPr="00195B5E">
        <w:t>ς</w:t>
      </w:r>
      <w:r>
        <w:t xml:space="preserve">, </w:t>
      </w:r>
      <w:r w:rsidRPr="00195B5E">
        <w:t>ους</w:t>
      </w:r>
      <w:r>
        <w:t xml:space="preserve">, </w:t>
      </w:r>
      <w:r w:rsidRPr="00841C33">
        <w:t>τ</w:t>
      </w:r>
      <w:r>
        <w:rPr>
          <w:rFonts w:cs="Times New Roman"/>
        </w:rPr>
        <w:t>ό</w:t>
      </w:r>
      <w:r>
        <w:t>: end; goal, objective.</w:t>
      </w:r>
    </w:p>
  </w:footnote>
  <w:footnote w:id="575">
    <w:p w:rsidR="00C97AE9" w:rsidRDefault="00C97AE9" w:rsidP="00C54FFE">
      <w:pPr>
        <w:pStyle w:val="Endnote"/>
      </w:pPr>
      <w:r>
        <w:rPr>
          <w:rStyle w:val="FootnoteReference"/>
        </w:rPr>
        <w:footnoteRef/>
      </w:r>
      <w:r>
        <w:t xml:space="preserve"> ἐ</w:t>
      </w:r>
      <w:r w:rsidRPr="00841C33">
        <w:t>γὼ</w:t>
      </w:r>
      <w:r>
        <w:t>: personal pronoun, nominative masculine singular of ἐ</w:t>
      </w:r>
      <w:r w:rsidRPr="00841C33">
        <w:t>γώ</w:t>
      </w:r>
      <w:r>
        <w:t>, ἐ</w:t>
      </w:r>
      <w:r w:rsidRPr="00841C33">
        <w:t>μοῦ</w:t>
      </w:r>
      <w:r>
        <w:t xml:space="preserve">, </w:t>
      </w:r>
      <w:r w:rsidRPr="00841C33">
        <w:t>μου</w:t>
      </w:r>
      <w:r>
        <w:t>: I.</w:t>
      </w:r>
    </w:p>
  </w:footnote>
  <w:footnote w:id="576">
    <w:p w:rsidR="00C97AE9" w:rsidRDefault="00C97AE9" w:rsidP="00C54FF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577">
    <w:p w:rsidR="00C97AE9" w:rsidRPr="008C5104" w:rsidRDefault="00C97AE9" w:rsidP="00C54FFE">
      <w:pPr>
        <w:pStyle w:val="Endnote"/>
      </w:pPr>
      <w:r>
        <w:rPr>
          <w:rStyle w:val="FootnoteReference"/>
        </w:rPr>
        <w:footnoteRef/>
      </w:r>
      <w:r w:rsidRPr="008C5104">
        <w:t xml:space="preserve"> </w:t>
      </w:r>
      <w:r w:rsidRPr="004634BC">
        <w:rPr>
          <w:lang w:val="el-GR"/>
        </w:rPr>
        <w:t>διψῶντι</w:t>
      </w:r>
      <w:r w:rsidRPr="008C5104">
        <w:t xml:space="preserve">: </w:t>
      </w:r>
      <w:r>
        <w:t xml:space="preserve">participle, dative masculine singular, present active of </w:t>
      </w:r>
      <w:r w:rsidRPr="004634BC">
        <w:rPr>
          <w:lang w:val="el-GR"/>
        </w:rPr>
        <w:t>διψ</w:t>
      </w:r>
      <w:r>
        <w:rPr>
          <w:rFonts w:cs="Times New Roman"/>
          <w:lang w:val="el-GR"/>
        </w:rPr>
        <w:t>ά</w:t>
      </w:r>
      <w:r>
        <w:rPr>
          <w:rFonts w:cs="Times New Roman"/>
        </w:rPr>
        <w:t>ω</w:t>
      </w:r>
      <w:r>
        <w:t>:</w:t>
      </w:r>
      <w:r w:rsidRPr="00081ED5">
        <w:t xml:space="preserve"> </w:t>
      </w:r>
      <w:r>
        <w:t>to thirst; desire (?).</w:t>
      </w:r>
    </w:p>
  </w:footnote>
  <w:footnote w:id="578">
    <w:p w:rsidR="00C97AE9" w:rsidRPr="00ED66E9" w:rsidRDefault="00C97AE9" w:rsidP="00C54FFE">
      <w:pPr>
        <w:pStyle w:val="Endnote"/>
      </w:pPr>
      <w:r>
        <w:rPr>
          <w:rStyle w:val="FootnoteReference"/>
        </w:rPr>
        <w:footnoteRef/>
      </w:r>
      <w:r>
        <w:t xml:space="preserve"> </w:t>
      </w:r>
      <w:r w:rsidRPr="00195B5E">
        <w:t>δώσω</w:t>
      </w:r>
      <w:r>
        <w:t xml:space="preserve">: verb, first person singular, future active indicative of </w:t>
      </w:r>
      <w:r w:rsidRPr="00195B5E">
        <w:t>δ</w:t>
      </w:r>
      <w:r>
        <w:rPr>
          <w:rFonts w:cs="Times New Roman"/>
        </w:rPr>
        <w:t>ίδωμι</w:t>
      </w:r>
      <w:r>
        <w:t>: to give.</w:t>
      </w:r>
    </w:p>
  </w:footnote>
  <w:footnote w:id="579">
    <w:p w:rsidR="00C97AE9" w:rsidRDefault="00C97AE9" w:rsidP="00C54FF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80">
    <w:p w:rsidR="00C97AE9" w:rsidRDefault="00C97AE9" w:rsidP="00C54FF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81">
    <w:p w:rsidR="00C97AE9" w:rsidRPr="008C5104" w:rsidRDefault="00C97AE9" w:rsidP="00C54FFE">
      <w:pPr>
        <w:pStyle w:val="Endnote"/>
      </w:pPr>
      <w:r>
        <w:rPr>
          <w:rStyle w:val="FootnoteReference"/>
        </w:rPr>
        <w:footnoteRef/>
      </w:r>
      <w:r w:rsidRPr="008C5104">
        <w:t xml:space="preserve"> </w:t>
      </w:r>
      <w:r w:rsidRPr="004634BC">
        <w:rPr>
          <w:lang w:val="el-GR"/>
        </w:rPr>
        <w:t>πηγῆς</w:t>
      </w:r>
      <w:r w:rsidRPr="008C5104">
        <w:t xml:space="preserve">: </w:t>
      </w:r>
      <w:r>
        <w:t xml:space="preserve">noun, feminine genitive singular of </w:t>
      </w:r>
      <w:r w:rsidRPr="004634BC">
        <w:rPr>
          <w:lang w:val="el-GR"/>
        </w:rPr>
        <w:t>πηγ</w:t>
      </w:r>
      <w:r>
        <w:rPr>
          <w:rFonts w:cs="Times New Roman"/>
        </w:rPr>
        <w:t>ή</w:t>
      </w:r>
      <w:r>
        <w:t xml:space="preserve">, </w:t>
      </w:r>
      <w:r>
        <w:rPr>
          <w:rFonts w:cs="Times New Roman"/>
        </w:rPr>
        <w:t>ῆ</w:t>
      </w:r>
      <w:r w:rsidRPr="00841C33">
        <w:t>ς</w:t>
      </w:r>
      <w:r>
        <w:t xml:space="preserve">, </w:t>
      </w:r>
      <w:r>
        <w:rPr>
          <w:rFonts w:cs="Times New Roman"/>
        </w:rPr>
        <w:t>ἡ</w:t>
      </w:r>
      <w:r>
        <w:t>: a fountain; source; spring.</w:t>
      </w:r>
    </w:p>
  </w:footnote>
  <w:footnote w:id="582">
    <w:p w:rsidR="00C97AE9" w:rsidRPr="008C5104" w:rsidRDefault="00C97AE9" w:rsidP="00C54FF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83">
    <w:p w:rsidR="00C97AE9" w:rsidRPr="008C5104" w:rsidRDefault="00C97AE9" w:rsidP="00C54FFE">
      <w:pPr>
        <w:pStyle w:val="Endnote"/>
      </w:pPr>
      <w:r>
        <w:rPr>
          <w:rStyle w:val="FootnoteReference"/>
        </w:rPr>
        <w:footnoteRef/>
      </w:r>
      <w:r w:rsidRPr="008C5104">
        <w:t xml:space="preserve"> </w:t>
      </w:r>
      <w:r w:rsidRPr="004634BC">
        <w:rPr>
          <w:lang w:val="el-GR"/>
        </w:rPr>
        <w:t>ὕδατος</w:t>
      </w:r>
      <w:r w:rsidRPr="008C5104">
        <w:t xml:space="preserve">: </w:t>
      </w:r>
      <w:r>
        <w:t xml:space="preserve">noun, neuter genitive singular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584">
    <w:p w:rsidR="00C97AE9" w:rsidRDefault="00C97AE9" w:rsidP="00C54FF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85">
    <w:p w:rsidR="00C97AE9" w:rsidRDefault="00C97AE9" w:rsidP="00C54FFE">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586">
    <w:p w:rsidR="00C97AE9" w:rsidRDefault="00C97AE9" w:rsidP="00C54FFE">
      <w:pPr>
        <w:pStyle w:val="Endnote"/>
      </w:pPr>
      <w:r>
        <w:rPr>
          <w:rStyle w:val="FootnoteReference"/>
        </w:rPr>
        <w:footnoteRef/>
      </w:r>
      <w:r>
        <w:t xml:space="preserve"> </w:t>
      </w:r>
      <w:r w:rsidRPr="004634BC">
        <w:rPr>
          <w:lang w:val="el-GR"/>
        </w:rPr>
        <w:t>δωρεάν</w:t>
      </w:r>
      <w:r>
        <w:t xml:space="preserve">: noun, feminine accusative singular of </w:t>
      </w:r>
      <w:r>
        <w:rPr>
          <w:lang w:val="el-GR"/>
        </w:rPr>
        <w:t>δωρεά</w:t>
      </w:r>
      <w:r>
        <w:t xml:space="preserve">, </w:t>
      </w:r>
      <w:r>
        <w:rPr>
          <w:rFonts w:cs="Times New Roman"/>
        </w:rPr>
        <w:t>ᾶ</w:t>
      </w:r>
      <w:r>
        <w:rPr>
          <w:lang w:val="el-GR"/>
        </w:rPr>
        <w:t>ς</w:t>
      </w:r>
      <w:r>
        <w:rPr>
          <w:lang w:bidi="he-IL"/>
        </w:rPr>
        <w:t>,</w:t>
      </w:r>
      <w:r w:rsidRPr="00841C33">
        <w:t xml:space="preserve"> </w:t>
      </w:r>
      <w:r>
        <w:rPr>
          <w:rFonts w:cs="Times New Roman"/>
        </w:rPr>
        <w:t>ἡ</w:t>
      </w:r>
      <w:r>
        <w:t>: a benefit; gift; free gift; grace; sometimes used as an adverb.</w:t>
      </w:r>
    </w:p>
  </w:footnote>
  <w:footnote w:id="587">
    <w:p w:rsidR="00C97AE9" w:rsidRDefault="00C97AE9" w:rsidP="0052406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88">
    <w:p w:rsidR="00C97AE9" w:rsidRPr="008C5104" w:rsidRDefault="00C97AE9" w:rsidP="00524063">
      <w:pPr>
        <w:pStyle w:val="Endnote"/>
      </w:pPr>
      <w:r>
        <w:rPr>
          <w:rStyle w:val="FootnoteReference"/>
        </w:rPr>
        <w:footnoteRef/>
      </w:r>
      <w:r w:rsidRPr="008C5104">
        <w:t xml:space="preserve"> </w:t>
      </w:r>
      <w:r w:rsidRPr="00195B5E">
        <w:t>νικῶν</w:t>
      </w:r>
      <w:r w:rsidRPr="008C5104">
        <w:t xml:space="preserve">: </w:t>
      </w:r>
      <w:r>
        <w:t xml:space="preserve">participle, nominative masculine singular, present active of </w:t>
      </w:r>
      <w:r w:rsidRPr="00195B5E">
        <w:t>νικ</w:t>
      </w:r>
      <w:r>
        <w:rPr>
          <w:rFonts w:cs="Times New Roman"/>
        </w:rPr>
        <w:t>ά</w:t>
      </w:r>
      <w:r>
        <w:t>ω:</w:t>
      </w:r>
      <w:r w:rsidRPr="00081ED5">
        <w:t xml:space="preserve"> </w:t>
      </w:r>
      <w:r>
        <w:t>to overcome; conquer, prevail, subdue.</w:t>
      </w:r>
    </w:p>
  </w:footnote>
  <w:footnote w:id="589">
    <w:p w:rsidR="00C97AE9" w:rsidRPr="00ED66E9" w:rsidRDefault="00C97AE9" w:rsidP="00524063">
      <w:pPr>
        <w:pStyle w:val="Endnote"/>
      </w:pPr>
      <w:r>
        <w:rPr>
          <w:rStyle w:val="FootnoteReference"/>
        </w:rPr>
        <w:footnoteRef/>
      </w:r>
      <w:r>
        <w:t xml:space="preserve"> </w:t>
      </w:r>
      <w:r w:rsidRPr="004634BC">
        <w:rPr>
          <w:lang w:val="el-GR"/>
        </w:rPr>
        <w:t>κληρονομήσει</w:t>
      </w:r>
      <w:r>
        <w:t xml:space="preserve">: verb, third person singular, future active indicative of </w:t>
      </w:r>
      <w:r w:rsidRPr="004634BC">
        <w:rPr>
          <w:lang w:val="el-GR"/>
        </w:rPr>
        <w:t>κληρονομέ</w:t>
      </w:r>
      <w:r>
        <w:t>ω: to inherit.</w:t>
      </w:r>
    </w:p>
  </w:footnote>
  <w:footnote w:id="590">
    <w:p w:rsidR="00C97AE9" w:rsidRDefault="00C97AE9" w:rsidP="00524063">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591">
    <w:p w:rsidR="00C97AE9" w:rsidRPr="00FF6797" w:rsidRDefault="00C97AE9" w:rsidP="005240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2">
    <w:p w:rsidR="00C97AE9" w:rsidRDefault="00C97AE9" w:rsidP="00524063">
      <w:pPr>
        <w:pStyle w:val="Endnote"/>
      </w:pPr>
      <w:r>
        <w:rPr>
          <w:rStyle w:val="FootnoteReference"/>
        </w:rPr>
        <w:footnoteRef/>
      </w:r>
      <w:r>
        <w:t xml:space="preserve"> </w:t>
      </w:r>
      <w:r w:rsidRPr="004634BC">
        <w:rPr>
          <w:lang w:val="el-GR"/>
        </w:rPr>
        <w:t>ἔσομαι</w:t>
      </w:r>
      <w:r>
        <w:t xml:space="preserve">: verb, first person singular, future active indicative of </w:t>
      </w:r>
      <w:r w:rsidRPr="002E3B92">
        <w:rPr>
          <w:lang w:val="el-GR"/>
        </w:rPr>
        <w:t>εἰ</w:t>
      </w:r>
      <w:r w:rsidRPr="00841C33">
        <w:t>μί</w:t>
      </w:r>
      <w:r>
        <w:t>: to be.</w:t>
      </w:r>
    </w:p>
  </w:footnote>
  <w:footnote w:id="593">
    <w:p w:rsidR="00C97AE9" w:rsidRDefault="00C97AE9" w:rsidP="00524063">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594">
    <w:p w:rsidR="00C97AE9" w:rsidRDefault="00C97AE9" w:rsidP="00524063">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95">
    <w:p w:rsidR="00C97AE9" w:rsidRPr="00FF6797" w:rsidRDefault="00C97AE9" w:rsidP="005240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6">
    <w:p w:rsidR="00C97AE9" w:rsidRDefault="00C97AE9" w:rsidP="00524063">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597">
    <w:p w:rsidR="00C97AE9" w:rsidRDefault="00C97AE9" w:rsidP="00524063">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598">
    <w:p w:rsidR="00C97AE9" w:rsidRDefault="00C97AE9" w:rsidP="00524063">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599">
    <w:p w:rsidR="00C97AE9" w:rsidRDefault="00C97AE9" w:rsidP="00524063">
      <w:pPr>
        <w:pStyle w:val="Endnote"/>
      </w:pPr>
      <w:r>
        <w:rPr>
          <w:rStyle w:val="FootnoteReference"/>
        </w:rPr>
        <w:footnoteRef/>
      </w:r>
      <w:r>
        <w:t xml:space="preserve"> </w:t>
      </w:r>
      <w:r w:rsidRPr="004634BC">
        <w:rPr>
          <w:lang w:val="el-GR"/>
        </w:rPr>
        <w:t>υἱός</w:t>
      </w:r>
      <w:r>
        <w:t xml:space="preserve">: noun, masculine nominative singular of </w:t>
      </w:r>
      <w:r w:rsidRPr="004634BC">
        <w:rPr>
          <w:lang w:val="el-GR"/>
        </w:rPr>
        <w:t>υἱός</w:t>
      </w:r>
      <w:r>
        <w:t xml:space="preserve">, </w:t>
      </w:r>
      <w:r w:rsidRPr="00841C33">
        <w:t>οῦ</w:t>
      </w:r>
      <w:r>
        <w:t xml:space="preserve">, </w:t>
      </w:r>
      <w:r w:rsidRPr="00841C33">
        <w:t>ὁ</w:t>
      </w:r>
      <w:r>
        <w:t>: son; child without respect to sexuality; boy (?).</w:t>
      </w:r>
    </w:p>
  </w:footnote>
  <w:footnote w:id="600">
    <w:p w:rsidR="00C97AE9" w:rsidRDefault="00C97AE9" w:rsidP="00524063">
      <w:pPr>
        <w:pStyle w:val="Endnote"/>
      </w:pPr>
      <w:r>
        <w:rPr>
          <w:rStyle w:val="FootnoteReference"/>
        </w:rPr>
        <w:footnoteRef/>
      </w:r>
      <w:r>
        <w:t xml:space="preserve"> Contrast these clauses with </w:t>
      </w:r>
      <w:r w:rsidRPr="008B1CBB">
        <w:t>Genesis 3:22</w:t>
      </w:r>
      <w:r>
        <w:t>.</w:t>
      </w:r>
    </w:p>
  </w:footnote>
  <w:footnote w:id="601">
    <w:p w:rsidR="00C97AE9" w:rsidRDefault="00C97AE9" w:rsidP="00327B23">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602">
    <w:p w:rsidR="00C97AE9" w:rsidRPr="00FF6797" w:rsidRDefault="00C97AE9" w:rsidP="00327B23">
      <w:pPr>
        <w:pStyle w:val="Endnote"/>
      </w:pPr>
      <w:r>
        <w:rPr>
          <w:rStyle w:val="FootnoteReference"/>
        </w:rPr>
        <w:footnoteRef/>
      </w:r>
      <w:r w:rsidRPr="008C5104">
        <w:t xml:space="preserve"> </w:t>
      </w:r>
      <w:r w:rsidRPr="00841C33">
        <w:t>δὲ</w:t>
      </w:r>
      <w:r w:rsidRPr="008C5104">
        <w:t xml:space="preserve">: </w:t>
      </w:r>
      <w:r>
        <w:t xml:space="preserve">conjunction </w:t>
      </w:r>
      <w:r w:rsidRPr="00841C33">
        <w:t>δ</w:t>
      </w:r>
      <w:r>
        <w:rPr>
          <w:rFonts w:cs="Times New Roman"/>
        </w:rPr>
        <w:t>έ</w:t>
      </w:r>
      <w:r>
        <w:t>: yet; now, too.</w:t>
      </w:r>
    </w:p>
  </w:footnote>
  <w:footnote w:id="603">
    <w:p w:rsidR="00C97AE9" w:rsidRDefault="00C97AE9" w:rsidP="00327B23">
      <w:pPr>
        <w:pStyle w:val="Endnote"/>
      </w:pPr>
      <w:r>
        <w:rPr>
          <w:rStyle w:val="FootnoteReference"/>
        </w:rPr>
        <w:footnoteRef/>
      </w:r>
      <w:r>
        <w:t xml:space="preserve"> </w:t>
      </w:r>
      <w:r w:rsidRPr="004634BC">
        <w:rPr>
          <w:lang w:val="el-GR"/>
        </w:rPr>
        <w:t>δειλοῖς</w:t>
      </w:r>
      <w:r>
        <w:t xml:space="preserve">: adjective, dative masculine plural of </w:t>
      </w:r>
      <w:r>
        <w:rPr>
          <w:lang w:val="el-GR"/>
        </w:rPr>
        <w:t>δειλ</w:t>
      </w:r>
      <w:r>
        <w:t xml:space="preserve">ός, </w:t>
      </w:r>
      <w:r>
        <w:rPr>
          <w:rFonts w:cs="Times New Roman"/>
          <w:lang w:bidi="he-IL"/>
        </w:rPr>
        <w:t>ή, όν</w:t>
      </w:r>
      <w:r>
        <w:t>: a coward; fearful; pusillanimous; timid.</w:t>
      </w:r>
    </w:p>
  </w:footnote>
  <w:footnote w:id="604">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5">
    <w:p w:rsidR="00C97AE9" w:rsidRDefault="00C97AE9" w:rsidP="00327B23">
      <w:pPr>
        <w:pStyle w:val="Endnote"/>
      </w:pPr>
      <w:r>
        <w:rPr>
          <w:rStyle w:val="FootnoteReference"/>
        </w:rPr>
        <w:footnoteRef/>
      </w:r>
      <w:r>
        <w:t xml:space="preserve"> </w:t>
      </w:r>
      <w:r w:rsidRPr="004634BC">
        <w:rPr>
          <w:lang w:val="el-GR"/>
        </w:rPr>
        <w:t>ἀπίστοις</w:t>
      </w:r>
      <w:r>
        <w:t xml:space="preserve">: adjective, dative masculine plural of </w:t>
      </w:r>
      <w:r>
        <w:rPr>
          <w:rFonts w:cs="Times New Roman"/>
          <w:lang w:val="el-GR"/>
        </w:rPr>
        <w:t>ἄ</w:t>
      </w:r>
      <w:r w:rsidRPr="004634BC">
        <w:rPr>
          <w:lang w:val="el-GR"/>
        </w:rPr>
        <w:t>πιστος</w:t>
      </w:r>
      <w:r>
        <w:t xml:space="preserve">, </w:t>
      </w:r>
      <w:r>
        <w:rPr>
          <w:rFonts w:cs="Times New Roman"/>
          <w:lang w:bidi="he-IL"/>
        </w:rPr>
        <w:t xml:space="preserve">?, </w:t>
      </w:r>
      <w:r w:rsidRPr="004634BC">
        <w:rPr>
          <w:lang w:val="el-GR"/>
        </w:rPr>
        <w:t>ο</w:t>
      </w:r>
      <w:r>
        <w:rPr>
          <w:rFonts w:cs="Times New Roman"/>
          <w:lang w:bidi="he-IL"/>
        </w:rPr>
        <w:t>ν</w:t>
      </w:r>
      <w:r>
        <w:t>: an unbeliever; unfaithful.</w:t>
      </w:r>
    </w:p>
  </w:footnote>
  <w:footnote w:id="606">
    <w:p w:rsidR="00C97AE9" w:rsidRDefault="00C97AE9" w:rsidP="00327B23">
      <w:pPr>
        <w:pStyle w:val="Endnote"/>
      </w:pPr>
      <w:r>
        <w:rPr>
          <w:rStyle w:val="FootnoteReference"/>
        </w:rPr>
        <w:footnoteRef/>
      </w:r>
      <w:r>
        <w:t xml:space="preserve"> Robinson and Pierpont add, </w:t>
      </w:r>
      <w:r w:rsidRPr="007E7DC8">
        <w:t>καὶ ἁμαρτωλοῖς</w:t>
      </w:r>
      <w:r>
        <w:t xml:space="preserve">, and sinners, after </w:t>
      </w:r>
      <w:r w:rsidRPr="004634BC">
        <w:rPr>
          <w:lang w:val="el-GR"/>
        </w:rPr>
        <w:t>ἀπίστοις</w:t>
      </w:r>
      <w:r>
        <w:t xml:space="preserve">  Tregelles, and NIV have, </w:t>
      </w:r>
      <w:r w:rsidRPr="004634BC">
        <w:rPr>
          <w:lang w:val="el-GR"/>
        </w:rPr>
        <w:t>γέγοναν</w:t>
      </w:r>
      <w:r w:rsidRPr="00003D34">
        <w:t xml:space="preserve"> ἐγώ εἰμι</w:t>
      </w:r>
      <w:r>
        <w:t>, I AM finished.</w:t>
      </w:r>
    </w:p>
  </w:footnote>
  <w:footnote w:id="607">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8">
    <w:p w:rsidR="00C97AE9" w:rsidRPr="008C5104" w:rsidRDefault="00C97AE9" w:rsidP="00327B23">
      <w:pPr>
        <w:pStyle w:val="Endnote"/>
      </w:pPr>
      <w:r>
        <w:rPr>
          <w:rStyle w:val="FootnoteReference"/>
        </w:rPr>
        <w:footnoteRef/>
      </w:r>
      <w:r w:rsidRPr="008C5104">
        <w:t xml:space="preserve"> </w:t>
      </w:r>
      <w:r w:rsidRPr="004634BC">
        <w:rPr>
          <w:lang w:val="el-GR"/>
        </w:rPr>
        <w:t>ἐβδελυγμένοις</w:t>
      </w:r>
      <w:r w:rsidRPr="008C5104">
        <w:t xml:space="preserve">: </w:t>
      </w:r>
      <w:r>
        <w:t xml:space="preserve">participle, dative masculine plural, perfect passive of </w:t>
      </w:r>
      <w:r w:rsidRPr="004634BC">
        <w:rPr>
          <w:lang w:val="el-GR"/>
        </w:rPr>
        <w:t>βδελ</w:t>
      </w:r>
      <w:r>
        <w:rPr>
          <w:rFonts w:cs="Times New Roman"/>
          <w:lang w:val="el-GR"/>
        </w:rPr>
        <w:t>ύ</w:t>
      </w:r>
      <w:r w:rsidRPr="004634BC">
        <w:rPr>
          <w:lang w:val="el-GR"/>
        </w:rPr>
        <w:t>σσομ</w:t>
      </w:r>
      <w:r>
        <w:rPr>
          <w:rFonts w:cs="Times New Roman"/>
          <w:lang w:val="el-GR"/>
        </w:rPr>
        <w:t>αι</w:t>
      </w:r>
      <w:r>
        <w:t>:</w:t>
      </w:r>
      <w:r w:rsidRPr="00081ED5">
        <w:t xml:space="preserve"> </w:t>
      </w:r>
      <w:r>
        <w:t>to abhor; abominate; detest; loathe.</w:t>
      </w:r>
    </w:p>
  </w:footnote>
  <w:footnote w:id="609">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0">
    <w:p w:rsidR="00C97AE9" w:rsidRDefault="00C97AE9" w:rsidP="00327B23">
      <w:pPr>
        <w:pStyle w:val="Endnote"/>
      </w:pPr>
      <w:r>
        <w:rPr>
          <w:rStyle w:val="FootnoteReference"/>
        </w:rPr>
        <w:footnoteRef/>
      </w:r>
      <w:r>
        <w:t xml:space="preserve"> </w:t>
      </w:r>
      <w:r w:rsidRPr="004634BC">
        <w:rPr>
          <w:lang w:val="el-GR"/>
        </w:rPr>
        <w:t>φονεῦσι</w:t>
      </w:r>
      <w:r w:rsidR="00A46296">
        <w:t>(</w:t>
      </w:r>
      <w:r w:rsidR="00A46296" w:rsidRPr="004634BC">
        <w:rPr>
          <w:lang w:val="el-GR"/>
        </w:rPr>
        <w:t>ν</w:t>
      </w:r>
      <w:r w:rsidR="00A46296">
        <w:t>)</w:t>
      </w:r>
      <w:r>
        <w:t xml:space="preserve">: noun, dative masculine plural of </w:t>
      </w:r>
      <w:r w:rsidRPr="004634BC">
        <w:rPr>
          <w:lang w:val="el-GR"/>
        </w:rPr>
        <w:t>φονε</w:t>
      </w:r>
      <w:r>
        <w:rPr>
          <w:rFonts w:cs="Times New Roman"/>
          <w:lang w:val="el-GR"/>
        </w:rPr>
        <w:t>ύ</w:t>
      </w:r>
      <w:r>
        <w:t xml:space="preserve">ς, </w:t>
      </w:r>
      <w:r>
        <w:rPr>
          <w:rFonts w:cs="Times New Roman"/>
          <w:lang w:bidi="he-IL"/>
        </w:rPr>
        <w:t xml:space="preserve">έως, </w:t>
      </w:r>
      <w:r w:rsidRPr="00841C33">
        <w:t>ὁ</w:t>
      </w:r>
      <w:r>
        <w:t>: a person guilty of homicide; killer; murderer.</w:t>
      </w:r>
    </w:p>
  </w:footnote>
  <w:footnote w:id="611">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2">
    <w:p w:rsidR="00C97AE9" w:rsidRDefault="00C97AE9" w:rsidP="00327B23">
      <w:pPr>
        <w:pStyle w:val="Endnote"/>
      </w:pPr>
      <w:r>
        <w:rPr>
          <w:rStyle w:val="FootnoteReference"/>
        </w:rPr>
        <w:footnoteRef/>
      </w:r>
      <w:r>
        <w:t xml:space="preserve"> </w:t>
      </w:r>
      <w:r w:rsidRPr="004634BC">
        <w:rPr>
          <w:lang w:val="el-GR"/>
        </w:rPr>
        <w:t>πόρνοις</w:t>
      </w:r>
      <w:r>
        <w:t xml:space="preserve">: noun, dative masculine plural of </w:t>
      </w:r>
      <w:r>
        <w:rPr>
          <w:lang w:val="el-GR"/>
        </w:rPr>
        <w:t>πόρνο</w:t>
      </w:r>
      <w:r w:rsidRPr="004634BC">
        <w:rPr>
          <w:lang w:val="el-GR"/>
        </w:rPr>
        <w:t>ς</w:t>
      </w:r>
      <w:r>
        <w:t xml:space="preserve">, </w:t>
      </w:r>
      <w:r w:rsidRPr="00195B5E">
        <w:t>ου</w:t>
      </w:r>
      <w:r>
        <w:rPr>
          <w:rFonts w:cs="Times New Roman"/>
          <w:lang w:bidi="he-IL"/>
        </w:rPr>
        <w:t xml:space="preserve">, </w:t>
      </w:r>
      <w:r w:rsidRPr="00841C33">
        <w:t>ὁ</w:t>
      </w:r>
      <w:r>
        <w:t>: a person guilty of adultery; fornication (?).</w:t>
      </w:r>
    </w:p>
  </w:footnote>
  <w:footnote w:id="613">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4">
    <w:p w:rsidR="00C97AE9" w:rsidRDefault="00C97AE9" w:rsidP="00327B23">
      <w:pPr>
        <w:pStyle w:val="Endnote"/>
      </w:pPr>
      <w:r>
        <w:rPr>
          <w:rStyle w:val="FootnoteReference"/>
        </w:rPr>
        <w:footnoteRef/>
      </w:r>
      <w:r>
        <w:t xml:space="preserve"> </w:t>
      </w:r>
      <w:r w:rsidRPr="004634BC">
        <w:rPr>
          <w:lang w:val="el-GR"/>
        </w:rPr>
        <w:t>φαρμάκοις</w:t>
      </w:r>
      <w:r>
        <w:t xml:space="preserve">: noun, dative masculine plural of </w:t>
      </w:r>
      <w:r w:rsidRPr="004634BC">
        <w:rPr>
          <w:lang w:val="el-GR"/>
        </w:rPr>
        <w:t>φαρμακός</w:t>
      </w:r>
      <w:r>
        <w:t xml:space="preserve">, </w:t>
      </w:r>
      <w:r w:rsidRPr="00195B5E">
        <w:t>ο</w:t>
      </w:r>
      <w:r>
        <w:rPr>
          <w:rFonts w:cs="Times New Roman"/>
        </w:rPr>
        <w:t>ῦ</w:t>
      </w:r>
      <w:r>
        <w:rPr>
          <w:rFonts w:cs="Times New Roman"/>
          <w:lang w:bidi="he-IL"/>
        </w:rPr>
        <w:t xml:space="preserve">, </w:t>
      </w:r>
      <w:r w:rsidRPr="00841C33">
        <w:t>ὁ</w:t>
      </w:r>
      <w:r>
        <w:t>: a sorcerer; witch.</w:t>
      </w:r>
    </w:p>
  </w:footnote>
  <w:footnote w:id="615">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6">
    <w:p w:rsidR="00C97AE9" w:rsidRDefault="00C97AE9" w:rsidP="00327B23">
      <w:pPr>
        <w:pStyle w:val="Endnote"/>
      </w:pPr>
      <w:r>
        <w:rPr>
          <w:rStyle w:val="FootnoteReference"/>
        </w:rPr>
        <w:footnoteRef/>
      </w:r>
      <w:r>
        <w:t xml:space="preserve"> </w:t>
      </w:r>
      <w:r w:rsidRPr="004634BC">
        <w:rPr>
          <w:lang w:val="el-GR"/>
        </w:rPr>
        <w:t>εἰδωλολάτραις</w:t>
      </w:r>
      <w:r>
        <w:t xml:space="preserve">: noun, dative masculine plural of </w:t>
      </w:r>
      <w:r w:rsidRPr="004634BC">
        <w:rPr>
          <w:lang w:val="el-GR"/>
        </w:rPr>
        <w:t>εἰδωλολάτρ</w:t>
      </w:r>
      <w:r>
        <w:rPr>
          <w:rFonts w:cs="Times New Roman"/>
          <w:lang w:val="el-GR"/>
        </w:rPr>
        <w:t>η</w:t>
      </w:r>
      <w:r w:rsidRPr="004634BC">
        <w:rPr>
          <w:lang w:val="el-GR"/>
        </w:rPr>
        <w:t>ς</w:t>
      </w:r>
      <w:r>
        <w:t xml:space="preserve">, </w:t>
      </w:r>
      <w:r w:rsidRPr="00195B5E">
        <w:t>ου</w:t>
      </w:r>
      <w:r>
        <w:rPr>
          <w:rFonts w:cs="Times New Roman"/>
          <w:lang w:bidi="he-IL"/>
        </w:rPr>
        <w:t xml:space="preserve">, </w:t>
      </w:r>
      <w:r w:rsidRPr="00841C33">
        <w:t>ὁ</w:t>
      </w:r>
      <w:r>
        <w:t>: an idolater; a maker, servant, or worshiper of idols.</w:t>
      </w:r>
    </w:p>
  </w:footnote>
  <w:footnote w:id="617">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8">
    <w:p w:rsidR="00C97AE9" w:rsidRDefault="00C97AE9" w:rsidP="00327B23">
      <w:pPr>
        <w:pStyle w:val="Endnote"/>
      </w:pPr>
      <w:r>
        <w:rPr>
          <w:rStyle w:val="FootnoteReference"/>
        </w:rPr>
        <w:footnoteRef/>
      </w:r>
      <w:r>
        <w:t xml:space="preserve"> </w:t>
      </w:r>
      <w:r w:rsidRPr="004634BC">
        <w:rPr>
          <w:lang w:val="el-GR"/>
        </w:rPr>
        <w:t>πᾶσι</w:t>
      </w:r>
      <w:r>
        <w:t xml:space="preserve">: adjective, masculine or neuter dative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19">
    <w:p w:rsidR="00C97AE9" w:rsidRDefault="00C97AE9" w:rsidP="00327B23">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620">
    <w:p w:rsidR="00C97AE9" w:rsidRDefault="00C97AE9" w:rsidP="00327B23">
      <w:pPr>
        <w:pStyle w:val="Endnote"/>
      </w:pPr>
      <w:r>
        <w:rPr>
          <w:rStyle w:val="FootnoteReference"/>
        </w:rPr>
        <w:footnoteRef/>
      </w:r>
      <w:r>
        <w:t xml:space="preserve"> </w:t>
      </w:r>
      <w:r w:rsidRPr="004634BC">
        <w:rPr>
          <w:lang w:val="el-GR"/>
        </w:rPr>
        <w:t>ψευδέσιν</w:t>
      </w:r>
      <w:r>
        <w:t xml:space="preserve">: adjective, dative masculine plural of </w:t>
      </w:r>
      <w:r w:rsidRPr="004634BC">
        <w:rPr>
          <w:lang w:val="el-GR"/>
        </w:rPr>
        <w:t>ψευδ</w:t>
      </w:r>
      <w:r>
        <w:rPr>
          <w:rFonts w:cs="Times New Roman"/>
        </w:rPr>
        <w:t>ῆ</w:t>
      </w:r>
      <w:r>
        <w:t xml:space="preserve">ς, </w:t>
      </w:r>
      <w:r>
        <w:rPr>
          <w:rFonts w:cs="Times New Roman"/>
          <w:lang w:bidi="he-IL"/>
        </w:rPr>
        <w:t>?, ?</w:t>
      </w:r>
      <w:r>
        <w:t>: false; lying; liar.</w:t>
      </w:r>
    </w:p>
  </w:footnote>
  <w:footnote w:id="621">
    <w:p w:rsidR="00C97AE9" w:rsidRDefault="00C97AE9" w:rsidP="00327B2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22">
    <w:p w:rsidR="00C97AE9" w:rsidRPr="00081ED5" w:rsidRDefault="00C97AE9" w:rsidP="00327B23">
      <w:pPr>
        <w:pStyle w:val="Endnote"/>
        <w:rPr>
          <w:lang w:bidi="he-IL"/>
        </w:rPr>
      </w:pPr>
      <w:r>
        <w:rPr>
          <w:rStyle w:val="FootnoteReference"/>
        </w:rPr>
        <w:footnoteRef/>
      </w:r>
      <w:r w:rsidRPr="008C5104">
        <w:t xml:space="preserve"> </w:t>
      </w:r>
      <w:r w:rsidRPr="004634BC">
        <w:rPr>
          <w:lang w:val="el-GR"/>
        </w:rPr>
        <w:t>μέρος</w:t>
      </w:r>
      <w:r w:rsidRPr="008C5104">
        <w:t xml:space="preserve">: </w:t>
      </w:r>
      <w:r>
        <w:t xml:space="preserve">noun, neuter nominative or accusative singular of </w:t>
      </w:r>
      <w:r w:rsidRPr="004634BC">
        <w:rPr>
          <w:lang w:val="el-GR"/>
        </w:rPr>
        <w:t>μέρος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a division; fragment; part; piece; portion; section.</w:t>
      </w:r>
    </w:p>
  </w:footnote>
  <w:footnote w:id="623">
    <w:p w:rsidR="00C97AE9" w:rsidRDefault="00C97AE9" w:rsidP="00327B2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24">
    <w:p w:rsidR="00C97AE9" w:rsidRDefault="00C97AE9" w:rsidP="00327B23">
      <w:pPr>
        <w:pStyle w:val="Endnote"/>
      </w:pPr>
      <w:r>
        <w:rPr>
          <w:rStyle w:val="FootnoteReference"/>
        </w:rPr>
        <w:footnoteRef/>
      </w:r>
      <w:r>
        <w:t xml:space="preserve"> </w:t>
      </w:r>
      <w:r w:rsidRPr="00841C33">
        <w:t>ἐν</w:t>
      </w:r>
      <w:r>
        <w:t xml:space="preserve">: preposition </w:t>
      </w:r>
      <w:r w:rsidRPr="00841C33">
        <w:t>ἐν</w:t>
      </w:r>
      <w:r>
        <w:t>: in.</w:t>
      </w:r>
    </w:p>
  </w:footnote>
  <w:footnote w:id="625">
    <w:p w:rsidR="00C97AE9" w:rsidRDefault="00C97AE9" w:rsidP="00327B23">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26">
    <w:p w:rsidR="00C97AE9" w:rsidRDefault="00C97AE9" w:rsidP="00327B23">
      <w:pPr>
        <w:pStyle w:val="Endnote"/>
      </w:pPr>
      <w:r>
        <w:rPr>
          <w:rStyle w:val="FootnoteReference"/>
        </w:rPr>
        <w:footnoteRef/>
      </w:r>
      <w:r>
        <w:t xml:space="preserve"> </w:t>
      </w:r>
      <w:r w:rsidRPr="004634BC">
        <w:rPr>
          <w:lang w:val="el-GR"/>
        </w:rPr>
        <w:t>λίμνῃ</w:t>
      </w:r>
      <w:r>
        <w:t xml:space="preserve">: noun, feminine dative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627">
    <w:p w:rsidR="00C97AE9" w:rsidRDefault="00C97AE9" w:rsidP="00327B23">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28">
    <w:p w:rsidR="00C97AE9" w:rsidRPr="00ED66E9" w:rsidRDefault="00C97AE9" w:rsidP="00327B23">
      <w:pPr>
        <w:pStyle w:val="Endnote"/>
      </w:pPr>
      <w:r>
        <w:rPr>
          <w:rStyle w:val="FootnoteReference"/>
        </w:rPr>
        <w:footnoteRef/>
      </w:r>
      <w:r>
        <w:t xml:space="preserve"> </w:t>
      </w:r>
      <w:r w:rsidRPr="004634BC">
        <w:rPr>
          <w:lang w:val="el-GR"/>
        </w:rPr>
        <w:t>καιομένῃ</w:t>
      </w:r>
      <w:r>
        <w:t xml:space="preserve">: participle, dative feminine singular, present passive of </w:t>
      </w:r>
      <w:r w:rsidRPr="004634BC">
        <w:rPr>
          <w:lang w:val="el-GR"/>
        </w:rPr>
        <w:t>κα</w:t>
      </w:r>
      <w:r>
        <w:rPr>
          <w:rFonts w:cs="Times New Roman"/>
          <w:lang w:val="el-GR"/>
        </w:rPr>
        <w:t>ί</w:t>
      </w:r>
      <w:r w:rsidRPr="00841C33">
        <w:t>ω</w:t>
      </w:r>
      <w:r>
        <w:t>: to burn; kindle; light.</w:t>
      </w:r>
    </w:p>
  </w:footnote>
  <w:footnote w:id="629">
    <w:p w:rsidR="00C97AE9" w:rsidRDefault="00C97AE9" w:rsidP="00327B23">
      <w:pPr>
        <w:pStyle w:val="Endnote"/>
      </w:pPr>
      <w:r>
        <w:rPr>
          <w:rStyle w:val="FootnoteReference"/>
        </w:rPr>
        <w:footnoteRef/>
      </w:r>
      <w:r>
        <w:t xml:space="preserve"> </w:t>
      </w:r>
      <w:r w:rsidRPr="004634BC">
        <w:rPr>
          <w:lang w:val="el-GR"/>
        </w:rPr>
        <w:t>πυρὶ</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630">
    <w:p w:rsidR="00C97AE9" w:rsidRPr="00FF6797" w:rsidRDefault="00C97AE9" w:rsidP="00327B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1">
    <w:p w:rsidR="00C97AE9" w:rsidRPr="00C22132" w:rsidRDefault="00C97AE9" w:rsidP="00327B23">
      <w:pPr>
        <w:pStyle w:val="Endnote"/>
      </w:pPr>
      <w:r>
        <w:rPr>
          <w:rStyle w:val="FootnoteReference"/>
        </w:rPr>
        <w:footnoteRef/>
      </w:r>
      <w:r>
        <w:t xml:space="preserve"> </w:t>
      </w:r>
      <w:r w:rsidRPr="004634BC">
        <w:rPr>
          <w:lang w:val="el-GR"/>
        </w:rPr>
        <w:t>θείῳ</w:t>
      </w:r>
      <w:r>
        <w:t xml:space="preserve">: noun or adjective, neuter dative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632">
    <w:p w:rsidR="00C97AE9" w:rsidRDefault="00C97AE9" w:rsidP="00327B23">
      <w:pPr>
        <w:pStyle w:val="Endnote"/>
      </w:pPr>
      <w:r>
        <w:rPr>
          <w:rStyle w:val="FootnoteReference"/>
        </w:rPr>
        <w:footnoteRef/>
      </w:r>
      <w:r>
        <w:t xml:space="preserve"> </w:t>
      </w:r>
      <w:r w:rsidRPr="00195B5E">
        <w:t>ὅ</w:t>
      </w:r>
      <w:r>
        <w:t xml:space="preserve">: relative pronoun, nominative and accusative neuter singular of </w:t>
      </w:r>
      <w:r>
        <w:rPr>
          <w:rFonts w:cs="Times New Roman"/>
        </w:rPr>
        <w:t>ὅς, ἥ</w:t>
      </w:r>
      <w:r>
        <w:t xml:space="preserve">, </w:t>
      </w:r>
      <w:r>
        <w:rPr>
          <w:rFonts w:cs="Times New Roman"/>
        </w:rPr>
        <w:t>ὅ: what, which, who.</w:t>
      </w:r>
    </w:p>
  </w:footnote>
  <w:footnote w:id="633">
    <w:p w:rsidR="00C97AE9" w:rsidRDefault="00C97AE9" w:rsidP="00327B23">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634">
    <w:p w:rsidR="00C97AE9" w:rsidRDefault="00C97AE9" w:rsidP="00327B2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35">
    <w:p w:rsidR="00C97AE9" w:rsidRDefault="00C97AE9" w:rsidP="00327B23">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636">
    <w:p w:rsidR="00C97AE9" w:rsidRDefault="00C97AE9" w:rsidP="00327B2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37">
    <w:p w:rsidR="00C97AE9" w:rsidRPr="008C5104" w:rsidRDefault="00C97AE9" w:rsidP="00327B23">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638">
    <w:p w:rsidR="00C97AE9" w:rsidRPr="00FF6797" w:rsidRDefault="00C97AE9" w:rsidP="00F943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9">
    <w:p w:rsidR="00C97AE9" w:rsidRDefault="00C97AE9" w:rsidP="00F943F4">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640">
    <w:p w:rsidR="00C97AE9" w:rsidRDefault="00C97AE9" w:rsidP="00F943F4">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641">
    <w:p w:rsidR="00C97AE9" w:rsidRDefault="00C97AE9" w:rsidP="00F943F4">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42">
    <w:p w:rsidR="00C97AE9" w:rsidRDefault="00C97AE9" w:rsidP="00F943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43">
    <w:p w:rsidR="00C97AE9" w:rsidRDefault="00C97AE9" w:rsidP="00F943F4">
      <w:pPr>
        <w:pStyle w:val="Endnote"/>
      </w:pPr>
      <w:r>
        <w:rPr>
          <w:rStyle w:val="FootnoteReference"/>
        </w:rPr>
        <w:footnoteRef/>
      </w:r>
      <w:r>
        <w:t xml:space="preserve"> ἑπτὰ: adjective, neuter indeclensionate numeral ἑπτά, οί, αί, τά: seven.</w:t>
      </w:r>
    </w:p>
  </w:footnote>
  <w:footnote w:id="644">
    <w:p w:rsidR="00C97AE9" w:rsidRPr="00DA2FF2" w:rsidRDefault="00C97AE9" w:rsidP="00F943F4">
      <w:pPr>
        <w:pStyle w:val="Endnote"/>
      </w:pPr>
      <w:r>
        <w:rPr>
          <w:rStyle w:val="FootnoteReference"/>
        </w:rPr>
        <w:footnoteRef/>
      </w:r>
      <w:r w:rsidRPr="008C5104">
        <w:t xml:space="preserve"> </w:t>
      </w:r>
      <w:r w:rsidRPr="004634BC">
        <w:rPr>
          <w:lang w:val="el-GR"/>
        </w:rPr>
        <w:t>ἀγγέλων</w:t>
      </w:r>
      <w:r>
        <w:t xml:space="preserve">: noun, masculine genitive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45">
    <w:p w:rsidR="00C97AE9" w:rsidRDefault="00C97AE9" w:rsidP="00F943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46">
    <w:p w:rsidR="00C97AE9" w:rsidRPr="008C5104" w:rsidRDefault="00C97AE9" w:rsidP="00F943F4">
      <w:pPr>
        <w:pStyle w:val="Endnote"/>
      </w:pPr>
      <w:r>
        <w:rPr>
          <w:rStyle w:val="FootnoteReference"/>
        </w:rPr>
        <w:footnoteRef/>
      </w:r>
      <w:r w:rsidRPr="008C5104">
        <w:t xml:space="preserve"> </w:t>
      </w:r>
      <w:r w:rsidRPr="004634BC">
        <w:rPr>
          <w:lang w:val="el-GR"/>
        </w:rPr>
        <w:t>ἐχόντων</w:t>
      </w:r>
      <w:r w:rsidRPr="008C5104">
        <w:t xml:space="preserve">: </w:t>
      </w:r>
      <w:r>
        <w:t xml:space="preserve">participle, genitive masculine plural, present active of </w:t>
      </w:r>
      <w:r w:rsidRPr="00841C33">
        <w:t>ἔ</w:t>
      </w:r>
      <w:r>
        <w:t>χω:</w:t>
      </w:r>
      <w:r w:rsidRPr="00081ED5">
        <w:t xml:space="preserve"> </w:t>
      </w:r>
      <w:r>
        <w:t>to hold; have.</w:t>
      </w:r>
    </w:p>
  </w:footnote>
  <w:footnote w:id="647">
    <w:p w:rsidR="00C97AE9" w:rsidRDefault="00C97AE9" w:rsidP="00F943F4">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48">
    <w:p w:rsidR="00C97AE9" w:rsidRDefault="00C97AE9" w:rsidP="00F943F4">
      <w:pPr>
        <w:pStyle w:val="Endnote"/>
      </w:pPr>
      <w:r>
        <w:rPr>
          <w:rStyle w:val="FootnoteReference"/>
        </w:rPr>
        <w:footnoteRef/>
      </w:r>
      <w:r>
        <w:t xml:space="preserve"> ἑπτὰ: adjective, neuter indeclensionate numeral ἑπτά, οί, αί, τά: seven.</w:t>
      </w:r>
    </w:p>
  </w:footnote>
  <w:footnote w:id="649">
    <w:p w:rsidR="00C97AE9" w:rsidRDefault="00C97AE9" w:rsidP="00F943F4">
      <w:pPr>
        <w:pStyle w:val="Endnote"/>
      </w:pPr>
      <w:r>
        <w:rPr>
          <w:rStyle w:val="FootnoteReference"/>
        </w:rPr>
        <w:footnoteRef/>
      </w:r>
      <w:r>
        <w:t xml:space="preserve"> </w:t>
      </w:r>
      <w:r w:rsidRPr="004634BC">
        <w:rPr>
          <w:lang w:val="el-GR"/>
        </w:rPr>
        <w:t>φιάλας</w:t>
      </w:r>
      <w:r>
        <w:t xml:space="preserve">: noun, feminine accusative plural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650">
    <w:p w:rsidR="00C97AE9" w:rsidRDefault="00C97AE9" w:rsidP="00F943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51">
    <w:p w:rsidR="00C97AE9" w:rsidRPr="008C5104" w:rsidRDefault="00C97AE9" w:rsidP="00F943F4">
      <w:pPr>
        <w:pStyle w:val="Endnote"/>
      </w:pPr>
      <w:r>
        <w:rPr>
          <w:rStyle w:val="FootnoteReference"/>
        </w:rPr>
        <w:footnoteRef/>
      </w:r>
      <w:r w:rsidRPr="008C5104">
        <w:t xml:space="preserve"> </w:t>
      </w:r>
      <w:r w:rsidRPr="004634BC">
        <w:rPr>
          <w:lang w:val="el-GR"/>
        </w:rPr>
        <w:t>γεμόντων</w:t>
      </w:r>
      <w:r w:rsidRPr="008C5104">
        <w:t xml:space="preserve">: </w:t>
      </w:r>
      <w:r>
        <w:t xml:space="preserve">participle, genitive plural, present active of </w:t>
      </w:r>
      <w:r w:rsidRPr="004634BC">
        <w:rPr>
          <w:lang w:val="el-GR"/>
        </w:rPr>
        <w:t>γέμ</w:t>
      </w:r>
      <w:r>
        <w:rPr>
          <w:lang w:val="el-GR"/>
        </w:rPr>
        <w:t>ω</w:t>
      </w:r>
      <w:r>
        <w:t>:</w:t>
      </w:r>
      <w:r w:rsidRPr="00081ED5">
        <w:t xml:space="preserve"> </w:t>
      </w:r>
      <w:r>
        <w:t>to be full.</w:t>
      </w:r>
    </w:p>
  </w:footnote>
  <w:footnote w:id="652">
    <w:p w:rsidR="00C97AE9" w:rsidRDefault="00C97AE9" w:rsidP="00F943F4">
      <w:pPr>
        <w:pStyle w:val="Endnote"/>
      </w:pPr>
      <w:r>
        <w:rPr>
          <w:rStyle w:val="FootnoteReference"/>
        </w:rPr>
        <w:footnoteRef/>
      </w:r>
      <w:r>
        <w:t xml:space="preserve"> Robinson and Pierpont have, </w:t>
      </w:r>
      <w:r w:rsidRPr="001453D5">
        <w:t>γεμούσας</w:t>
      </w:r>
      <w:r>
        <w:t xml:space="preserve">, the accusative, instead of, </w:t>
      </w:r>
      <w:r w:rsidRPr="001453D5">
        <w:rPr>
          <w:lang w:val="el-GR"/>
        </w:rPr>
        <w:t>τῶν</w:t>
      </w:r>
      <w:r w:rsidRPr="001453D5">
        <w:t xml:space="preserve"> </w:t>
      </w:r>
      <w:r w:rsidRPr="001453D5">
        <w:rPr>
          <w:lang w:val="el-GR"/>
        </w:rPr>
        <w:t>γεμόντων</w:t>
      </w:r>
      <w:r>
        <w:t>.</w:t>
      </w:r>
    </w:p>
  </w:footnote>
  <w:footnote w:id="653">
    <w:p w:rsidR="00C97AE9" w:rsidRDefault="00C97AE9" w:rsidP="00F943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54">
    <w:p w:rsidR="00C97AE9" w:rsidRDefault="00C97AE9" w:rsidP="00F943F4">
      <w:pPr>
        <w:pStyle w:val="Endnote"/>
      </w:pPr>
      <w:r>
        <w:rPr>
          <w:rStyle w:val="FootnoteReference"/>
        </w:rPr>
        <w:footnoteRef/>
      </w:r>
      <w:r>
        <w:t xml:space="preserve"> ἑπτὰ: adjective, neuter indeclensionate numeral ἑπτά, οί, αί, τά: seven.</w:t>
      </w:r>
    </w:p>
  </w:footnote>
  <w:footnote w:id="655">
    <w:p w:rsidR="00C97AE9" w:rsidRPr="00C22132" w:rsidRDefault="00C97AE9" w:rsidP="00F943F4">
      <w:pPr>
        <w:pStyle w:val="Endnote"/>
      </w:pPr>
      <w:r>
        <w:rPr>
          <w:rStyle w:val="FootnoteReference"/>
        </w:rPr>
        <w:footnoteRef/>
      </w:r>
      <w:r>
        <w:t xml:space="preserve"> </w:t>
      </w:r>
      <w:r w:rsidRPr="004634BC">
        <w:rPr>
          <w:lang w:val="el-GR"/>
        </w:rPr>
        <w:t>πληγῶν</w:t>
      </w:r>
      <w:r>
        <w:t xml:space="preserve">: noun, feminine genitive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656">
    <w:p w:rsidR="00C97AE9" w:rsidRDefault="00C97AE9" w:rsidP="00F943F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57">
    <w:p w:rsidR="00C97AE9" w:rsidRDefault="00C97AE9" w:rsidP="00F943F4">
      <w:pPr>
        <w:pStyle w:val="Endnote"/>
      </w:pPr>
      <w:r>
        <w:rPr>
          <w:rStyle w:val="FootnoteReference"/>
        </w:rPr>
        <w:footnoteRef/>
      </w:r>
      <w:r>
        <w:t xml:space="preserve"> </w:t>
      </w:r>
      <w:r w:rsidRPr="004634BC">
        <w:rPr>
          <w:lang w:val="el-GR"/>
        </w:rPr>
        <w:t>ἐσχάτων</w:t>
      </w:r>
      <w:r>
        <w:t xml:space="preserve">: adjective, genitive plural of </w:t>
      </w:r>
      <w:r w:rsidRPr="004634BC">
        <w:rPr>
          <w:lang w:val="el-GR"/>
        </w:rPr>
        <w:t>ἐσχάτ</w:t>
      </w:r>
      <w:r w:rsidRPr="00195B5E">
        <w:t>ο</w:t>
      </w:r>
      <w:r>
        <w:rPr>
          <w:rFonts w:cs="Times New Roman"/>
        </w:rPr>
        <w:t>ς</w:t>
      </w:r>
      <w:r>
        <w:t xml:space="preserve">, </w:t>
      </w:r>
      <w:r>
        <w:rPr>
          <w:rFonts w:cs="Times New Roman"/>
        </w:rPr>
        <w:t>η</w:t>
      </w:r>
      <w:r>
        <w:t xml:space="preserve">, </w:t>
      </w:r>
      <w:r w:rsidRPr="00195B5E">
        <w:t>ο</w:t>
      </w:r>
      <w:r w:rsidRPr="00841C33">
        <w:t>ν</w:t>
      </w:r>
      <w:r>
        <w:t>: end; final; last; latest; lowest (?).</w:t>
      </w:r>
    </w:p>
  </w:footnote>
  <w:footnote w:id="658">
    <w:p w:rsidR="00C97AE9" w:rsidRPr="00FF6797" w:rsidRDefault="00C97AE9" w:rsidP="00F943F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9">
    <w:p w:rsidR="00C97AE9" w:rsidRDefault="00C97AE9" w:rsidP="00F943F4">
      <w:pPr>
        <w:pStyle w:val="Endnote"/>
      </w:pPr>
      <w:r>
        <w:rPr>
          <w:rStyle w:val="FootnoteReference"/>
        </w:rPr>
        <w:footnoteRef/>
      </w:r>
      <w:r>
        <w:t xml:space="preserve"> </w:t>
      </w:r>
      <w:r w:rsidRPr="004634BC">
        <w:rPr>
          <w:lang w:val="el-GR"/>
        </w:rPr>
        <w:t>ἐλάλησεν</w:t>
      </w:r>
      <w:r>
        <w:t>: verb, third person singular, aorist indicative active of λαλέω: to say, speak, talk, tell; onomatopoeia as in lala.</w:t>
      </w:r>
    </w:p>
  </w:footnote>
  <w:footnote w:id="660">
    <w:p w:rsidR="00C97AE9" w:rsidRDefault="00C97AE9" w:rsidP="00F943F4">
      <w:pPr>
        <w:pStyle w:val="Endnote"/>
      </w:pPr>
      <w:r>
        <w:rPr>
          <w:rStyle w:val="FootnoteReference"/>
        </w:rPr>
        <w:footnoteRef/>
      </w:r>
      <w:r>
        <w:t xml:space="preserve"> μετ’, μετὰ: preposition μετά: with.</w:t>
      </w:r>
    </w:p>
  </w:footnote>
  <w:footnote w:id="661">
    <w:p w:rsidR="00C97AE9" w:rsidRDefault="00C97AE9" w:rsidP="00F943F4">
      <w:pPr>
        <w:pStyle w:val="Endnote"/>
      </w:pPr>
      <w:r>
        <w:rPr>
          <w:rStyle w:val="FootnoteReference"/>
        </w:rPr>
        <w:footnoteRef/>
      </w:r>
      <w:r>
        <w:t xml:space="preserve"> </w:t>
      </w:r>
      <w:r w:rsidRPr="00841C33">
        <w:t>ἐμοῦ</w:t>
      </w:r>
      <w:r>
        <w:t>: personal pronoun, genitive masculine singular of ἐ</w:t>
      </w:r>
      <w:r w:rsidRPr="00841C33">
        <w:t>γώ</w:t>
      </w:r>
      <w:r>
        <w:t>, ἐ</w:t>
      </w:r>
      <w:r w:rsidRPr="00841C33">
        <w:t>μοῦ</w:t>
      </w:r>
      <w:r>
        <w:t xml:space="preserve">, </w:t>
      </w:r>
      <w:r w:rsidRPr="00841C33">
        <w:t>μου</w:t>
      </w:r>
      <w:r>
        <w:t>: I.</w:t>
      </w:r>
    </w:p>
  </w:footnote>
  <w:footnote w:id="662">
    <w:p w:rsidR="00C97AE9" w:rsidRDefault="00C97AE9" w:rsidP="00F943F4">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663">
    <w:p w:rsidR="00C97AE9" w:rsidRDefault="00C97AE9" w:rsidP="00F943F4">
      <w:pPr>
        <w:pStyle w:val="Endnote"/>
      </w:pPr>
      <w:r>
        <w:rPr>
          <w:rStyle w:val="FootnoteReference"/>
        </w:rPr>
        <w:footnoteRef/>
      </w:r>
      <w:r>
        <w:t xml:space="preserve"> </w:t>
      </w:r>
      <w:r w:rsidRPr="004634BC">
        <w:rPr>
          <w:lang w:val="el-GR"/>
        </w:rPr>
        <w:t>δεῦρο</w:t>
      </w:r>
      <w:r>
        <w:t xml:space="preserve">: adverb of </w:t>
      </w:r>
      <w:r w:rsidRPr="004634BC">
        <w:rPr>
          <w:lang w:val="el-GR"/>
        </w:rPr>
        <w:t>δεῦρο</w:t>
      </w:r>
      <w:r>
        <w:t>: here; sometimes with imperative force.</w:t>
      </w:r>
    </w:p>
  </w:footnote>
  <w:footnote w:id="664">
    <w:p w:rsidR="00C97AE9" w:rsidRDefault="00C97AE9" w:rsidP="00F943F4">
      <w:pPr>
        <w:pStyle w:val="Endnote"/>
      </w:pPr>
      <w:r>
        <w:rPr>
          <w:rStyle w:val="FootnoteReference"/>
        </w:rPr>
        <w:footnoteRef/>
      </w:r>
      <w:r>
        <w:t xml:space="preserve"> </w:t>
      </w:r>
      <w:r w:rsidRPr="004634BC">
        <w:rPr>
          <w:lang w:val="el-GR"/>
        </w:rPr>
        <w:t>δείξω</w:t>
      </w:r>
      <w:r>
        <w:t xml:space="preserve">: verb, first person singular, future indicative or aorist subjunctive active of </w:t>
      </w:r>
      <w:r>
        <w:rPr>
          <w:lang w:val="el-GR"/>
        </w:rPr>
        <w:t>δε</w:t>
      </w:r>
      <w:r>
        <w:rPr>
          <w:rFonts w:cs="Times New Roman"/>
          <w:lang w:val="el-GR"/>
        </w:rPr>
        <w:t>ίκνυ</w:t>
      </w:r>
      <w:r>
        <w:rPr>
          <w:lang w:val="el-GR"/>
        </w:rPr>
        <w:t>μι</w:t>
      </w:r>
      <w:r>
        <w:t>: to show.</w:t>
      </w:r>
    </w:p>
  </w:footnote>
  <w:footnote w:id="665">
    <w:p w:rsidR="00C97AE9" w:rsidRDefault="00C97AE9" w:rsidP="00F943F4">
      <w:pPr>
        <w:pStyle w:val="Endnote"/>
      </w:pPr>
      <w:r>
        <w:rPr>
          <w:rStyle w:val="FootnoteReference"/>
        </w:rPr>
        <w:footnoteRef/>
      </w:r>
      <w:r>
        <w:t xml:space="preserve"> </w:t>
      </w:r>
      <w:r w:rsidRPr="00195B5E">
        <w:t>σοι</w:t>
      </w:r>
      <w:r>
        <w:t>: personal pronoun, dative singular of σ</w:t>
      </w:r>
      <w:r>
        <w:rPr>
          <w:rFonts w:cs="Times New Roman"/>
        </w:rPr>
        <w:t>ύ</w:t>
      </w:r>
      <w:r>
        <w:t>, σ</w:t>
      </w:r>
      <w:r>
        <w:rPr>
          <w:rFonts w:cs="Times New Roman"/>
        </w:rPr>
        <w:t>οῦ</w:t>
      </w:r>
      <w:r>
        <w:rPr>
          <w:rFonts w:cs="Times New Roman"/>
          <w:lang w:bidi="he-IL"/>
        </w:rPr>
        <w:t>: you.</w:t>
      </w:r>
    </w:p>
  </w:footnote>
  <w:footnote w:id="666">
    <w:p w:rsidR="00C97AE9" w:rsidRDefault="00C97AE9" w:rsidP="00F943F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67">
    <w:p w:rsidR="00C97AE9" w:rsidRDefault="00C97AE9" w:rsidP="00F943F4">
      <w:pPr>
        <w:pStyle w:val="Endnote"/>
      </w:pPr>
      <w:r>
        <w:rPr>
          <w:rStyle w:val="FootnoteReference"/>
        </w:rPr>
        <w:footnoteRef/>
      </w:r>
      <w:r>
        <w:t xml:space="preserve"> </w:t>
      </w:r>
      <w:r w:rsidRPr="004634BC">
        <w:rPr>
          <w:lang w:val="el-GR"/>
        </w:rPr>
        <w:t>νύμφην</w:t>
      </w:r>
      <w:r>
        <w:t xml:space="preserve">: noun, feminine accusative singular of </w:t>
      </w:r>
      <w:r w:rsidRPr="004634BC">
        <w:rPr>
          <w:lang w:val="el-GR"/>
        </w:rPr>
        <w:t>νύμφη</w:t>
      </w:r>
      <w:r>
        <w:t xml:space="preserve">, </w:t>
      </w:r>
      <w:r w:rsidRPr="004634BC">
        <w:rPr>
          <w:lang w:val="el-GR"/>
        </w:rPr>
        <w:t>ης</w:t>
      </w:r>
      <w:r>
        <w:t xml:space="preserve">, </w:t>
      </w:r>
      <w:r>
        <w:rPr>
          <w:rFonts w:cs="Times New Roman"/>
        </w:rPr>
        <w:t>ἡ</w:t>
      </w:r>
      <w:r>
        <w:t>: bride.</w:t>
      </w:r>
    </w:p>
  </w:footnote>
  <w:footnote w:id="668">
    <w:p w:rsidR="00C97AE9" w:rsidRDefault="00C97AE9" w:rsidP="00F943F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69">
    <w:p w:rsidR="00C97AE9" w:rsidRPr="008C5104" w:rsidRDefault="00C97AE9" w:rsidP="00F943F4">
      <w:pPr>
        <w:pStyle w:val="Endnote"/>
      </w:pPr>
      <w:r>
        <w:rPr>
          <w:rStyle w:val="FootnoteReference"/>
        </w:rPr>
        <w:footnoteRef/>
      </w:r>
      <w:r w:rsidRPr="008C5104">
        <w:t xml:space="preserve"> </w:t>
      </w:r>
      <w:r w:rsidRPr="00195B5E">
        <w:t>γυναῖκα</w:t>
      </w:r>
      <w:r w:rsidRPr="008C5104">
        <w:t xml:space="preserve">: </w:t>
      </w:r>
      <w:r>
        <w:t xml:space="preserve">noun, feminine accusative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670">
    <w:p w:rsidR="00C97AE9" w:rsidRDefault="00C97AE9" w:rsidP="00F943F4">
      <w:pPr>
        <w:pStyle w:val="Endnote"/>
      </w:pPr>
      <w:r>
        <w:rPr>
          <w:rStyle w:val="FootnoteReference"/>
        </w:rPr>
        <w:footnoteRef/>
      </w:r>
      <w:r>
        <w:t xml:space="preserve"> Robinson and Pierpont have, </w:t>
      </w:r>
      <w:r w:rsidRPr="001453D5">
        <w:t>γυναῖκα τὴν νύμφην</w:t>
      </w:r>
      <w:r>
        <w:t xml:space="preserve">, word order, instead of, </w:t>
      </w:r>
      <w:r w:rsidRPr="001453D5">
        <w:rPr>
          <w:lang w:val="el-GR"/>
        </w:rPr>
        <w:t>νύμφην</w:t>
      </w:r>
      <w:r w:rsidRPr="001453D5">
        <w:t xml:space="preserve"> </w:t>
      </w:r>
      <w:r w:rsidRPr="001453D5">
        <w:rPr>
          <w:lang w:val="el-GR"/>
        </w:rPr>
        <w:t>τὴν</w:t>
      </w:r>
      <w:r w:rsidRPr="001453D5">
        <w:t xml:space="preserve"> </w:t>
      </w:r>
      <w:r w:rsidRPr="001453D5">
        <w:rPr>
          <w:lang w:val="el-GR"/>
        </w:rPr>
        <w:t>γυναῖκα</w:t>
      </w:r>
      <w:r>
        <w:t>.</w:t>
      </w:r>
    </w:p>
  </w:footnote>
  <w:footnote w:id="671">
    <w:p w:rsidR="00C97AE9" w:rsidRPr="008C5104" w:rsidRDefault="00C97AE9" w:rsidP="00F943F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72">
    <w:p w:rsidR="00C97AE9" w:rsidRDefault="00C97AE9" w:rsidP="00F943F4">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673">
    <w:p w:rsidR="00C97AE9" w:rsidRPr="00FF6797" w:rsidRDefault="00C97AE9" w:rsidP="004848D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4">
    <w:p w:rsidR="00C97AE9" w:rsidRDefault="00C97AE9" w:rsidP="004848DF">
      <w:pPr>
        <w:pStyle w:val="Endnote"/>
      </w:pPr>
      <w:r>
        <w:rPr>
          <w:rStyle w:val="FootnoteReference"/>
        </w:rPr>
        <w:footnoteRef/>
      </w:r>
      <w:r>
        <w:t xml:space="preserve"> </w:t>
      </w:r>
      <w:r w:rsidRPr="004634BC">
        <w:rPr>
          <w:lang w:val="el-GR"/>
        </w:rPr>
        <w:t>ἀπήνεγκέν</w:t>
      </w:r>
      <w:r>
        <w:t xml:space="preserve">: verb, third person singular, aorist active indicative of </w:t>
      </w:r>
      <w:r w:rsidRPr="004634BC">
        <w:rPr>
          <w:lang w:val="el-GR"/>
        </w:rPr>
        <w:t>ἀπο</w:t>
      </w:r>
      <w:r>
        <w:rPr>
          <w:rFonts w:cs="Times New Roman"/>
          <w:lang w:val="el-GR"/>
        </w:rPr>
        <w:t>φ</w:t>
      </w:r>
      <w:r w:rsidRPr="004634BC">
        <w:rPr>
          <w:lang w:val="el-GR"/>
        </w:rPr>
        <w:t>έρ</w:t>
      </w:r>
      <w:r>
        <w:rPr>
          <w:rFonts w:cs="Times New Roman"/>
          <w:lang w:val="el-GR"/>
        </w:rPr>
        <w:t>ω</w:t>
      </w:r>
      <w:r>
        <w:t>: to bear or carry away; conduct; transport.</w:t>
      </w:r>
    </w:p>
  </w:footnote>
  <w:footnote w:id="675">
    <w:p w:rsidR="00C97AE9" w:rsidRDefault="00C97AE9" w:rsidP="004848DF">
      <w:pPr>
        <w:pStyle w:val="Endnote"/>
      </w:pPr>
      <w:r>
        <w:rPr>
          <w:rStyle w:val="FootnoteReference"/>
        </w:rPr>
        <w:footnoteRef/>
      </w:r>
      <w:r>
        <w:t xml:space="preserve"> </w:t>
      </w:r>
      <w:r w:rsidRPr="004634BC">
        <w:rPr>
          <w:lang w:val="el-GR"/>
        </w:rPr>
        <w:t>με</w:t>
      </w:r>
      <w:r>
        <w:t>: personal pronoun, accusative masculine singular of ἐ</w:t>
      </w:r>
      <w:r w:rsidRPr="00841C33">
        <w:t>γώ</w:t>
      </w:r>
      <w:r>
        <w:t>, ἐ</w:t>
      </w:r>
      <w:r w:rsidRPr="00841C33">
        <w:t>μοῦ</w:t>
      </w:r>
      <w:r>
        <w:t xml:space="preserve">, </w:t>
      </w:r>
      <w:r w:rsidRPr="00841C33">
        <w:t>μου</w:t>
      </w:r>
      <w:r>
        <w:t>: I.</w:t>
      </w:r>
    </w:p>
  </w:footnote>
  <w:footnote w:id="676">
    <w:p w:rsidR="00C97AE9" w:rsidRDefault="00C97AE9" w:rsidP="004848DF">
      <w:pPr>
        <w:pStyle w:val="Endnote"/>
      </w:pPr>
      <w:r>
        <w:rPr>
          <w:rStyle w:val="FootnoteReference"/>
        </w:rPr>
        <w:footnoteRef/>
      </w:r>
      <w:r>
        <w:t xml:space="preserve"> </w:t>
      </w:r>
      <w:r w:rsidRPr="00841C33">
        <w:t>ἐν</w:t>
      </w:r>
      <w:r>
        <w:t xml:space="preserve">: preposition </w:t>
      </w:r>
      <w:r w:rsidRPr="00841C33">
        <w:t>ἐν</w:t>
      </w:r>
      <w:r>
        <w:t>: in.</w:t>
      </w:r>
    </w:p>
  </w:footnote>
  <w:footnote w:id="677">
    <w:p w:rsidR="00C97AE9" w:rsidRPr="008C5104" w:rsidRDefault="00C97AE9" w:rsidP="004848DF">
      <w:pPr>
        <w:pStyle w:val="Endnote"/>
      </w:pPr>
      <w:r>
        <w:rPr>
          <w:rStyle w:val="FootnoteReference"/>
        </w:rPr>
        <w:footnoteRef/>
      </w:r>
      <w:r w:rsidRPr="008C5104">
        <w:t xml:space="preserve"> </w:t>
      </w:r>
      <w:r w:rsidRPr="00841C33">
        <w:t>πνεύματι</w:t>
      </w:r>
      <w:r w:rsidRPr="008C5104">
        <w:t xml:space="preserve">: </w:t>
      </w:r>
      <w:r>
        <w:t>noun, neuter dative singular of πνε</w:t>
      </w:r>
      <w:r w:rsidRPr="00841C33">
        <w:t>ῦ</w:t>
      </w:r>
      <w:r>
        <w:t>μα, ατ</w:t>
      </w:r>
      <w:r w:rsidRPr="00841C33">
        <w:t>ος</w:t>
      </w:r>
      <w:r>
        <w:t xml:space="preserve">, </w:t>
      </w:r>
      <w:r w:rsidRPr="00841C33">
        <w:t>τ</w:t>
      </w:r>
      <w:r>
        <w:rPr>
          <w:rFonts w:cs="Times New Roman"/>
        </w:rPr>
        <w:t>ό</w:t>
      </w:r>
      <w:r>
        <w:t>: spirit, Spirit; breath; wind.</w:t>
      </w:r>
    </w:p>
  </w:footnote>
  <w:footnote w:id="678">
    <w:p w:rsidR="00C97AE9" w:rsidRDefault="00C97AE9" w:rsidP="004848D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79">
    <w:p w:rsidR="00C97AE9" w:rsidRDefault="00C97AE9" w:rsidP="004848DF">
      <w:pPr>
        <w:pStyle w:val="Endnote"/>
      </w:pPr>
      <w:r>
        <w:rPr>
          <w:rStyle w:val="FootnoteReference"/>
        </w:rPr>
        <w:footnoteRef/>
      </w:r>
      <w:r>
        <w:t xml:space="preserve"> </w:t>
      </w:r>
      <w:r w:rsidRPr="004634BC">
        <w:rPr>
          <w:lang w:val="el-GR"/>
        </w:rPr>
        <w:t>ὄρος</w:t>
      </w:r>
      <w:r>
        <w:t xml:space="preserve">: noun, neuter nominative singular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680">
    <w:p w:rsidR="00C97AE9" w:rsidRPr="008C5104" w:rsidRDefault="00C97AE9" w:rsidP="004848DF">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81">
    <w:p w:rsidR="00C97AE9" w:rsidRPr="00FF6797" w:rsidRDefault="00C97AE9" w:rsidP="004848D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2">
    <w:p w:rsidR="00C97AE9" w:rsidRDefault="00C97AE9" w:rsidP="004848DF">
      <w:pPr>
        <w:pStyle w:val="Endnote"/>
      </w:pPr>
      <w:r>
        <w:rPr>
          <w:rStyle w:val="FootnoteReference"/>
        </w:rPr>
        <w:footnoteRef/>
      </w:r>
      <w:r>
        <w:t xml:space="preserve"> </w:t>
      </w:r>
      <w:r w:rsidRPr="004634BC">
        <w:rPr>
          <w:lang w:val="el-GR"/>
        </w:rPr>
        <w:t>ὑψηλόν</w:t>
      </w:r>
      <w:r>
        <w:t xml:space="preserve">: adjective, neuter nominative or accusative singular of </w:t>
      </w:r>
      <w:r w:rsidRPr="004634BC">
        <w:rPr>
          <w:lang w:val="el-GR"/>
        </w:rPr>
        <w:t>ὑψηλό</w:t>
      </w:r>
      <w:r>
        <w:rPr>
          <w:rFonts w:cs="Times New Roman"/>
        </w:rPr>
        <w:t>ς</w:t>
      </w:r>
      <w:r>
        <w:t xml:space="preserve">, </w:t>
      </w:r>
      <w:r>
        <w:rPr>
          <w:rFonts w:cs="Times New Roman"/>
        </w:rPr>
        <w:t>ή</w:t>
      </w:r>
      <w:r>
        <w:t xml:space="preserve">, </w:t>
      </w:r>
      <w:r w:rsidRPr="004634BC">
        <w:rPr>
          <w:lang w:val="el-GR"/>
        </w:rPr>
        <w:t>ό</w:t>
      </w:r>
      <w:r w:rsidRPr="00841C33">
        <w:t>ν</w:t>
      </w:r>
      <w:r>
        <w:t>: elevated; high; highest; lofty; proud; haughty.</w:t>
      </w:r>
    </w:p>
  </w:footnote>
  <w:footnote w:id="683">
    <w:p w:rsidR="00C97AE9" w:rsidRPr="00FF6797" w:rsidRDefault="00C97AE9" w:rsidP="004848D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4">
    <w:p w:rsidR="00C97AE9" w:rsidRDefault="00C97AE9" w:rsidP="004848DF">
      <w:pPr>
        <w:pStyle w:val="Endnote"/>
      </w:pPr>
      <w:r>
        <w:rPr>
          <w:rStyle w:val="FootnoteReference"/>
        </w:rPr>
        <w:footnoteRef/>
      </w:r>
      <w:r>
        <w:t xml:space="preserve"> </w:t>
      </w:r>
      <w:r w:rsidRPr="004634BC">
        <w:rPr>
          <w:lang w:val="el-GR"/>
        </w:rPr>
        <w:t>ἔδειξέν</w:t>
      </w:r>
      <w:r>
        <w:t xml:space="preserve">: verb, third person singular, aorist active indicative of </w:t>
      </w:r>
      <w:r w:rsidRPr="004634BC">
        <w:rPr>
          <w:lang w:val="el-GR"/>
        </w:rPr>
        <w:t>δε</w:t>
      </w:r>
      <w:r>
        <w:rPr>
          <w:rFonts w:cs="Times New Roman"/>
          <w:lang w:val="el-GR"/>
        </w:rPr>
        <w:t>ί</w:t>
      </w:r>
      <w:r w:rsidRPr="008D6888">
        <w:rPr>
          <w:lang w:val="el-GR"/>
        </w:rPr>
        <w:t>κ</w:t>
      </w:r>
      <w:r w:rsidRPr="004634BC">
        <w:rPr>
          <w:lang w:val="el-GR"/>
        </w:rPr>
        <w:t>ν</w:t>
      </w:r>
      <w:r w:rsidRPr="00841C33">
        <w:t>υ</w:t>
      </w:r>
      <w:r>
        <w:rPr>
          <w:rFonts w:cs="Times New Roman"/>
          <w:lang w:val="el-GR"/>
        </w:rPr>
        <w:t>μι</w:t>
      </w:r>
      <w:r>
        <w:t>: exhibit; point out; show.</w:t>
      </w:r>
    </w:p>
  </w:footnote>
  <w:footnote w:id="685">
    <w:p w:rsidR="00C97AE9" w:rsidRDefault="00C97AE9" w:rsidP="004848DF">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686">
    <w:p w:rsidR="00C97AE9" w:rsidRDefault="00C97AE9" w:rsidP="004848D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87">
    <w:p w:rsidR="00C97AE9" w:rsidRDefault="00C97AE9" w:rsidP="004848DF">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688">
    <w:p w:rsidR="00C97AE9" w:rsidRDefault="00C97AE9" w:rsidP="004848DF">
      <w:pPr>
        <w:pStyle w:val="Endnote"/>
      </w:pPr>
      <w:r>
        <w:rPr>
          <w:rStyle w:val="FootnoteReference"/>
        </w:rPr>
        <w:footnoteRef/>
      </w:r>
      <w:r>
        <w:t xml:space="preserve"> Robinson and Pierpont add, </w:t>
      </w:r>
      <w:r w:rsidRPr="008D3284">
        <w:t>τὴν μεγάλην</w:t>
      </w:r>
      <w:r>
        <w:t xml:space="preserve">, the great, after, </w:t>
      </w:r>
      <w:r w:rsidRPr="004634BC">
        <w:rPr>
          <w:lang w:val="el-GR"/>
        </w:rPr>
        <w:t>πόλιν</w:t>
      </w:r>
      <w:r>
        <w:t>.</w:t>
      </w:r>
    </w:p>
  </w:footnote>
  <w:footnote w:id="689">
    <w:p w:rsidR="00C97AE9" w:rsidRDefault="00C97AE9" w:rsidP="004848D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90">
    <w:p w:rsidR="00C97AE9" w:rsidRDefault="00C97AE9" w:rsidP="004848DF">
      <w:pPr>
        <w:pStyle w:val="Endnote"/>
      </w:pPr>
      <w:r>
        <w:rPr>
          <w:rStyle w:val="FootnoteReference"/>
        </w:rPr>
        <w:footnoteRef/>
      </w:r>
      <w:r>
        <w:t xml:space="preserve"> </w:t>
      </w:r>
      <w:r w:rsidRPr="004634BC">
        <w:rPr>
          <w:lang w:val="el-GR"/>
        </w:rPr>
        <w:t>ἁγίαν</w:t>
      </w:r>
      <w:r>
        <w:t xml:space="preserve">: adjective, feminine accusative singular of </w:t>
      </w:r>
      <w:r w:rsidRPr="004634BC">
        <w:rPr>
          <w:lang w:val="el-GR"/>
        </w:rPr>
        <w:t>ἅγιος</w:t>
      </w:r>
      <w:r>
        <w:t xml:space="preserve">, </w:t>
      </w:r>
      <w:r>
        <w:rPr>
          <w:rFonts w:cs="Times New Roman"/>
          <w:lang w:val="el-GR"/>
        </w:rPr>
        <w:t>α</w:t>
      </w:r>
      <w:r>
        <w:rPr>
          <w:rFonts w:cs="Times New Roman"/>
        </w:rPr>
        <w:t>, ον</w:t>
      </w:r>
      <w:r>
        <w:t>: set apart; consecrated; dedicated; devoted.</w:t>
      </w:r>
    </w:p>
  </w:footnote>
  <w:footnote w:id="691">
    <w:p w:rsidR="00C97AE9" w:rsidRDefault="00C97AE9" w:rsidP="004848DF">
      <w:pPr>
        <w:pStyle w:val="Endnote"/>
      </w:pPr>
      <w:r>
        <w:rPr>
          <w:rStyle w:val="FootnoteReference"/>
        </w:rPr>
        <w:footnoteRef/>
      </w:r>
      <w:r>
        <w:t xml:space="preserve"> </w:t>
      </w:r>
      <w:r>
        <w:rPr>
          <w:lang w:val="el-GR"/>
        </w:rPr>
        <w:t>ἰ</w:t>
      </w:r>
      <w:r w:rsidRPr="004634BC">
        <w:rPr>
          <w:lang w:val="el-GR"/>
        </w:rPr>
        <w:t>ερουσαλὴμ</w:t>
      </w:r>
      <w:r>
        <w:t xml:space="preserve">: noun, feminine indeclensionate name of </w:t>
      </w:r>
      <w:r>
        <w:rPr>
          <w:lang w:val="el-GR"/>
        </w:rPr>
        <w:t>ἰ</w:t>
      </w:r>
      <w:r w:rsidRPr="004634BC">
        <w:rPr>
          <w:lang w:val="el-GR"/>
        </w:rPr>
        <w:t>ερουσαλὴμ</w:t>
      </w:r>
      <w:r>
        <w:t xml:space="preserve">, </w:t>
      </w:r>
      <w:r>
        <w:rPr>
          <w:rFonts w:cs="Times New Roman"/>
        </w:rPr>
        <w:t>ἡ</w:t>
      </w:r>
      <w:r>
        <w:t>: Jerusalem.</w:t>
      </w:r>
    </w:p>
  </w:footnote>
  <w:footnote w:id="692">
    <w:p w:rsidR="00C97AE9" w:rsidRPr="008C5104" w:rsidRDefault="00C97AE9" w:rsidP="004848DF">
      <w:pPr>
        <w:pStyle w:val="Endnote"/>
      </w:pPr>
      <w:r>
        <w:rPr>
          <w:rStyle w:val="FootnoteReference"/>
        </w:rPr>
        <w:footnoteRef/>
      </w:r>
      <w:r w:rsidRPr="008C5104">
        <w:t xml:space="preserve"> </w:t>
      </w:r>
      <w:r w:rsidRPr="004634BC">
        <w:rPr>
          <w:lang w:val="el-GR"/>
        </w:rPr>
        <w:t>καταβαίνουσαν</w:t>
      </w:r>
      <w:r w:rsidRPr="008C5104">
        <w:t xml:space="preserve">: </w:t>
      </w:r>
      <w:r>
        <w:t xml:space="preserve">participle, accusative feminine singular, present active of </w:t>
      </w:r>
      <w:r w:rsidRPr="004634BC">
        <w:rPr>
          <w:lang w:val="el-GR"/>
        </w:rPr>
        <w:t>καταβαίν</w:t>
      </w:r>
      <w:r>
        <w:t>ω:</w:t>
      </w:r>
      <w:r w:rsidRPr="00081ED5">
        <w:t xml:space="preserve"> </w:t>
      </w:r>
      <w:r>
        <w:t>to come down, descend.</w:t>
      </w:r>
    </w:p>
  </w:footnote>
  <w:footnote w:id="693">
    <w:p w:rsidR="00C97AE9" w:rsidRDefault="00C97AE9" w:rsidP="004848D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94">
    <w:p w:rsidR="00C97AE9" w:rsidRPr="008C5104" w:rsidRDefault="00C97AE9" w:rsidP="004848D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95">
    <w:p w:rsidR="00C97AE9" w:rsidRDefault="00C97AE9" w:rsidP="004848DF">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96">
    <w:p w:rsidR="00C97AE9" w:rsidRDefault="00C97AE9" w:rsidP="004848DF">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697">
    <w:p w:rsidR="00C97AE9" w:rsidRPr="008C5104" w:rsidRDefault="00C97AE9" w:rsidP="004848D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98">
    <w:p w:rsidR="00C97AE9" w:rsidRDefault="00C97AE9" w:rsidP="004848DF">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99">
    <w:p w:rsidR="00C97AE9" w:rsidRPr="008C5104" w:rsidRDefault="00C97AE9" w:rsidP="004E7B4F">
      <w:pPr>
        <w:pStyle w:val="Endnote"/>
      </w:pPr>
      <w:r>
        <w:rPr>
          <w:rStyle w:val="FootnoteReference"/>
        </w:rPr>
        <w:footnoteRef/>
      </w:r>
      <w:r w:rsidRPr="008C5104">
        <w:t xml:space="preserve"> </w:t>
      </w:r>
      <w:r w:rsidRPr="004634BC">
        <w:rPr>
          <w:lang w:val="el-GR"/>
        </w:rPr>
        <w:t>ἔχουσαν</w:t>
      </w:r>
      <w:r w:rsidRPr="008C5104">
        <w:t xml:space="preserve">: </w:t>
      </w:r>
      <w:r>
        <w:t xml:space="preserve">participle, accusative feminine singular, present active of </w:t>
      </w:r>
      <w:r w:rsidRPr="00841C33">
        <w:t>ἔ</w:t>
      </w:r>
      <w:r>
        <w:t>χω:</w:t>
      </w:r>
      <w:r w:rsidRPr="00081ED5">
        <w:t xml:space="preserve"> </w:t>
      </w:r>
      <w:r>
        <w:t>to hold; have.</w:t>
      </w:r>
    </w:p>
  </w:footnote>
  <w:footnote w:id="700">
    <w:p w:rsidR="00C97AE9" w:rsidRDefault="00C97AE9" w:rsidP="004E7B4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01">
    <w:p w:rsidR="00C97AE9" w:rsidRDefault="00C97AE9" w:rsidP="004E7B4F">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702">
    <w:p w:rsidR="00C97AE9" w:rsidRPr="008C5104" w:rsidRDefault="00C97AE9" w:rsidP="004E7B4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03">
    <w:p w:rsidR="00C97AE9" w:rsidRDefault="00C97AE9" w:rsidP="004E7B4F">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04">
    <w:p w:rsidR="00C97AE9" w:rsidRDefault="00C97AE9" w:rsidP="004E7B4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5">
    <w:p w:rsidR="00C97AE9" w:rsidRDefault="00C97AE9" w:rsidP="004E7B4F">
      <w:pPr>
        <w:pStyle w:val="Endnote"/>
      </w:pPr>
      <w:r>
        <w:rPr>
          <w:rStyle w:val="FootnoteReference"/>
        </w:rPr>
        <w:footnoteRef/>
      </w:r>
      <w:r>
        <w:t xml:space="preserve"> </w:t>
      </w:r>
      <w:r w:rsidRPr="004634BC">
        <w:rPr>
          <w:lang w:val="el-GR"/>
        </w:rPr>
        <w:t>φωστὴρ</w:t>
      </w:r>
      <w:r>
        <w:t xml:space="preserve">: noun, masculine genitive singular of </w:t>
      </w:r>
      <w:r w:rsidRPr="004634BC">
        <w:rPr>
          <w:lang w:val="el-GR"/>
        </w:rPr>
        <w:t>φωστ</w:t>
      </w:r>
      <w:r>
        <w:rPr>
          <w:rFonts w:cs="Times New Roman"/>
          <w:lang w:val="el-GR"/>
        </w:rPr>
        <w:t>ή</w:t>
      </w:r>
      <w:r w:rsidRPr="004634BC">
        <w:rPr>
          <w:lang w:val="el-GR"/>
        </w:rPr>
        <w:t>ρ</w:t>
      </w:r>
      <w:r>
        <w:t>,</w:t>
      </w:r>
      <w:r w:rsidRPr="00841C33">
        <w:t xml:space="preserve"> </w:t>
      </w:r>
      <w:r>
        <w:rPr>
          <w:rFonts w:cs="Times New Roman"/>
          <w:lang w:val="el-GR"/>
        </w:rPr>
        <w:t>ῆ</w:t>
      </w:r>
      <w:r w:rsidRPr="004634BC">
        <w:rPr>
          <w:lang w:val="el-GR"/>
        </w:rPr>
        <w:t>ρ</w:t>
      </w:r>
      <w:r w:rsidRPr="00841C33">
        <w:t>ος</w:t>
      </w:r>
      <w:r>
        <w:t xml:space="preserve">, </w:t>
      </w:r>
      <w:r w:rsidRPr="00841C33">
        <w:t>ὁ</w:t>
      </w:r>
      <w:r>
        <w:t>: light; luminary; radiance.</w:t>
      </w:r>
    </w:p>
  </w:footnote>
  <w:footnote w:id="706">
    <w:p w:rsidR="00C97AE9" w:rsidRDefault="00C97AE9" w:rsidP="004E7B4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07">
    <w:p w:rsidR="00C97AE9" w:rsidRDefault="00C97AE9" w:rsidP="004E7B4F">
      <w:pPr>
        <w:pStyle w:val="Endnote"/>
      </w:pPr>
      <w:r>
        <w:rPr>
          <w:rStyle w:val="FootnoteReference"/>
        </w:rPr>
        <w:footnoteRef/>
      </w:r>
      <w:r>
        <w:t xml:space="preserve"> </w:t>
      </w:r>
      <w:r w:rsidRPr="004634BC">
        <w:rPr>
          <w:lang w:val="el-GR"/>
        </w:rPr>
        <w:t>ὅμοιος</w:t>
      </w:r>
      <w:r>
        <w:t xml:space="preserve">: adjective, masculine nominative singular of </w:t>
      </w:r>
      <w:r w:rsidRPr="00841C33">
        <w:t>ὅμοιος</w:t>
      </w:r>
      <w:r>
        <w:t xml:space="preserve">, </w:t>
      </w:r>
      <w:r w:rsidRPr="00841C33">
        <w:t>ο</w:t>
      </w:r>
      <w:r>
        <w:t xml:space="preserve">ία, </w:t>
      </w:r>
      <w:r w:rsidRPr="00841C33">
        <w:t>οιον</w:t>
      </w:r>
      <w:r>
        <w:t>: like; similar; resembling.</w:t>
      </w:r>
    </w:p>
  </w:footnote>
  <w:footnote w:id="708">
    <w:p w:rsidR="00C97AE9" w:rsidRPr="00081ED5" w:rsidRDefault="00C97AE9" w:rsidP="004E7B4F">
      <w:pPr>
        <w:pStyle w:val="Endnote"/>
        <w:rPr>
          <w:lang w:bidi="he-IL"/>
        </w:rPr>
      </w:pPr>
      <w:r>
        <w:rPr>
          <w:rStyle w:val="FootnoteReference"/>
        </w:rPr>
        <w:footnoteRef/>
      </w:r>
      <w:r w:rsidRPr="008C5104">
        <w:t xml:space="preserve"> </w:t>
      </w:r>
      <w:r w:rsidRPr="004634BC">
        <w:rPr>
          <w:lang w:val="el-GR"/>
        </w:rPr>
        <w:t>λίθῳ</w:t>
      </w:r>
      <w:r w:rsidRPr="008C5104">
        <w:t xml:space="preserve">: </w:t>
      </w:r>
      <w:r>
        <w:t xml:space="preserve">noun, dative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709">
    <w:p w:rsidR="00C97AE9" w:rsidRPr="008C5104" w:rsidRDefault="00C97AE9" w:rsidP="004E7B4F">
      <w:pPr>
        <w:pStyle w:val="Endnote"/>
      </w:pPr>
      <w:r>
        <w:rPr>
          <w:rStyle w:val="FootnoteReference"/>
        </w:rPr>
        <w:footnoteRef/>
      </w:r>
      <w:r w:rsidRPr="008C5104">
        <w:t xml:space="preserve"> </w:t>
      </w:r>
      <w:r w:rsidRPr="004634BC">
        <w:rPr>
          <w:lang w:val="el-GR"/>
        </w:rPr>
        <w:t>τιμιωτάτῳ</w:t>
      </w:r>
      <w:r w:rsidRPr="008C5104">
        <w:t xml:space="preserve">: </w:t>
      </w:r>
      <w:r>
        <w:t xml:space="preserve">adjective, masculine dative singular superlative of </w:t>
      </w:r>
      <w:r>
        <w:rPr>
          <w:lang w:val="el-GR"/>
        </w:rPr>
        <w:t>τίμιος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710">
    <w:p w:rsidR="00C97AE9" w:rsidRPr="009C5D2B" w:rsidRDefault="00C97AE9" w:rsidP="004E7B4F">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11">
    <w:p w:rsidR="00C97AE9" w:rsidRPr="00081ED5" w:rsidRDefault="00C97AE9" w:rsidP="004E7B4F">
      <w:pPr>
        <w:pStyle w:val="Endnote"/>
        <w:rPr>
          <w:lang w:bidi="he-IL"/>
        </w:rPr>
      </w:pPr>
      <w:r>
        <w:rPr>
          <w:rStyle w:val="FootnoteReference"/>
        </w:rPr>
        <w:footnoteRef/>
      </w:r>
      <w:r w:rsidRPr="008C5104">
        <w:t xml:space="preserve"> </w:t>
      </w:r>
      <w:r w:rsidRPr="004634BC">
        <w:rPr>
          <w:lang w:val="el-GR"/>
        </w:rPr>
        <w:t>λίθῳ</w:t>
      </w:r>
      <w:r w:rsidRPr="008C5104">
        <w:t xml:space="preserve">: </w:t>
      </w:r>
      <w:r>
        <w:t xml:space="preserve">noun, dative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712">
    <w:p w:rsidR="00C97AE9" w:rsidRPr="00081ED5" w:rsidRDefault="00C97AE9" w:rsidP="004E7B4F">
      <w:pPr>
        <w:pStyle w:val="Endnote"/>
        <w:rPr>
          <w:lang w:bidi="he-IL"/>
        </w:rPr>
      </w:pPr>
      <w:r>
        <w:rPr>
          <w:rStyle w:val="FootnoteReference"/>
        </w:rPr>
        <w:footnoteRef/>
      </w:r>
      <w:r w:rsidRPr="008C5104">
        <w:t xml:space="preserve"> </w:t>
      </w:r>
      <w:r w:rsidRPr="004634BC">
        <w:rPr>
          <w:lang w:val="el-GR"/>
        </w:rPr>
        <w:t>ἰάσπιδι</w:t>
      </w:r>
      <w:r w:rsidRPr="008C5104">
        <w:t xml:space="preserve">: </w:t>
      </w:r>
      <w:r>
        <w:t xml:space="preserve">noun, dative feminine singular of </w:t>
      </w:r>
      <w:r>
        <w:rPr>
          <w:rFonts w:cs="Times New Roman"/>
          <w:lang w:val="el-GR"/>
        </w:rPr>
        <w:t>ἴ</w:t>
      </w:r>
      <w:r w:rsidRPr="008D6888">
        <w:rPr>
          <w:lang w:val="el-GR"/>
        </w:rPr>
        <w:t>α</w:t>
      </w:r>
      <w:r w:rsidRPr="004634BC">
        <w:rPr>
          <w:lang w:val="el-GR"/>
        </w:rPr>
        <w:t>σπι</w:t>
      </w:r>
      <w:r>
        <w:rPr>
          <w:lang w:val="el-GR"/>
        </w:rPr>
        <w:t>ς</w:t>
      </w:r>
      <w:r>
        <w:t>,</w:t>
      </w:r>
      <w:r w:rsidRPr="00081ED5">
        <w:t xml:space="preserve"> </w:t>
      </w:r>
      <w:r w:rsidRPr="004634BC">
        <w:rPr>
          <w:lang w:val="el-GR"/>
        </w:rPr>
        <w:t>ιδ</w:t>
      </w:r>
      <w:r>
        <w:t>ο</w:t>
      </w:r>
      <w:r>
        <w:rPr>
          <w:lang w:val="el-GR"/>
        </w:rPr>
        <w:t>ς</w:t>
      </w:r>
      <w:r>
        <w:t>,</w:t>
      </w:r>
      <w:r w:rsidRPr="00081ED5">
        <w:t xml:space="preserve"> </w:t>
      </w:r>
      <w:r>
        <w:rPr>
          <w:rFonts w:cs="Times New Roman"/>
        </w:rPr>
        <w:t>ἡ</w:t>
      </w:r>
      <w:r>
        <w:rPr>
          <w:rFonts w:cs="Times New Roman"/>
          <w:lang w:bidi="he-IL"/>
        </w:rPr>
        <w:t>: jasper.</w:t>
      </w:r>
    </w:p>
  </w:footnote>
  <w:footnote w:id="713">
    <w:p w:rsidR="00C97AE9" w:rsidRDefault="00C97AE9" w:rsidP="004E7B4F">
      <w:pPr>
        <w:pStyle w:val="Endnote"/>
      </w:pPr>
      <w:r>
        <w:rPr>
          <w:rStyle w:val="FootnoteReference"/>
        </w:rPr>
        <w:footnoteRef/>
      </w:r>
      <w:r>
        <w:t xml:space="preserve"> </w:t>
      </w:r>
      <w:r w:rsidRPr="004634BC">
        <w:rPr>
          <w:lang w:val="el-GR"/>
        </w:rPr>
        <w:t>κρυσταλλίζοντι</w:t>
      </w:r>
      <w:r>
        <w:t xml:space="preserve">: participle, dative masculine singular, present active of </w:t>
      </w:r>
      <w:r w:rsidRPr="004634BC">
        <w:rPr>
          <w:lang w:val="el-GR"/>
        </w:rPr>
        <w:t>κρυσταλλί</w:t>
      </w:r>
      <w:r>
        <w:rPr>
          <w:rFonts w:cs="Times New Roman"/>
          <w:lang w:val="el-GR"/>
        </w:rPr>
        <w:t>ζω</w:t>
      </w:r>
      <w:r>
        <w:t>: to be clear; crystal.</w:t>
      </w:r>
    </w:p>
  </w:footnote>
  <w:footnote w:id="714">
    <w:p w:rsidR="00C97AE9" w:rsidRPr="008C5104" w:rsidRDefault="00C97AE9" w:rsidP="00702AFF">
      <w:pPr>
        <w:pStyle w:val="Endnote"/>
      </w:pPr>
      <w:r>
        <w:rPr>
          <w:rStyle w:val="FootnoteReference"/>
        </w:rPr>
        <w:footnoteRef/>
      </w:r>
      <w:r w:rsidRPr="008C5104">
        <w:t xml:space="preserve"> </w:t>
      </w:r>
      <w:r w:rsidRPr="004634BC">
        <w:rPr>
          <w:lang w:val="el-GR"/>
        </w:rPr>
        <w:t>ἔχουσα</w:t>
      </w:r>
      <w:r w:rsidRPr="008C5104">
        <w:t xml:space="preserve">: </w:t>
      </w:r>
      <w:r>
        <w:t xml:space="preserve">participle, nominative feminine singular, present active of </w:t>
      </w:r>
      <w:r w:rsidRPr="00841C33">
        <w:t>ἔ</w:t>
      </w:r>
      <w:r>
        <w:t>χω:</w:t>
      </w:r>
      <w:r w:rsidRPr="00081ED5">
        <w:t xml:space="preserve"> </w:t>
      </w:r>
      <w:r>
        <w:t>to hold; have.</w:t>
      </w:r>
    </w:p>
  </w:footnote>
  <w:footnote w:id="715">
    <w:p w:rsidR="00C97AE9" w:rsidRPr="008C5104" w:rsidRDefault="00C97AE9" w:rsidP="00702AFF">
      <w:pPr>
        <w:pStyle w:val="Endnote"/>
      </w:pPr>
      <w:r>
        <w:rPr>
          <w:rStyle w:val="FootnoteReference"/>
        </w:rPr>
        <w:footnoteRef/>
      </w:r>
      <w:r w:rsidRPr="008C5104">
        <w:t xml:space="preserve"> </w:t>
      </w:r>
      <w:r>
        <w:rPr>
          <w:lang w:val="el-GR"/>
        </w:rPr>
        <w:t>τεῖχος</w:t>
      </w:r>
      <w:r w:rsidRPr="006B740C">
        <w:t xml:space="preserve">: noun, neuter nominative or accusative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716">
    <w:p w:rsidR="00C97AE9" w:rsidRPr="008C5104" w:rsidRDefault="00C97AE9" w:rsidP="00702AFF">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17">
    <w:p w:rsidR="00C97AE9" w:rsidRPr="00FF6797" w:rsidRDefault="00C97AE9" w:rsidP="00702AF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8">
    <w:p w:rsidR="00C97AE9" w:rsidRDefault="00C97AE9" w:rsidP="00702AFF">
      <w:pPr>
        <w:pStyle w:val="Endnote"/>
      </w:pPr>
      <w:r>
        <w:rPr>
          <w:rStyle w:val="FootnoteReference"/>
        </w:rPr>
        <w:footnoteRef/>
      </w:r>
      <w:r>
        <w:t xml:space="preserve"> </w:t>
      </w:r>
      <w:r w:rsidRPr="004634BC">
        <w:rPr>
          <w:lang w:val="el-GR"/>
        </w:rPr>
        <w:t>ὑψηλόν</w:t>
      </w:r>
      <w:r>
        <w:t xml:space="preserve">: adjective, neuter nominative or accusative singular of </w:t>
      </w:r>
      <w:r w:rsidRPr="004634BC">
        <w:rPr>
          <w:lang w:val="el-GR"/>
        </w:rPr>
        <w:t>ὑψηλό</w:t>
      </w:r>
      <w:r>
        <w:rPr>
          <w:rFonts w:cs="Times New Roman"/>
        </w:rPr>
        <w:t>ς</w:t>
      </w:r>
      <w:r>
        <w:t xml:space="preserve">, </w:t>
      </w:r>
      <w:r>
        <w:rPr>
          <w:rFonts w:cs="Times New Roman"/>
        </w:rPr>
        <w:t>ή</w:t>
      </w:r>
      <w:r>
        <w:t xml:space="preserve">, </w:t>
      </w:r>
      <w:r w:rsidRPr="004634BC">
        <w:rPr>
          <w:lang w:val="el-GR"/>
        </w:rPr>
        <w:t>ό</w:t>
      </w:r>
      <w:r w:rsidRPr="00841C33">
        <w:t>ν</w:t>
      </w:r>
      <w:r>
        <w:t>: elevated; high; highest; lofty; proud; haughty.</w:t>
      </w:r>
    </w:p>
  </w:footnote>
  <w:footnote w:id="719">
    <w:p w:rsidR="00C97AE9" w:rsidRPr="008C5104" w:rsidRDefault="00C97AE9" w:rsidP="00702AFF">
      <w:pPr>
        <w:pStyle w:val="Endnote"/>
      </w:pPr>
      <w:r>
        <w:rPr>
          <w:rStyle w:val="FootnoteReference"/>
        </w:rPr>
        <w:footnoteRef/>
      </w:r>
      <w:r w:rsidRPr="008C5104">
        <w:t xml:space="preserve"> </w:t>
      </w:r>
      <w:r w:rsidRPr="004634BC">
        <w:rPr>
          <w:lang w:val="el-GR"/>
        </w:rPr>
        <w:t>ἔχουσα</w:t>
      </w:r>
      <w:r w:rsidRPr="008C5104">
        <w:t xml:space="preserve">: </w:t>
      </w:r>
      <w:r>
        <w:t xml:space="preserve">participle, nominative feminine singular, present active of </w:t>
      </w:r>
      <w:r w:rsidRPr="00841C33">
        <w:t>ἔ</w:t>
      </w:r>
      <w:r>
        <w:t>χω:</w:t>
      </w:r>
      <w:r w:rsidRPr="00081ED5">
        <w:t xml:space="preserve"> </w:t>
      </w:r>
      <w:r>
        <w:t>to hold; have.</w:t>
      </w:r>
    </w:p>
  </w:footnote>
  <w:footnote w:id="720">
    <w:p w:rsidR="00C97AE9" w:rsidRDefault="00C97AE9" w:rsidP="00702AFF">
      <w:pPr>
        <w:pStyle w:val="Endnote"/>
      </w:pPr>
      <w:r>
        <w:rPr>
          <w:rStyle w:val="FootnoteReference"/>
        </w:rPr>
        <w:footnoteRef/>
      </w:r>
      <w:r>
        <w:t xml:space="preserve"> </w:t>
      </w:r>
      <w:r w:rsidRPr="004634BC">
        <w:rPr>
          <w:lang w:val="el-GR"/>
        </w:rPr>
        <w:t>πυλῶνας</w:t>
      </w:r>
      <w:r>
        <w:t xml:space="preserve">: noun, masculine accusative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21">
    <w:p w:rsidR="00C97AE9" w:rsidRDefault="00C97AE9" w:rsidP="00702AFF">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22">
    <w:p w:rsidR="00C97AE9" w:rsidRPr="00FF6797" w:rsidRDefault="00C97AE9" w:rsidP="00702AF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3">
    <w:p w:rsidR="00C97AE9" w:rsidRDefault="00C97AE9" w:rsidP="00702AF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24">
    <w:p w:rsidR="00C97AE9" w:rsidRDefault="00C97AE9" w:rsidP="00702AFF">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725">
    <w:p w:rsidR="00C97AE9" w:rsidRDefault="00C97AE9" w:rsidP="00702AFF">
      <w:pPr>
        <w:pStyle w:val="Endnote"/>
      </w:pPr>
      <w:r>
        <w:rPr>
          <w:rStyle w:val="FootnoteReference"/>
        </w:rPr>
        <w:footnoteRef/>
      </w:r>
      <w:r>
        <w:t xml:space="preserve"> </w:t>
      </w:r>
      <w:r w:rsidRPr="004634BC">
        <w:rPr>
          <w:lang w:val="el-GR"/>
        </w:rPr>
        <w:t>πυλῶσιν</w:t>
      </w:r>
      <w:r>
        <w:t xml:space="preserve">: noun, masculine dative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26">
    <w:p w:rsidR="00C97AE9" w:rsidRDefault="00C97AE9" w:rsidP="00702AFF">
      <w:pPr>
        <w:pStyle w:val="Endnote"/>
      </w:pPr>
      <w:r>
        <w:rPr>
          <w:rStyle w:val="FootnoteReference"/>
        </w:rPr>
        <w:footnoteRef/>
      </w:r>
      <w:r>
        <w:t xml:space="preserve"> Tregelles has, </w:t>
      </w:r>
      <w:r w:rsidRPr="00045044">
        <w:t>τοὺς πυλῶνας</w:t>
      </w:r>
      <w:r>
        <w:t xml:space="preserve">, the accusative, instead of, </w:t>
      </w:r>
      <w:r w:rsidRPr="00045044">
        <w:rPr>
          <w:lang w:val="el-GR"/>
        </w:rPr>
        <w:t>τοῖς</w:t>
      </w:r>
      <w:r w:rsidRPr="00045044">
        <w:t xml:space="preserve"> </w:t>
      </w:r>
      <w:r w:rsidRPr="00045044">
        <w:rPr>
          <w:lang w:val="el-GR"/>
        </w:rPr>
        <w:t>πυλῶσιν</w:t>
      </w:r>
      <w:r>
        <w:t>.</w:t>
      </w:r>
    </w:p>
  </w:footnote>
  <w:footnote w:id="727">
    <w:p w:rsidR="00C97AE9" w:rsidRPr="00DA2FF2" w:rsidRDefault="00C97AE9" w:rsidP="00702AFF">
      <w:pPr>
        <w:pStyle w:val="Endnote"/>
      </w:pPr>
      <w:r>
        <w:rPr>
          <w:rStyle w:val="FootnoteReference"/>
        </w:rPr>
        <w:footnoteRef/>
      </w:r>
      <w:r w:rsidRPr="008C5104">
        <w:t xml:space="preserve"> </w:t>
      </w:r>
      <w:r w:rsidRPr="004634BC">
        <w:rPr>
          <w:lang w:val="el-GR"/>
        </w:rPr>
        <w:t>ἀγγέλους</w:t>
      </w:r>
      <w:r>
        <w:t xml:space="preserve">: noun, masculine accusative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728">
    <w:p w:rsidR="00C97AE9" w:rsidRDefault="00C97AE9" w:rsidP="00702AFF">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29">
    <w:p w:rsidR="00C97AE9" w:rsidRPr="00FF6797" w:rsidRDefault="00C97AE9" w:rsidP="00702AF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0">
    <w:p w:rsidR="00C97AE9" w:rsidRDefault="00C97AE9" w:rsidP="00702AFF">
      <w:pPr>
        <w:pStyle w:val="Endnote"/>
      </w:pPr>
      <w:r>
        <w:rPr>
          <w:rStyle w:val="FootnoteReference"/>
        </w:rPr>
        <w:footnoteRef/>
      </w:r>
      <w:r>
        <w:t xml:space="preserve"> </w:t>
      </w:r>
      <w:r w:rsidRPr="004634BC">
        <w:rPr>
          <w:lang w:val="el-GR"/>
        </w:rPr>
        <w:t>ὀνόματα</w:t>
      </w:r>
      <w:r>
        <w:t xml:space="preserve">: noun, neuter nominative or accusative plural of </w:t>
      </w:r>
      <w:r>
        <w:rPr>
          <w:rFonts w:cs="Times New Roman"/>
          <w:lang w:val="el-GR"/>
        </w:rPr>
        <w:t>ὄ</w:t>
      </w:r>
      <w:r w:rsidRPr="004634BC">
        <w:rPr>
          <w:lang w:val="el-GR"/>
        </w:rPr>
        <w:t>νομα</w:t>
      </w:r>
      <w:r>
        <w:t xml:space="preserve">, </w:t>
      </w:r>
      <w:r w:rsidRPr="00841C33">
        <w:t>α</w:t>
      </w:r>
      <w:r w:rsidRPr="004634BC">
        <w:rPr>
          <w:lang w:val="el-GR"/>
        </w:rPr>
        <w:t>το</w:t>
      </w:r>
      <w:r>
        <w:rPr>
          <w:rFonts w:cs="Times New Roman"/>
        </w:rPr>
        <w:t>ς,</w:t>
      </w:r>
      <w:r w:rsidRPr="00841C33">
        <w:t xml:space="preserve"> τ</w:t>
      </w:r>
      <w:r>
        <w:rPr>
          <w:rFonts w:cs="Times New Roman"/>
        </w:rPr>
        <w:t>ό</w:t>
      </w:r>
      <w:r>
        <w:t>: name; authority; profession; leader.</w:t>
      </w:r>
    </w:p>
  </w:footnote>
  <w:footnote w:id="731">
    <w:p w:rsidR="00C97AE9" w:rsidRPr="008C5104" w:rsidRDefault="00C97AE9" w:rsidP="00702AFF">
      <w:pPr>
        <w:pStyle w:val="Endnote"/>
      </w:pPr>
      <w:r>
        <w:rPr>
          <w:rStyle w:val="FootnoteReference"/>
        </w:rPr>
        <w:footnoteRef/>
      </w:r>
      <w:r w:rsidRPr="008C5104">
        <w:t xml:space="preserve"> </w:t>
      </w:r>
      <w:r w:rsidRPr="004634BC">
        <w:rPr>
          <w:lang w:val="el-GR"/>
        </w:rPr>
        <w:t>ἐπιγεγραμμένα</w:t>
      </w:r>
      <w:r w:rsidRPr="008C5104">
        <w:t xml:space="preserve">: </w:t>
      </w:r>
      <w:r>
        <w:t xml:space="preserve">participle, neuter nominative or accusative plural, perfect passive of </w:t>
      </w:r>
      <w:r w:rsidRPr="004634BC">
        <w:rPr>
          <w:lang w:val="el-GR"/>
        </w:rPr>
        <w:t>ἐπιγρ</w:t>
      </w:r>
      <w:r>
        <w:rPr>
          <w:rFonts w:cs="Times New Roman"/>
          <w:lang w:val="el-GR"/>
        </w:rPr>
        <w:t>άφ</w:t>
      </w:r>
      <w:r>
        <w:t>ω:</w:t>
      </w:r>
      <w:r w:rsidRPr="00081ED5">
        <w:t xml:space="preserve"> </w:t>
      </w:r>
      <w:r>
        <w:t>to carve; cut; engrave; imprint; write upon.</w:t>
      </w:r>
    </w:p>
  </w:footnote>
  <w:footnote w:id="732">
    <w:p w:rsidR="00C97AE9" w:rsidRDefault="00C97AE9" w:rsidP="00702AFF">
      <w:pPr>
        <w:pStyle w:val="Endnote"/>
      </w:pPr>
      <w:r>
        <w:rPr>
          <w:rStyle w:val="FootnoteReference"/>
        </w:rPr>
        <w:footnoteRef/>
      </w:r>
      <w:r>
        <w:t xml:space="preserve"> </w:t>
      </w:r>
      <w:r w:rsidRPr="004634BC">
        <w:rPr>
          <w:lang w:val="el-GR"/>
        </w:rPr>
        <w:t>ἅ</w:t>
      </w:r>
      <w:r>
        <w:t xml:space="preserve">: relative pronoun, nominative or accusative neuter plural of </w:t>
      </w:r>
      <w:r>
        <w:rPr>
          <w:rFonts w:cs="Times New Roman"/>
        </w:rPr>
        <w:t>ὅς, ἥ</w:t>
      </w:r>
      <w:r>
        <w:t xml:space="preserve">, </w:t>
      </w:r>
      <w:r>
        <w:rPr>
          <w:rFonts w:cs="Times New Roman"/>
        </w:rPr>
        <w:t>ὅ: what, which, who.</w:t>
      </w:r>
    </w:p>
  </w:footnote>
  <w:footnote w:id="733">
    <w:p w:rsidR="00C97AE9" w:rsidRDefault="00C97AE9" w:rsidP="00702AFF">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734">
    <w:p w:rsidR="00C97AE9" w:rsidRDefault="00C97AE9" w:rsidP="00702AFF">
      <w:pPr>
        <w:pStyle w:val="Endnote"/>
      </w:pPr>
      <w:r>
        <w:rPr>
          <w:rStyle w:val="FootnoteReference"/>
        </w:rPr>
        <w:footnoteRef/>
      </w:r>
      <w:r>
        <w:t xml:space="preserve"> Robinson and Pierpont add, </w:t>
      </w:r>
      <w:r w:rsidRPr="00045044">
        <w:t>ὀνόματα</w:t>
      </w:r>
      <w:r>
        <w:t xml:space="preserve">, name, after, </w:t>
      </w:r>
      <w:r w:rsidRPr="00195B5E">
        <w:t>ἐστιν</w:t>
      </w:r>
      <w:r>
        <w:t xml:space="preserve">.  Tregelles, and NIV add, </w:t>
      </w:r>
      <w:r w:rsidRPr="00045044">
        <w:t>τὰ ὀνόματα</w:t>
      </w:r>
      <w:r>
        <w:t>, the name.</w:t>
      </w:r>
    </w:p>
  </w:footnote>
  <w:footnote w:id="735">
    <w:p w:rsidR="00C97AE9" w:rsidRDefault="00C97AE9" w:rsidP="00702AF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36">
    <w:p w:rsidR="00C97AE9" w:rsidRDefault="00C97AE9" w:rsidP="00702AFF">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37">
    <w:p w:rsidR="00C97AE9" w:rsidRDefault="00C97AE9" w:rsidP="00702AFF">
      <w:pPr>
        <w:pStyle w:val="Endnote"/>
      </w:pPr>
      <w:r>
        <w:rPr>
          <w:rStyle w:val="FootnoteReference"/>
        </w:rPr>
        <w:footnoteRef/>
      </w:r>
      <w:r>
        <w:t xml:space="preserve"> </w:t>
      </w:r>
      <w:r w:rsidRPr="004634BC">
        <w:rPr>
          <w:lang w:val="el-GR"/>
        </w:rPr>
        <w:t>φυλῶν</w:t>
      </w:r>
      <w:r>
        <w:t>: noun, feminine genitive plural of φυλ</w:t>
      </w:r>
      <w:r>
        <w:rPr>
          <w:rFonts w:cs="Times New Roman"/>
        </w:rPr>
        <w:t>ή</w:t>
      </w:r>
      <w:r>
        <w:t xml:space="preserve">, </w:t>
      </w:r>
      <w:r w:rsidRPr="00841C33">
        <w:t>ῆς</w:t>
      </w:r>
      <w:r>
        <w:t xml:space="preserve">, </w:t>
      </w:r>
      <w:r>
        <w:rPr>
          <w:rFonts w:cs="Times New Roman"/>
        </w:rPr>
        <w:t>ἡ</w:t>
      </w:r>
      <w:r>
        <w:t>: people; tribe.</w:t>
      </w:r>
    </w:p>
  </w:footnote>
  <w:footnote w:id="738">
    <w:p w:rsidR="00C97AE9" w:rsidRDefault="00C97AE9" w:rsidP="00702AFF">
      <w:pPr>
        <w:pStyle w:val="Endnote"/>
      </w:pPr>
      <w:r>
        <w:rPr>
          <w:rStyle w:val="FootnoteReference"/>
        </w:rPr>
        <w:footnoteRef/>
      </w:r>
      <w:r>
        <w:t xml:space="preserve"> Robinson and Pierpont add, </w:t>
      </w:r>
      <w:r w:rsidRPr="003A2214">
        <w:t>τῶν</w:t>
      </w:r>
      <w:r>
        <w:t xml:space="preserve">, the, after, </w:t>
      </w:r>
      <w:r w:rsidRPr="004634BC">
        <w:rPr>
          <w:lang w:val="el-GR"/>
        </w:rPr>
        <w:t>φυλῶν</w:t>
      </w:r>
      <w:r>
        <w:t>.</w:t>
      </w:r>
    </w:p>
  </w:footnote>
  <w:footnote w:id="739">
    <w:p w:rsidR="00C97AE9" w:rsidRPr="0028381F" w:rsidRDefault="00C97AE9" w:rsidP="00702AFF">
      <w:pPr>
        <w:pStyle w:val="Endnote"/>
      </w:pPr>
      <w:r>
        <w:rPr>
          <w:rStyle w:val="FootnoteReference"/>
        </w:rPr>
        <w:footnoteRef/>
      </w:r>
      <w:r w:rsidRPr="0028381F">
        <w:t xml:space="preserve"> </w:t>
      </w:r>
      <w:r w:rsidRPr="00195B5E">
        <w:t>υἱῶν</w:t>
      </w:r>
      <w:r w:rsidRPr="0028381F">
        <w:t xml:space="preserve">: </w:t>
      </w:r>
      <w:r>
        <w:t xml:space="preserve">noun, masculine genitive plural of </w:t>
      </w:r>
      <w:r w:rsidRPr="00195B5E">
        <w:t>υἱ</w:t>
      </w:r>
      <w:r>
        <w:rPr>
          <w:rFonts w:cs="Times New Roman"/>
        </w:rPr>
        <w:t>ό</w:t>
      </w:r>
      <w:r w:rsidRPr="00195B5E">
        <w:t>ς</w:t>
      </w:r>
      <w:r>
        <w:t xml:space="preserve">, </w:t>
      </w:r>
      <w:r w:rsidRPr="00195B5E">
        <w:t>οῦ</w:t>
      </w:r>
      <w:r>
        <w:t xml:space="preserve">, </w:t>
      </w:r>
      <w:r w:rsidRPr="00841C33">
        <w:t>ὁ</w:t>
      </w:r>
      <w:r>
        <w:t>: son; child; descendant.</w:t>
      </w:r>
    </w:p>
  </w:footnote>
  <w:footnote w:id="740">
    <w:p w:rsidR="00C97AE9" w:rsidRPr="0028381F" w:rsidRDefault="00C97AE9" w:rsidP="00702AFF">
      <w:pPr>
        <w:pStyle w:val="Endnote"/>
      </w:pPr>
      <w:r>
        <w:rPr>
          <w:rStyle w:val="FootnoteReference"/>
        </w:rPr>
        <w:footnoteRef/>
      </w:r>
      <w:r w:rsidRPr="0028381F">
        <w:t xml:space="preserve"> </w:t>
      </w:r>
      <w:r>
        <w:t>ἰ</w:t>
      </w:r>
      <w:r w:rsidRPr="00195B5E">
        <w:t>σραήλ</w:t>
      </w:r>
      <w:r w:rsidRPr="0028381F">
        <w:t xml:space="preserve">: </w:t>
      </w:r>
      <w:r>
        <w:t>noun, masculine indeclensionate of ἰ</w:t>
      </w:r>
      <w:r w:rsidRPr="00195B5E">
        <w:t>σραήλ</w:t>
      </w:r>
      <w:r>
        <w:t xml:space="preserve">, </w:t>
      </w:r>
      <w:r w:rsidRPr="00841C33">
        <w:t>ὁ</w:t>
      </w:r>
      <w:r>
        <w:t>: Israel.</w:t>
      </w:r>
    </w:p>
  </w:footnote>
  <w:footnote w:id="741">
    <w:p w:rsidR="00C97AE9" w:rsidRDefault="00C97AE9" w:rsidP="0098004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42">
    <w:p w:rsidR="00C97AE9" w:rsidRPr="00DA2FF2" w:rsidRDefault="00C97AE9" w:rsidP="00980044">
      <w:pPr>
        <w:pStyle w:val="Endnote"/>
      </w:pPr>
      <w:r>
        <w:rPr>
          <w:rStyle w:val="FootnoteReference"/>
        </w:rPr>
        <w:footnoteRef/>
      </w:r>
      <w:r w:rsidRPr="008C5104">
        <w:t xml:space="preserve"> </w:t>
      </w:r>
      <w:r w:rsidRPr="004634BC">
        <w:rPr>
          <w:lang w:val="el-GR"/>
        </w:rPr>
        <w:t>ἀνατολῆς</w:t>
      </w:r>
      <w:r>
        <w:t xml:space="preserve">: noun, feminine genitive singular of </w:t>
      </w:r>
      <w:r w:rsidRPr="004634BC">
        <w:rPr>
          <w:lang w:val="el-GR"/>
        </w:rPr>
        <w:t>ἀνατολ</w:t>
      </w:r>
      <w:r>
        <w:rPr>
          <w:rFonts w:cs="Times New Roman"/>
          <w:lang w:val="el-GR"/>
        </w:rPr>
        <w:t>ή</w:t>
      </w:r>
      <w:r>
        <w:t xml:space="preserve">, </w:t>
      </w:r>
      <w:r w:rsidRPr="004634BC">
        <w:rPr>
          <w:lang w:val="el-GR"/>
        </w:rPr>
        <w:t>ῆς</w:t>
      </w:r>
      <w:r>
        <w:t>,</w:t>
      </w:r>
      <w:r w:rsidRPr="008066AF">
        <w:rPr>
          <w:rFonts w:cs="Times New Roman"/>
        </w:rPr>
        <w:t xml:space="preserve"> </w:t>
      </w:r>
      <w:r>
        <w:rPr>
          <w:rFonts w:cs="Times New Roman"/>
        </w:rPr>
        <w:t>ἡ</w:t>
      </w:r>
      <w:r>
        <w:t>: rising; dawn; east.</w:t>
      </w:r>
    </w:p>
  </w:footnote>
  <w:footnote w:id="743">
    <w:p w:rsidR="00C97AE9" w:rsidRDefault="00C97AE9" w:rsidP="00980044">
      <w:pPr>
        <w:pStyle w:val="Endnote"/>
      </w:pPr>
      <w:r>
        <w:rPr>
          <w:rStyle w:val="FootnoteReference"/>
        </w:rPr>
        <w:footnoteRef/>
      </w:r>
      <w:r>
        <w:t xml:space="preserve"> Robinson and Pierpont have, </w:t>
      </w:r>
      <w:r w:rsidRPr="00FB57DA">
        <w:t>ἀνατολῶν</w:t>
      </w:r>
      <w:r>
        <w:t xml:space="preserve">, the plural, instead of, </w:t>
      </w:r>
      <w:r w:rsidRPr="004634BC">
        <w:rPr>
          <w:lang w:val="el-GR"/>
        </w:rPr>
        <w:t>ἀνατολῆς</w:t>
      </w:r>
      <w:r>
        <w:t>.</w:t>
      </w:r>
    </w:p>
  </w:footnote>
  <w:footnote w:id="744">
    <w:p w:rsidR="00C97AE9" w:rsidRDefault="00C97AE9" w:rsidP="00980044">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45">
    <w:p w:rsidR="00C97AE9" w:rsidRDefault="00C97AE9" w:rsidP="00980044">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746">
    <w:p w:rsidR="00C97AE9" w:rsidRPr="00FF6797" w:rsidRDefault="00C97AE9" w:rsidP="0098004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7">
    <w:p w:rsidR="00C97AE9" w:rsidRDefault="00C97AE9" w:rsidP="0098004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48">
    <w:p w:rsidR="00C97AE9" w:rsidRPr="00DA2FF2" w:rsidRDefault="00C97AE9" w:rsidP="00980044">
      <w:pPr>
        <w:pStyle w:val="Endnote"/>
      </w:pPr>
      <w:r>
        <w:rPr>
          <w:rStyle w:val="FootnoteReference"/>
        </w:rPr>
        <w:footnoteRef/>
      </w:r>
      <w:r w:rsidRPr="008C5104">
        <w:t xml:space="preserve"> </w:t>
      </w:r>
      <w:r w:rsidRPr="004634BC">
        <w:rPr>
          <w:lang w:val="el-GR"/>
        </w:rPr>
        <w:t>βορρᾶ</w:t>
      </w:r>
      <w:r>
        <w:t xml:space="preserve">: noun, masculine genitive singular of </w:t>
      </w:r>
      <w:r w:rsidRPr="004634BC">
        <w:rPr>
          <w:lang w:val="el-GR"/>
        </w:rPr>
        <w:t>βορρᾶς</w:t>
      </w:r>
      <w:r>
        <w:t xml:space="preserve">, </w:t>
      </w:r>
      <w:r w:rsidRPr="004634BC">
        <w:rPr>
          <w:lang w:val="el-GR"/>
        </w:rPr>
        <w:t>ᾶ</w:t>
      </w:r>
      <w:r>
        <w:t>,</w:t>
      </w:r>
      <w:r w:rsidRPr="008066AF">
        <w:rPr>
          <w:rFonts w:cs="Times New Roman"/>
        </w:rPr>
        <w:t xml:space="preserve"> </w:t>
      </w:r>
      <w:r w:rsidRPr="00841C33">
        <w:t>ὁ</w:t>
      </w:r>
      <w:r>
        <w:t>: north.</w:t>
      </w:r>
    </w:p>
  </w:footnote>
  <w:footnote w:id="749">
    <w:p w:rsidR="00C97AE9" w:rsidRDefault="00C97AE9" w:rsidP="00980044">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50">
    <w:p w:rsidR="00C97AE9" w:rsidRDefault="00C97AE9" w:rsidP="00980044">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751">
    <w:p w:rsidR="00C97AE9" w:rsidRPr="00FF6797" w:rsidRDefault="00C97AE9" w:rsidP="0098004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2">
    <w:p w:rsidR="00C97AE9" w:rsidRDefault="00C97AE9" w:rsidP="0098004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53">
    <w:p w:rsidR="00C97AE9" w:rsidRPr="00DA2FF2" w:rsidRDefault="00C97AE9" w:rsidP="00980044">
      <w:pPr>
        <w:pStyle w:val="Endnote"/>
      </w:pPr>
      <w:r>
        <w:rPr>
          <w:rStyle w:val="FootnoteReference"/>
        </w:rPr>
        <w:footnoteRef/>
      </w:r>
      <w:r w:rsidRPr="008C5104">
        <w:t xml:space="preserve"> </w:t>
      </w:r>
      <w:r w:rsidRPr="004634BC">
        <w:rPr>
          <w:lang w:val="el-GR"/>
        </w:rPr>
        <w:t>νότου</w:t>
      </w:r>
      <w:r>
        <w:t xml:space="preserve">: noun, masculine genitive singular of </w:t>
      </w:r>
      <w:r w:rsidRPr="004634BC">
        <w:rPr>
          <w:lang w:val="el-GR"/>
        </w:rPr>
        <w:t>νότος</w:t>
      </w:r>
      <w:r>
        <w:t xml:space="preserve">, </w:t>
      </w:r>
      <w:r w:rsidRPr="004634BC">
        <w:rPr>
          <w:lang w:val="el-GR"/>
        </w:rPr>
        <w:t>ου</w:t>
      </w:r>
      <w:r>
        <w:t>,</w:t>
      </w:r>
      <w:r w:rsidRPr="008066AF">
        <w:rPr>
          <w:rFonts w:cs="Times New Roman"/>
        </w:rPr>
        <w:t xml:space="preserve"> </w:t>
      </w:r>
      <w:r w:rsidRPr="00841C33">
        <w:t>ὁ</w:t>
      </w:r>
      <w:r>
        <w:t>: south.</w:t>
      </w:r>
    </w:p>
  </w:footnote>
  <w:footnote w:id="754">
    <w:p w:rsidR="00C97AE9" w:rsidRDefault="00C97AE9" w:rsidP="00980044">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55">
    <w:p w:rsidR="00C97AE9" w:rsidRDefault="00C97AE9" w:rsidP="00980044">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756">
    <w:p w:rsidR="00C97AE9" w:rsidRPr="00FF6797" w:rsidRDefault="00C97AE9" w:rsidP="0098004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7">
    <w:p w:rsidR="00C97AE9" w:rsidRDefault="00C97AE9" w:rsidP="0098004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58">
    <w:p w:rsidR="00C97AE9" w:rsidRPr="00DA2FF2" w:rsidRDefault="00C97AE9" w:rsidP="00980044">
      <w:pPr>
        <w:pStyle w:val="Endnote"/>
      </w:pPr>
      <w:r>
        <w:rPr>
          <w:rStyle w:val="FootnoteReference"/>
        </w:rPr>
        <w:footnoteRef/>
      </w:r>
      <w:r w:rsidRPr="008C5104">
        <w:t xml:space="preserve"> </w:t>
      </w:r>
      <w:r w:rsidRPr="004634BC">
        <w:rPr>
          <w:lang w:val="el-GR"/>
        </w:rPr>
        <w:t>δυσμῶν</w:t>
      </w:r>
      <w:r>
        <w:t xml:space="preserve">: noun, feminine genitive plural of </w:t>
      </w:r>
      <w:r w:rsidRPr="004634BC">
        <w:rPr>
          <w:lang w:val="el-GR"/>
        </w:rPr>
        <w:t>δυσμ</w:t>
      </w:r>
      <w:r>
        <w:rPr>
          <w:rFonts w:cs="Times New Roman"/>
          <w:lang w:val="el-GR"/>
        </w:rPr>
        <w:t>ή</w:t>
      </w:r>
      <w:r>
        <w:t xml:space="preserve">, </w:t>
      </w:r>
      <w:r>
        <w:rPr>
          <w:rFonts w:cs="Times New Roman"/>
          <w:lang w:val="el-GR"/>
        </w:rPr>
        <w:t>ῆ</w:t>
      </w:r>
      <w:r w:rsidRPr="004634BC">
        <w:rPr>
          <w:lang w:val="el-GR"/>
        </w:rPr>
        <w:t>ς</w:t>
      </w:r>
      <w:r>
        <w:t xml:space="preserve">, </w:t>
      </w:r>
      <w:r>
        <w:rPr>
          <w:rFonts w:cs="Times New Roman"/>
        </w:rPr>
        <w:t>ἡ</w:t>
      </w:r>
      <w:r>
        <w:t>: sunset; west.  A masculine singular participle: sun-setting?</w:t>
      </w:r>
    </w:p>
  </w:footnote>
  <w:footnote w:id="759">
    <w:p w:rsidR="00C97AE9" w:rsidRDefault="00C97AE9" w:rsidP="00980044">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60">
    <w:p w:rsidR="00C97AE9" w:rsidRDefault="00C97AE9" w:rsidP="00980044">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761">
    <w:p w:rsidR="00C97AE9" w:rsidRPr="00FF6797" w:rsidRDefault="00C97AE9" w:rsidP="00A5149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2">
    <w:p w:rsidR="00C97AE9" w:rsidRDefault="00C97AE9" w:rsidP="00A51496">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63">
    <w:p w:rsidR="00C97AE9" w:rsidRPr="008C5104" w:rsidRDefault="00C97AE9" w:rsidP="00A51496">
      <w:pPr>
        <w:pStyle w:val="Endnote"/>
      </w:pPr>
      <w:r>
        <w:rPr>
          <w:rStyle w:val="FootnoteReference"/>
        </w:rPr>
        <w:footnoteRef/>
      </w:r>
      <w:r w:rsidRPr="008C5104">
        <w:t xml:space="preserve"> </w:t>
      </w:r>
      <w:r>
        <w:rPr>
          <w:lang w:val="el-GR"/>
        </w:rPr>
        <w:t>τεῖχος</w:t>
      </w:r>
      <w:r w:rsidRPr="006B740C">
        <w:t xml:space="preserve">: noun, neuter nominative or accusative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764">
    <w:p w:rsidR="00C97AE9" w:rsidRDefault="00C97AE9" w:rsidP="00A5149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65">
    <w:p w:rsidR="00C97AE9" w:rsidRDefault="00C97AE9" w:rsidP="00A51496">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766">
    <w:p w:rsidR="00C97AE9" w:rsidRPr="008C5104" w:rsidRDefault="00C97AE9" w:rsidP="00A51496">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767">
    <w:p w:rsidR="00C97AE9" w:rsidRDefault="00C97AE9" w:rsidP="00A51496">
      <w:pPr>
        <w:pStyle w:val="Endnote"/>
      </w:pPr>
      <w:r>
        <w:rPr>
          <w:rStyle w:val="FootnoteReference"/>
        </w:rPr>
        <w:footnoteRef/>
      </w:r>
      <w:r>
        <w:t xml:space="preserve"> Robinson and Pierpont have, </w:t>
      </w:r>
      <w:r w:rsidRPr="00CE43C8">
        <w:t>ἔχον</w:t>
      </w:r>
      <w:r>
        <w:t xml:space="preserve">, the neuter nominative or accusative, instead of, </w:t>
      </w:r>
      <w:r w:rsidRPr="004634BC">
        <w:rPr>
          <w:lang w:val="el-GR"/>
        </w:rPr>
        <w:t>ἔχων</w:t>
      </w:r>
      <w:r>
        <w:t>.</w:t>
      </w:r>
    </w:p>
  </w:footnote>
  <w:footnote w:id="768">
    <w:p w:rsidR="00C97AE9" w:rsidRPr="008C5104" w:rsidRDefault="00C97AE9" w:rsidP="00A51496">
      <w:pPr>
        <w:pStyle w:val="Endnote"/>
      </w:pPr>
      <w:r>
        <w:rPr>
          <w:rStyle w:val="FootnoteReference"/>
        </w:rPr>
        <w:footnoteRef/>
      </w:r>
      <w:r w:rsidRPr="008C5104">
        <w:t xml:space="preserve"> </w:t>
      </w:r>
      <w:r w:rsidRPr="004634BC">
        <w:rPr>
          <w:lang w:val="el-GR"/>
        </w:rPr>
        <w:t>θεμελίους</w:t>
      </w:r>
      <w:r w:rsidRPr="006B740C">
        <w:t xml:space="preserve">: noun, </w:t>
      </w:r>
      <w:r>
        <w:t>masculine</w:t>
      </w:r>
      <w:r w:rsidRPr="006B740C">
        <w:t xml:space="preserve"> accusative </w:t>
      </w:r>
      <w:r>
        <w:t>plural</w:t>
      </w:r>
      <w:r w:rsidRPr="006B740C">
        <w:t xml:space="preserve"> </w:t>
      </w:r>
      <w:r>
        <w:t xml:space="preserve">of </w:t>
      </w:r>
      <w:r w:rsidRPr="004634BC">
        <w:rPr>
          <w:lang w:val="el-GR"/>
        </w:rPr>
        <w:t>θεμ</w:t>
      </w:r>
      <w:r>
        <w:rPr>
          <w:rFonts w:cs="Times New Roman"/>
          <w:lang w:val="el-GR"/>
        </w:rPr>
        <w:t>έ</w:t>
      </w:r>
      <w:r w:rsidRPr="004634BC">
        <w:rPr>
          <w:lang w:val="el-GR"/>
        </w:rPr>
        <w:t>λ</w:t>
      </w:r>
      <w:r>
        <w:rPr>
          <w:rFonts w:cs="Times New Roman"/>
          <w:lang w:val="el-GR"/>
        </w:rPr>
        <w:t>ι</w:t>
      </w:r>
      <w:r w:rsidRPr="004634BC">
        <w:rPr>
          <w:lang w:val="el-GR"/>
        </w:rPr>
        <w:t>ος</w:t>
      </w:r>
      <w:r>
        <w:t xml:space="preserve">, </w:t>
      </w:r>
      <w:r w:rsidRPr="00841C33">
        <w:t>ο</w:t>
      </w:r>
      <w:r w:rsidRPr="004634BC">
        <w:rPr>
          <w:lang w:val="el-GR"/>
        </w:rPr>
        <w:t>υ</w:t>
      </w:r>
      <w:r>
        <w:t xml:space="preserve">, </w:t>
      </w:r>
      <w:r w:rsidRPr="00841C33">
        <w:t>ὁ</w:t>
      </w:r>
      <w:r>
        <w:t>: a foundation.</w:t>
      </w:r>
    </w:p>
  </w:footnote>
  <w:footnote w:id="769">
    <w:p w:rsidR="00C97AE9" w:rsidRDefault="00C97AE9" w:rsidP="00A51496">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70">
    <w:p w:rsidR="00C97AE9" w:rsidRPr="00FF6797" w:rsidRDefault="00C97AE9" w:rsidP="00A5149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1">
    <w:p w:rsidR="00C97AE9" w:rsidRDefault="00C97AE9" w:rsidP="00A5149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72">
    <w:p w:rsidR="00C97AE9" w:rsidRDefault="00C97AE9" w:rsidP="00A5149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73">
    <w:p w:rsidR="00C97AE9" w:rsidRDefault="00C97AE9" w:rsidP="00A51496">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74">
    <w:p w:rsidR="00C97AE9" w:rsidRDefault="00C97AE9" w:rsidP="00A51496">
      <w:pPr>
        <w:pStyle w:val="Endnote"/>
      </w:pPr>
      <w:r>
        <w:rPr>
          <w:rStyle w:val="FootnoteReference"/>
        </w:rPr>
        <w:footnoteRef/>
      </w:r>
      <w:r>
        <w:t xml:space="preserve"> </w:t>
      </w:r>
      <w:r w:rsidRPr="004634BC">
        <w:rPr>
          <w:lang w:val="el-GR"/>
        </w:rPr>
        <w:t>ὀνόματα</w:t>
      </w:r>
      <w:r>
        <w:t xml:space="preserve">: noun, neuter nominative or accusative plural of </w:t>
      </w:r>
      <w:r>
        <w:rPr>
          <w:rFonts w:cs="Times New Roman"/>
          <w:lang w:val="el-GR"/>
        </w:rPr>
        <w:t>ὄ</w:t>
      </w:r>
      <w:r w:rsidRPr="004634BC">
        <w:rPr>
          <w:lang w:val="el-GR"/>
        </w:rPr>
        <w:t>νομα</w:t>
      </w:r>
      <w:r>
        <w:t xml:space="preserve">, </w:t>
      </w:r>
      <w:r w:rsidRPr="00841C33">
        <w:t>α</w:t>
      </w:r>
      <w:r w:rsidRPr="004634BC">
        <w:rPr>
          <w:lang w:val="el-GR"/>
        </w:rPr>
        <w:t>το</w:t>
      </w:r>
      <w:r>
        <w:rPr>
          <w:rFonts w:cs="Times New Roman"/>
        </w:rPr>
        <w:t>ς,</w:t>
      </w:r>
      <w:r w:rsidRPr="00841C33">
        <w:t xml:space="preserve"> τ</w:t>
      </w:r>
      <w:r>
        <w:rPr>
          <w:rFonts w:cs="Times New Roman"/>
        </w:rPr>
        <w:t>ό</w:t>
      </w:r>
      <w:r>
        <w:t>: name; authority; profession; leader.</w:t>
      </w:r>
    </w:p>
  </w:footnote>
  <w:footnote w:id="775">
    <w:p w:rsidR="00C97AE9" w:rsidRDefault="00C97AE9" w:rsidP="00A5149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76">
    <w:p w:rsidR="00C97AE9" w:rsidRDefault="00C97AE9" w:rsidP="00A51496">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777">
    <w:p w:rsidR="00C97AE9" w:rsidRPr="008C5104" w:rsidRDefault="00C97AE9" w:rsidP="00A51496">
      <w:pPr>
        <w:pStyle w:val="Endnote"/>
      </w:pPr>
      <w:r>
        <w:rPr>
          <w:rStyle w:val="FootnoteReference"/>
        </w:rPr>
        <w:footnoteRef/>
      </w:r>
      <w:r w:rsidRPr="008C5104">
        <w:t xml:space="preserve"> </w:t>
      </w:r>
      <w:r w:rsidRPr="004634BC">
        <w:rPr>
          <w:lang w:val="el-GR"/>
        </w:rPr>
        <w:t>ἀποστόλων</w:t>
      </w:r>
      <w:r w:rsidRPr="008C5104">
        <w:t xml:space="preserve">: </w:t>
      </w:r>
      <w:r>
        <w:t xml:space="preserve">noun, masculine genitive plural of </w:t>
      </w:r>
      <w:r w:rsidRPr="00195B5E">
        <w:t>ἀπόστολος</w:t>
      </w:r>
      <w:r>
        <w:t xml:space="preserve">, </w:t>
      </w:r>
      <w:r w:rsidRPr="00195B5E">
        <w:t>ου</w:t>
      </w:r>
      <w:r>
        <w:t xml:space="preserve">, </w:t>
      </w:r>
      <w:r w:rsidRPr="00841C33">
        <w:t>ὁ</w:t>
      </w:r>
      <w:r>
        <w:t>: apostles.</w:t>
      </w:r>
    </w:p>
  </w:footnote>
  <w:footnote w:id="778">
    <w:p w:rsidR="00C97AE9" w:rsidRPr="008C5104" w:rsidRDefault="00C97AE9" w:rsidP="00A5149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9">
    <w:p w:rsidR="00C97AE9" w:rsidRDefault="00C97AE9" w:rsidP="00A51496">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780">
    <w:p w:rsidR="00C97AE9" w:rsidRPr="00FF6797" w:rsidRDefault="00C97AE9" w:rsidP="00682B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1">
    <w:p w:rsidR="00C97AE9" w:rsidRDefault="00C97AE9" w:rsidP="00682B7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82">
    <w:p w:rsidR="00C97AE9" w:rsidRDefault="00C97AE9" w:rsidP="00682B70">
      <w:pPr>
        <w:pStyle w:val="Endnote"/>
      </w:pPr>
      <w:r>
        <w:rPr>
          <w:rStyle w:val="FootnoteReference"/>
        </w:rPr>
        <w:footnoteRef/>
      </w:r>
      <w:r>
        <w:t xml:space="preserve"> </w:t>
      </w:r>
      <w:r w:rsidRPr="004634BC">
        <w:rPr>
          <w:lang w:val="el-GR"/>
        </w:rPr>
        <w:t>λαλῶν</w:t>
      </w:r>
      <w:r>
        <w:t>: participle, nominative singular masculine, present active of λαλέω: to say, speak, talk, tell; onomatopoeia as in lala.</w:t>
      </w:r>
    </w:p>
  </w:footnote>
  <w:footnote w:id="783">
    <w:p w:rsidR="00C97AE9" w:rsidRDefault="00C97AE9" w:rsidP="00682B70">
      <w:pPr>
        <w:pStyle w:val="Endnote"/>
      </w:pPr>
      <w:r>
        <w:rPr>
          <w:rStyle w:val="FootnoteReference"/>
        </w:rPr>
        <w:footnoteRef/>
      </w:r>
      <w:r>
        <w:t xml:space="preserve"> μετ’, μετὰ: preposition μετά: with.</w:t>
      </w:r>
    </w:p>
  </w:footnote>
  <w:footnote w:id="784">
    <w:p w:rsidR="00C97AE9" w:rsidRDefault="00C97AE9" w:rsidP="00682B70">
      <w:pPr>
        <w:pStyle w:val="Endnote"/>
      </w:pPr>
      <w:r>
        <w:rPr>
          <w:rStyle w:val="FootnoteReference"/>
        </w:rPr>
        <w:footnoteRef/>
      </w:r>
      <w:r>
        <w:t xml:space="preserve"> </w:t>
      </w:r>
      <w:r w:rsidRPr="00841C33">
        <w:t>ἐμοῦ</w:t>
      </w:r>
      <w:r>
        <w:t>: personal pronoun, genitive masculine singular of ἐ</w:t>
      </w:r>
      <w:r w:rsidRPr="00841C33">
        <w:t>γώ</w:t>
      </w:r>
      <w:r>
        <w:t>, ἐ</w:t>
      </w:r>
      <w:r w:rsidRPr="00841C33">
        <w:t>μοῦ</w:t>
      </w:r>
      <w:r>
        <w:t xml:space="preserve">, </w:t>
      </w:r>
      <w:r w:rsidRPr="00841C33">
        <w:t>μου</w:t>
      </w:r>
      <w:r>
        <w:t>: I.</w:t>
      </w:r>
    </w:p>
  </w:footnote>
  <w:footnote w:id="785">
    <w:p w:rsidR="00C97AE9" w:rsidRPr="008C5104" w:rsidRDefault="00C97AE9" w:rsidP="00682B70">
      <w:pPr>
        <w:pStyle w:val="Endnote"/>
      </w:pPr>
      <w:r>
        <w:rPr>
          <w:rStyle w:val="FootnoteReference"/>
        </w:rPr>
        <w:footnoteRef/>
      </w:r>
      <w:r w:rsidRPr="008C5104">
        <w:t xml:space="preserve"> </w:t>
      </w:r>
      <w:r w:rsidRPr="004634BC">
        <w:rPr>
          <w:lang w:val="el-GR"/>
        </w:rPr>
        <w:t>εἶχε</w:t>
      </w:r>
      <w:r>
        <w:t>(</w:t>
      </w:r>
      <w:r w:rsidRPr="004634BC">
        <w:rPr>
          <w:lang w:val="el-GR"/>
        </w:rPr>
        <w:t>ν</w:t>
      </w:r>
      <w:r>
        <w:t>)</w:t>
      </w:r>
      <w:r w:rsidRPr="008C5104">
        <w:t xml:space="preserve">: </w:t>
      </w:r>
      <w:r>
        <w:t xml:space="preserve">verb, third person singular, imperfect indicative active of </w:t>
      </w:r>
      <w:r w:rsidRPr="00841C33">
        <w:t>ἔ</w:t>
      </w:r>
      <w:r>
        <w:t>χω:</w:t>
      </w:r>
      <w:r w:rsidRPr="00081ED5">
        <w:t xml:space="preserve"> </w:t>
      </w:r>
      <w:r>
        <w:t>to hold; have.</w:t>
      </w:r>
    </w:p>
  </w:footnote>
  <w:footnote w:id="786">
    <w:p w:rsidR="00C97AE9" w:rsidRPr="00B553D5" w:rsidRDefault="00C97AE9" w:rsidP="00682B70">
      <w:pPr>
        <w:pStyle w:val="Endnote"/>
        <w:rPr>
          <w:lang w:bidi="he-IL"/>
        </w:rPr>
      </w:pPr>
      <w:r>
        <w:rPr>
          <w:rStyle w:val="FootnoteReference"/>
        </w:rPr>
        <w:footnoteRef/>
      </w:r>
      <w:r>
        <w:t xml:space="preserve"> </w:t>
      </w:r>
      <w:r w:rsidRPr="004634BC">
        <w:rPr>
          <w:lang w:val="el-GR"/>
        </w:rPr>
        <w:t>μέτρον</w:t>
      </w:r>
      <w:r>
        <w:t xml:space="preserve">: noun, neuter nominative or accusative singular of </w:t>
      </w:r>
      <w:r w:rsidRPr="004634BC">
        <w:rPr>
          <w:lang w:val="el-GR"/>
        </w:rPr>
        <w:t>μέτρον</w:t>
      </w:r>
      <w:r>
        <w:t xml:space="preserve">, </w:t>
      </w:r>
      <w:r w:rsidRPr="004634BC">
        <w:rPr>
          <w:lang w:val="el-GR"/>
        </w:rPr>
        <w:t>ου</w:t>
      </w:r>
      <w:r>
        <w:t xml:space="preserve">, </w:t>
      </w:r>
      <w:r w:rsidRPr="00841C33">
        <w:t>τ</w:t>
      </w:r>
      <w:r>
        <w:rPr>
          <w:rFonts w:cs="Times New Roman"/>
        </w:rPr>
        <w:t>ό:</w:t>
      </w:r>
      <w:r>
        <w:t xml:space="preserve"> a length; a measure; a rod of specific length.</w:t>
      </w:r>
    </w:p>
  </w:footnote>
  <w:footnote w:id="787">
    <w:p w:rsidR="00C97AE9" w:rsidRDefault="00C97AE9" w:rsidP="00682B70">
      <w:pPr>
        <w:pStyle w:val="Endnote"/>
      </w:pPr>
      <w:r>
        <w:rPr>
          <w:rStyle w:val="FootnoteReference"/>
        </w:rPr>
        <w:footnoteRef/>
      </w:r>
      <w:r>
        <w:t xml:space="preserve"> </w:t>
      </w:r>
      <w:r w:rsidRPr="004634BC">
        <w:rPr>
          <w:lang w:val="el-GR"/>
        </w:rPr>
        <w:t>κάλαμον</w:t>
      </w:r>
      <w:r>
        <w:t xml:space="preserve">: noun, masculine accusative singular of </w:t>
      </w:r>
      <w:r w:rsidRPr="004634BC">
        <w:rPr>
          <w:lang w:val="el-GR"/>
        </w:rPr>
        <w:t>κάλαμος</w:t>
      </w:r>
      <w:r>
        <w:t xml:space="preserve">, </w:t>
      </w:r>
      <w:r w:rsidRPr="00841C33">
        <w:t>ο</w:t>
      </w:r>
      <w:r>
        <w:rPr>
          <w:rFonts w:cs="Times New Roman"/>
          <w:lang w:val="el-GR"/>
        </w:rPr>
        <w:t>υ</w:t>
      </w:r>
      <w:r>
        <w:t xml:space="preserve">, </w:t>
      </w:r>
      <w:r w:rsidRPr="00841C33">
        <w:t>ὁ</w:t>
      </w:r>
      <w:r>
        <w:t>: a reed; cane; measuring-rod.</w:t>
      </w:r>
    </w:p>
  </w:footnote>
  <w:footnote w:id="788">
    <w:p w:rsidR="00C97AE9" w:rsidRDefault="00C97AE9" w:rsidP="00682B70">
      <w:pPr>
        <w:pStyle w:val="Endnote"/>
      </w:pPr>
      <w:r>
        <w:rPr>
          <w:rStyle w:val="FootnoteReference"/>
        </w:rPr>
        <w:footnoteRef/>
      </w:r>
      <w:r>
        <w:t xml:space="preserve"> </w:t>
      </w:r>
      <w:r w:rsidRPr="004634BC">
        <w:rPr>
          <w:lang w:val="el-GR"/>
        </w:rPr>
        <w:t>χρυσοῦν</w:t>
      </w:r>
      <w:r>
        <w:t xml:space="preserve">: adjective, masculine or neuter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789">
    <w:p w:rsidR="00C97AE9" w:rsidRPr="00FF6797" w:rsidRDefault="00C97AE9" w:rsidP="00682B70">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790">
    <w:p w:rsidR="00C97AE9" w:rsidRPr="00B553D5" w:rsidRDefault="00C97AE9" w:rsidP="00682B70">
      <w:pPr>
        <w:pStyle w:val="Endnote"/>
        <w:rPr>
          <w:lang w:bidi="he-IL"/>
        </w:rPr>
      </w:pPr>
      <w:r>
        <w:rPr>
          <w:rStyle w:val="FootnoteReference"/>
        </w:rPr>
        <w:footnoteRef/>
      </w:r>
      <w:r>
        <w:t xml:space="preserve"> </w:t>
      </w:r>
      <w:r w:rsidRPr="004634BC">
        <w:rPr>
          <w:lang w:val="el-GR"/>
        </w:rPr>
        <w:t>μετρήσῃ</w:t>
      </w:r>
      <w:r>
        <w:t xml:space="preserve">: verb, third person singular, aorist active subjunctive of </w:t>
      </w:r>
      <w:r w:rsidRPr="004634BC">
        <w:rPr>
          <w:lang w:val="el-GR"/>
        </w:rPr>
        <w:t>μετρέ</w:t>
      </w:r>
      <w:r>
        <w:rPr>
          <w:lang w:val="el-GR"/>
        </w:rPr>
        <w:t>ω</w:t>
      </w:r>
      <w:r>
        <w:t>: measure; evaluate; estimate.</w:t>
      </w:r>
    </w:p>
  </w:footnote>
  <w:footnote w:id="791">
    <w:p w:rsidR="00C97AE9" w:rsidRDefault="00C97AE9" w:rsidP="00682B7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92">
    <w:p w:rsidR="00C97AE9" w:rsidRDefault="00C97AE9" w:rsidP="00682B70">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793">
    <w:p w:rsidR="00C97AE9" w:rsidRPr="00FF6797" w:rsidRDefault="00C97AE9" w:rsidP="00682B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4">
    <w:p w:rsidR="00C97AE9" w:rsidRDefault="00C97AE9" w:rsidP="00682B70">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95">
    <w:p w:rsidR="00C97AE9" w:rsidRDefault="00C97AE9" w:rsidP="00682B70">
      <w:pPr>
        <w:pStyle w:val="Endnote"/>
      </w:pPr>
      <w:r>
        <w:rPr>
          <w:rStyle w:val="FootnoteReference"/>
        </w:rPr>
        <w:footnoteRef/>
      </w:r>
      <w:r>
        <w:t xml:space="preserve"> </w:t>
      </w:r>
      <w:r w:rsidRPr="004634BC">
        <w:rPr>
          <w:lang w:val="el-GR"/>
        </w:rPr>
        <w:t>πυλῶνας</w:t>
      </w:r>
      <w:r>
        <w:t xml:space="preserve">: noun, masculine accusative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796">
    <w:p w:rsidR="00C97AE9" w:rsidRDefault="00C97AE9" w:rsidP="00682B70">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97">
    <w:p w:rsidR="00C97AE9" w:rsidRPr="00FF6797" w:rsidRDefault="00C97AE9" w:rsidP="00682B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8">
    <w:p w:rsidR="00C97AE9" w:rsidRDefault="00C97AE9" w:rsidP="00682B7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99">
    <w:p w:rsidR="00C97AE9" w:rsidRPr="008C5104" w:rsidRDefault="00C97AE9" w:rsidP="00682B70">
      <w:pPr>
        <w:pStyle w:val="Endnote"/>
      </w:pPr>
      <w:r>
        <w:rPr>
          <w:rStyle w:val="FootnoteReference"/>
        </w:rPr>
        <w:footnoteRef/>
      </w:r>
      <w:r w:rsidRPr="008C5104">
        <w:t xml:space="preserve"> </w:t>
      </w:r>
      <w:r>
        <w:rPr>
          <w:lang w:val="el-GR"/>
        </w:rPr>
        <w:t>τεῖχος</w:t>
      </w:r>
      <w:r w:rsidRPr="006B740C">
        <w:t xml:space="preserve">: noun, neuter nominative or accusative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800">
    <w:p w:rsidR="00C97AE9" w:rsidRDefault="00C97AE9" w:rsidP="00682B70">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801">
    <w:p w:rsidR="00C97AE9" w:rsidRPr="00FF6797" w:rsidRDefault="00C97AE9" w:rsidP="002D6D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2">
    <w:p w:rsidR="00C97AE9" w:rsidRDefault="00C97AE9" w:rsidP="002D6D9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3">
    <w:p w:rsidR="00C97AE9" w:rsidRDefault="00C97AE9" w:rsidP="002D6D9C">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804">
    <w:p w:rsidR="00C97AE9" w:rsidRDefault="00C97AE9" w:rsidP="002D6D9C">
      <w:pPr>
        <w:pStyle w:val="Endnote"/>
      </w:pPr>
      <w:r>
        <w:rPr>
          <w:rStyle w:val="FootnoteReference"/>
        </w:rPr>
        <w:footnoteRef/>
      </w:r>
      <w:r>
        <w:t xml:space="preserve"> </w:t>
      </w:r>
      <w:r w:rsidRPr="004634BC">
        <w:rPr>
          <w:lang w:val="el-GR"/>
        </w:rPr>
        <w:t>τετράγωνος</w:t>
      </w:r>
      <w:r>
        <w:t xml:space="preserve">: adjective, masculine or feminine nominative singular of </w:t>
      </w:r>
      <w:r w:rsidRPr="004634BC">
        <w:rPr>
          <w:lang w:val="el-GR"/>
        </w:rPr>
        <w:t>τετράγωνος</w:t>
      </w:r>
      <w:r>
        <w:rPr>
          <w:rFonts w:cs="Times New Roman"/>
        </w:rPr>
        <w:t xml:space="preserve">, </w:t>
      </w:r>
      <w:r w:rsidRPr="004634BC">
        <w:rPr>
          <w:lang w:val="el-GR"/>
        </w:rPr>
        <w:t>ος</w:t>
      </w:r>
      <w:r>
        <w:rPr>
          <w:rFonts w:cs="Times New Roman"/>
        </w:rPr>
        <w:t xml:space="preserve">, </w:t>
      </w:r>
      <w:r>
        <w:rPr>
          <w:lang w:val="el-GR"/>
        </w:rPr>
        <w:t>ο</w:t>
      </w:r>
      <w:r w:rsidRPr="004634BC">
        <w:rPr>
          <w:lang w:val="el-GR"/>
        </w:rPr>
        <w:t>ν</w:t>
      </w:r>
      <w:r>
        <w:rPr>
          <w:rFonts w:cs="Times New Roman"/>
        </w:rPr>
        <w:t>: tetragonal; four-sided; quadrangular; square, rectangular, trapezoidal, etc.  It is a square in this case, because other places describe the walls as equal in length, facing east, north, south, and west: hence, necessarily square.</w:t>
      </w:r>
    </w:p>
  </w:footnote>
  <w:footnote w:id="805">
    <w:p w:rsidR="00C97AE9" w:rsidRDefault="00C97AE9" w:rsidP="002D6D9C">
      <w:pPr>
        <w:pStyle w:val="Endnote"/>
      </w:pPr>
      <w:r>
        <w:rPr>
          <w:rStyle w:val="FootnoteReference"/>
        </w:rPr>
        <w:footnoteRef/>
      </w:r>
      <w:r>
        <w:t xml:space="preserve"> </w:t>
      </w:r>
      <w:r w:rsidRPr="004634BC">
        <w:rPr>
          <w:lang w:val="el-GR"/>
        </w:rPr>
        <w:t>κεῖται</w:t>
      </w:r>
      <w:r>
        <w:t xml:space="preserve">: verb, third person singular, present indicative middle/passive of </w:t>
      </w:r>
      <w:r w:rsidRPr="004634BC">
        <w:rPr>
          <w:lang w:val="el-GR"/>
        </w:rPr>
        <w:t>κεῖ</w:t>
      </w:r>
      <w:r>
        <w:rPr>
          <w:rFonts w:cs="Times New Roman"/>
          <w:lang w:val="el-GR"/>
        </w:rPr>
        <w:t>μ</w:t>
      </w:r>
      <w:r w:rsidRPr="004634BC">
        <w:rPr>
          <w:lang w:val="el-GR"/>
        </w:rPr>
        <w:t>αι</w:t>
      </w:r>
      <w:r>
        <w:t>: lie, recline; to be laid out; placed; positioned; set.</w:t>
      </w:r>
    </w:p>
  </w:footnote>
  <w:footnote w:id="806">
    <w:p w:rsidR="00C97AE9" w:rsidRPr="00FF6797" w:rsidRDefault="00C97AE9" w:rsidP="002D6D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7">
    <w:p w:rsidR="00C97AE9" w:rsidRDefault="00C97AE9" w:rsidP="002D6D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8">
    <w:p w:rsidR="00C97AE9" w:rsidRPr="008C5104" w:rsidRDefault="00C97AE9" w:rsidP="002D6D9C">
      <w:pPr>
        <w:pStyle w:val="Endnote"/>
      </w:pPr>
      <w:r>
        <w:rPr>
          <w:rStyle w:val="FootnoteReference"/>
        </w:rPr>
        <w:footnoteRef/>
      </w:r>
      <w:r w:rsidRPr="008C5104">
        <w:t xml:space="preserve"> </w:t>
      </w:r>
      <w:r w:rsidRPr="004634BC">
        <w:rPr>
          <w:lang w:val="el-GR"/>
        </w:rPr>
        <w:t>μῆκος</w:t>
      </w:r>
      <w:r w:rsidRPr="006B740C">
        <w:t xml:space="preserve">: noun, neuter nominative or accusative singular </w:t>
      </w:r>
      <w:r>
        <w:t xml:space="preserve">of </w:t>
      </w:r>
      <w:r w:rsidRPr="004634BC">
        <w:rPr>
          <w:lang w:val="el-GR"/>
        </w:rPr>
        <w:t>μῆκος</w:t>
      </w:r>
      <w:r>
        <w:t xml:space="preserve">, </w:t>
      </w:r>
      <w:r w:rsidRPr="00841C33">
        <w:t>ο</w:t>
      </w:r>
      <w:r w:rsidRPr="004634BC">
        <w:rPr>
          <w:lang w:val="el-GR"/>
        </w:rPr>
        <w:t>υ</w:t>
      </w:r>
      <w:r w:rsidRPr="00841C33">
        <w:t>ς</w:t>
      </w:r>
      <w:r>
        <w:t xml:space="preserve">, </w:t>
      </w:r>
      <w:r w:rsidRPr="00841C33">
        <w:t>τ</w:t>
      </w:r>
      <w:r>
        <w:rPr>
          <w:rFonts w:cs="Times New Roman"/>
        </w:rPr>
        <w:t>ό</w:t>
      </w:r>
      <w:r>
        <w:t>: length.</w:t>
      </w:r>
    </w:p>
  </w:footnote>
  <w:footnote w:id="809">
    <w:p w:rsidR="00C97AE9" w:rsidRDefault="00C97AE9" w:rsidP="002D6D9C">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810">
    <w:p w:rsidR="00C97AE9" w:rsidRPr="002E3B92" w:rsidRDefault="00C97AE9" w:rsidP="002D6D9C">
      <w:pPr>
        <w:pStyle w:val="Endnote"/>
      </w:pPr>
      <w:r>
        <w:rPr>
          <w:rStyle w:val="FootnoteReference"/>
        </w:rPr>
        <w:footnoteRef/>
      </w:r>
      <w:r>
        <w:t xml:space="preserve"> </w:t>
      </w:r>
      <w:r w:rsidRPr="004634BC">
        <w:rPr>
          <w:lang w:val="el-GR"/>
        </w:rPr>
        <w:t>ὅσον</w:t>
      </w:r>
      <w:r>
        <w:t xml:space="preserve">: correlative pronoun, masculine accusative or neuter nominative or accusative singular of </w:t>
      </w:r>
      <w:r w:rsidRPr="00195B5E">
        <w:t>ὅ</w:t>
      </w:r>
      <w:r>
        <w:t>σο</w:t>
      </w:r>
      <w:r w:rsidRPr="00195B5E">
        <w:t>ς</w:t>
      </w:r>
      <w:r>
        <w:t xml:space="preserve">, </w:t>
      </w:r>
      <w:r>
        <w:rPr>
          <w:rFonts w:cs="Times New Roman"/>
        </w:rPr>
        <w:t>η, ον</w:t>
      </w:r>
      <w:r>
        <w:rPr>
          <w:rFonts w:cs="Times New Roman"/>
          <w:lang w:bidi="he-IL"/>
        </w:rPr>
        <w:t>: as great, as many, as much; same as.</w:t>
      </w:r>
    </w:p>
  </w:footnote>
  <w:footnote w:id="811">
    <w:p w:rsidR="00C97AE9" w:rsidRDefault="00C97AE9" w:rsidP="002D6D9C">
      <w:pPr>
        <w:pStyle w:val="Endnote"/>
      </w:pPr>
      <w:r>
        <w:rPr>
          <w:rStyle w:val="FootnoteReference"/>
        </w:rPr>
        <w:footnoteRef/>
      </w:r>
      <w:r>
        <w:t xml:space="preserve"> NIV adds, </w:t>
      </w:r>
      <w:r w:rsidRPr="008D6888">
        <w:rPr>
          <w:lang w:val="el-GR"/>
        </w:rPr>
        <w:t>καὶ</w:t>
      </w:r>
      <w:r>
        <w:t xml:space="preserve">, and, after, </w:t>
      </w:r>
      <w:r w:rsidRPr="004634BC">
        <w:rPr>
          <w:lang w:val="el-GR"/>
        </w:rPr>
        <w:t>ὅσον</w:t>
      </w:r>
      <w:r>
        <w:t>.</w:t>
      </w:r>
    </w:p>
  </w:footnote>
  <w:footnote w:id="812">
    <w:p w:rsidR="00C97AE9" w:rsidRDefault="00C97AE9" w:rsidP="002D6D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13">
    <w:p w:rsidR="00C97AE9" w:rsidRPr="008C5104" w:rsidRDefault="00C97AE9" w:rsidP="002D6D9C">
      <w:pPr>
        <w:pStyle w:val="Endnote"/>
      </w:pPr>
      <w:r>
        <w:rPr>
          <w:rStyle w:val="FootnoteReference"/>
        </w:rPr>
        <w:footnoteRef/>
      </w:r>
      <w:r w:rsidRPr="008C5104">
        <w:t xml:space="preserve"> </w:t>
      </w:r>
      <w:r w:rsidRPr="004634BC">
        <w:rPr>
          <w:lang w:val="el-GR"/>
        </w:rPr>
        <w:t>πλάτος</w:t>
      </w:r>
      <w:r w:rsidRPr="008C5104">
        <w:t xml:space="preserve">: </w:t>
      </w:r>
      <w:r>
        <w:t xml:space="preserve">noun, neuter nominative or accusative plural of </w:t>
      </w:r>
      <w:r w:rsidRPr="004634BC">
        <w:rPr>
          <w:lang w:val="el-GR"/>
        </w:rPr>
        <w:t>πλάτος</w:t>
      </w:r>
      <w:r>
        <w:t xml:space="preserve">, </w:t>
      </w:r>
      <w:r w:rsidRPr="00195B5E">
        <w:t>ου</w:t>
      </w:r>
      <w:r>
        <w:rPr>
          <w:rFonts w:cs="Times New Roman"/>
        </w:rPr>
        <w:t>ς</w:t>
      </w:r>
      <w:r>
        <w:t xml:space="preserve">, </w:t>
      </w:r>
      <w:r w:rsidRPr="00841C33">
        <w:t>τ</w:t>
      </w:r>
      <w:r>
        <w:rPr>
          <w:rFonts w:cs="Times New Roman"/>
        </w:rPr>
        <w:t>ό</w:t>
      </w:r>
      <w:r>
        <w:t>: broad; flat; plain; plate; plateau; width.</w:t>
      </w:r>
    </w:p>
  </w:footnote>
  <w:footnote w:id="814">
    <w:p w:rsidR="00C97AE9" w:rsidRPr="00FF6797" w:rsidRDefault="00C97AE9" w:rsidP="002D6D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5">
    <w:p w:rsidR="00C97AE9" w:rsidRDefault="00C97AE9" w:rsidP="002D6D9C">
      <w:pPr>
        <w:pStyle w:val="Endnote"/>
      </w:pPr>
      <w:r>
        <w:rPr>
          <w:rStyle w:val="FootnoteReference"/>
        </w:rPr>
        <w:footnoteRef/>
      </w:r>
      <w:r>
        <w:t xml:space="preserve"> </w:t>
      </w:r>
      <w:r w:rsidRPr="004634BC">
        <w:rPr>
          <w:lang w:val="el-GR"/>
        </w:rPr>
        <w:t>ἐμέτρησεν</w:t>
      </w:r>
      <w:r>
        <w:t xml:space="preserve">: verb, third person singular, aorist indicative active of </w:t>
      </w:r>
      <w:r w:rsidRPr="004634BC">
        <w:rPr>
          <w:lang w:val="el-GR"/>
        </w:rPr>
        <w:t>μητρέω</w:t>
      </w:r>
      <w:r>
        <w:t>: estimate; measure.</w:t>
      </w:r>
    </w:p>
  </w:footnote>
  <w:footnote w:id="816">
    <w:p w:rsidR="00C97AE9" w:rsidRDefault="00C97AE9" w:rsidP="002D6D9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17">
    <w:p w:rsidR="00C97AE9" w:rsidRDefault="00C97AE9" w:rsidP="002D6D9C">
      <w:pPr>
        <w:pStyle w:val="Endnote"/>
      </w:pPr>
      <w:r>
        <w:rPr>
          <w:rStyle w:val="FootnoteReference"/>
        </w:rPr>
        <w:footnoteRef/>
      </w:r>
      <w:r>
        <w:t xml:space="preserve"> </w:t>
      </w:r>
      <w:r w:rsidRPr="004634BC">
        <w:rPr>
          <w:lang w:val="el-GR"/>
        </w:rPr>
        <w:t>πόλιν</w:t>
      </w:r>
      <w:r>
        <w:t xml:space="preserve">: noun, feminine accusative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818">
    <w:p w:rsidR="00C97AE9" w:rsidRDefault="00C97AE9" w:rsidP="002D6D9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19">
    <w:p w:rsidR="00C97AE9" w:rsidRDefault="00C97AE9" w:rsidP="002D6D9C">
      <w:pPr>
        <w:pStyle w:val="Endnote"/>
      </w:pPr>
      <w:r>
        <w:rPr>
          <w:rStyle w:val="FootnoteReference"/>
        </w:rPr>
        <w:footnoteRef/>
      </w:r>
      <w:r>
        <w:t xml:space="preserve"> </w:t>
      </w:r>
      <w:r w:rsidRPr="004634BC">
        <w:rPr>
          <w:lang w:val="el-GR"/>
        </w:rPr>
        <w:t>καλάμῳ</w:t>
      </w:r>
      <w:r>
        <w:t xml:space="preserve">: noun, masculine dative singular of </w:t>
      </w:r>
      <w:r w:rsidRPr="004634BC">
        <w:rPr>
          <w:lang w:val="el-GR"/>
        </w:rPr>
        <w:t>κά</w:t>
      </w:r>
      <w:r>
        <w:rPr>
          <w:lang w:val="el-GR"/>
        </w:rPr>
        <w:t>λ</w:t>
      </w:r>
      <w:r w:rsidRPr="004634BC">
        <w:rPr>
          <w:lang w:val="el-GR"/>
        </w:rPr>
        <w:t>αμος</w:t>
      </w:r>
      <w:r>
        <w:t xml:space="preserve">, </w:t>
      </w:r>
      <w:r w:rsidRPr="004634BC">
        <w:rPr>
          <w:lang w:val="el-GR"/>
        </w:rPr>
        <w:t>ου</w:t>
      </w:r>
      <w:r>
        <w:t xml:space="preserve">, </w:t>
      </w:r>
      <w:r w:rsidRPr="00841C33">
        <w:t>ὁ</w:t>
      </w:r>
      <w:r>
        <w:t>: cane; reed; rod; measuring rod.</w:t>
      </w:r>
    </w:p>
  </w:footnote>
  <w:footnote w:id="820">
    <w:p w:rsidR="00C97AE9" w:rsidRDefault="00C97AE9" w:rsidP="002D6D9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21">
    <w:p w:rsidR="00C97AE9" w:rsidRDefault="00C97AE9" w:rsidP="002D6D9C">
      <w:pPr>
        <w:pStyle w:val="Endnote"/>
      </w:pPr>
      <w:r>
        <w:rPr>
          <w:rStyle w:val="FootnoteReference"/>
        </w:rPr>
        <w:footnoteRef/>
      </w:r>
      <w:r>
        <w:t xml:space="preserve"> </w:t>
      </w:r>
      <w:r w:rsidRPr="004634BC">
        <w:rPr>
          <w:lang w:val="el-GR"/>
        </w:rPr>
        <w:t>σταδίους</w:t>
      </w:r>
      <w:r>
        <w:t xml:space="preserve">: noun, neuter accusative plural of </w:t>
      </w:r>
      <w:r w:rsidRPr="004634BC">
        <w:rPr>
          <w:lang w:val="el-GR"/>
        </w:rPr>
        <w:t>σταδίον</w:t>
      </w:r>
      <w:r>
        <w:t>,</w:t>
      </w:r>
      <w:r w:rsidRPr="00841C33">
        <w:t xml:space="preserve"> </w:t>
      </w:r>
      <w:r w:rsidRPr="004634BC">
        <w:rPr>
          <w:lang w:val="el-GR"/>
        </w:rPr>
        <w:t>ο</w:t>
      </w:r>
      <w:r w:rsidRPr="00841C33">
        <w:t>υ</w:t>
      </w:r>
      <w:r>
        <w:t>,</w:t>
      </w:r>
      <w:r w:rsidRPr="00841C33">
        <w:t xml:space="preserve"> τ</w:t>
      </w:r>
      <w:r>
        <w:rPr>
          <w:rFonts w:cs="Times New Roman"/>
        </w:rPr>
        <w:t>ό</w:t>
      </w:r>
      <w:r>
        <w:t>:</w:t>
      </w:r>
      <w:r w:rsidRPr="006278A7">
        <w:t xml:space="preserve"> </w:t>
      </w:r>
      <w:r>
        <w:t xml:space="preserve">an eighth of a Roman mile; almost a furlong; 201.45 yards; plural: </w:t>
      </w:r>
      <w:r w:rsidRPr="004634BC">
        <w:rPr>
          <w:lang w:val="el-GR"/>
        </w:rPr>
        <w:t>σταδία</w:t>
      </w:r>
      <w:r>
        <w:t>.</w:t>
      </w:r>
    </w:p>
  </w:footnote>
  <w:footnote w:id="822">
    <w:p w:rsidR="00C97AE9" w:rsidRDefault="00C97AE9" w:rsidP="002D6D9C">
      <w:pPr>
        <w:pStyle w:val="Endnote"/>
      </w:pPr>
      <w:r>
        <w:rPr>
          <w:rStyle w:val="FootnoteReference"/>
        </w:rPr>
        <w:footnoteRef/>
      </w:r>
      <w:r>
        <w:t xml:space="preserve"> Westcott and Hort, Aland, and NIV have, </w:t>
      </w:r>
      <w:r w:rsidRPr="0054365B">
        <w:t>σταδίων</w:t>
      </w:r>
      <w:r>
        <w:t xml:space="preserve">, the genitive, instead of, </w:t>
      </w:r>
      <w:r w:rsidRPr="004634BC">
        <w:rPr>
          <w:lang w:val="el-GR"/>
        </w:rPr>
        <w:t>σταδίους</w:t>
      </w:r>
      <w:r>
        <w:t>.</w:t>
      </w:r>
    </w:p>
  </w:footnote>
  <w:footnote w:id="823">
    <w:p w:rsidR="00C97AE9" w:rsidRDefault="00C97AE9" w:rsidP="002D6D9C">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824">
    <w:p w:rsidR="00C97AE9" w:rsidRPr="008C5104" w:rsidRDefault="00C97AE9" w:rsidP="002D6D9C">
      <w:pPr>
        <w:pStyle w:val="Endnote"/>
      </w:pPr>
      <w:r>
        <w:rPr>
          <w:rStyle w:val="FootnoteReference"/>
        </w:rPr>
        <w:footnoteRef/>
      </w:r>
      <w:r w:rsidRPr="008C5104">
        <w:t xml:space="preserve"> </w:t>
      </w:r>
      <w:r w:rsidRPr="004634BC">
        <w:rPr>
          <w:lang w:val="el-GR"/>
        </w:rPr>
        <w:t>χιλιάδων</w:t>
      </w:r>
      <w:r w:rsidRPr="008C5104">
        <w:t xml:space="preserve">: </w:t>
      </w:r>
      <w:r>
        <w:t xml:space="preserve">noun, genitive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825">
    <w:p w:rsidR="00C97AE9" w:rsidRDefault="00C97AE9" w:rsidP="002D6D9C">
      <w:pPr>
        <w:pStyle w:val="Endnote"/>
      </w:pPr>
      <w:r>
        <w:rPr>
          <w:rStyle w:val="FootnoteReference"/>
        </w:rPr>
        <w:footnoteRef/>
      </w:r>
      <w:r>
        <w:t xml:space="preserve"> Robinson and Pierpont add, </w:t>
      </w:r>
      <w:r>
        <w:rPr>
          <w:lang w:val="el-GR"/>
        </w:rPr>
        <w:t>δώδεκα</w:t>
      </w:r>
      <w:r>
        <w:t xml:space="preserve">, twelve, after, </w:t>
      </w:r>
      <w:r w:rsidRPr="004634BC">
        <w:rPr>
          <w:lang w:val="el-GR"/>
        </w:rPr>
        <w:t>χιλιάδων</w:t>
      </w:r>
      <w:r>
        <w:t>.</w:t>
      </w:r>
    </w:p>
  </w:footnote>
  <w:footnote w:id="826">
    <w:p w:rsidR="00C97AE9" w:rsidRDefault="00C97AE9" w:rsidP="002D6D9C">
      <w:pPr>
        <w:pStyle w:val="Endnote"/>
      </w:pPr>
      <w:r>
        <w:rPr>
          <w:rStyle w:val="FootnoteReference"/>
        </w:rPr>
        <w:footnoteRef/>
      </w:r>
      <w:r>
        <w:t xml:space="preserve"> </w:t>
      </w:r>
      <w:r>
        <w:rPr>
          <w:rFonts w:cs="Times New Roman"/>
        </w:rPr>
        <w:t>Twelve stadia is about 1.37 mi.  Twelve thousand stadia is almost 1,374 mi.  The moon is over 2,159</w:t>
      </w:r>
      <w:r w:rsidRPr="009307A0">
        <w:rPr>
          <w:rFonts w:cs="Times New Roman"/>
        </w:rPr>
        <w:t xml:space="preserve"> </w:t>
      </w:r>
      <w:r>
        <w:rPr>
          <w:rFonts w:cs="Times New Roman"/>
        </w:rPr>
        <w:t>m</w:t>
      </w:r>
      <w:r w:rsidRPr="009307A0">
        <w:rPr>
          <w:rFonts w:cs="Times New Roman"/>
        </w:rPr>
        <w:t>i</w:t>
      </w:r>
      <w:r>
        <w:rPr>
          <w:rFonts w:cs="Times New Roman"/>
        </w:rPr>
        <w:t xml:space="preserve"> in diameter.  This is almost 64% of the diameter of the moon; 1347^3 / (4/3*pi*1079.5^3) = 2.59 / 5.27 or almost 49% of the volume of the moon: about half the volume of the moon.</w:t>
      </w:r>
    </w:p>
  </w:footnote>
  <w:footnote w:id="827">
    <w:p w:rsidR="00C97AE9" w:rsidRDefault="00C97AE9" w:rsidP="002D6D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28">
    <w:p w:rsidR="00C97AE9" w:rsidRPr="008C5104" w:rsidRDefault="00C97AE9" w:rsidP="002D6D9C">
      <w:pPr>
        <w:pStyle w:val="Endnote"/>
      </w:pPr>
      <w:r>
        <w:rPr>
          <w:rStyle w:val="FootnoteReference"/>
        </w:rPr>
        <w:footnoteRef/>
      </w:r>
      <w:r w:rsidRPr="008C5104">
        <w:t xml:space="preserve"> </w:t>
      </w:r>
      <w:r w:rsidRPr="004634BC">
        <w:rPr>
          <w:lang w:val="el-GR"/>
        </w:rPr>
        <w:t>μῆκος</w:t>
      </w:r>
      <w:r w:rsidRPr="006B740C">
        <w:t xml:space="preserve">: noun, neuter nominative or accusative singular </w:t>
      </w:r>
      <w:r>
        <w:t xml:space="preserve">of </w:t>
      </w:r>
      <w:r w:rsidRPr="004634BC">
        <w:rPr>
          <w:lang w:val="el-GR"/>
        </w:rPr>
        <w:t>μῆκος</w:t>
      </w:r>
      <w:r>
        <w:t xml:space="preserve">, </w:t>
      </w:r>
      <w:r w:rsidRPr="00841C33">
        <w:t>ο</w:t>
      </w:r>
      <w:r w:rsidRPr="004634BC">
        <w:rPr>
          <w:lang w:val="el-GR"/>
        </w:rPr>
        <w:t>υ</w:t>
      </w:r>
      <w:r w:rsidRPr="00841C33">
        <w:t>ς</w:t>
      </w:r>
      <w:r>
        <w:t xml:space="preserve">, </w:t>
      </w:r>
      <w:r w:rsidRPr="00841C33">
        <w:t>τ</w:t>
      </w:r>
      <w:r>
        <w:rPr>
          <w:rFonts w:cs="Times New Roman"/>
        </w:rPr>
        <w:t>ό</w:t>
      </w:r>
      <w:r>
        <w:t>: length.</w:t>
      </w:r>
    </w:p>
  </w:footnote>
  <w:footnote w:id="829">
    <w:p w:rsidR="00C97AE9" w:rsidRPr="00FF6797" w:rsidRDefault="00C97AE9" w:rsidP="002D6D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0">
    <w:p w:rsidR="00C97AE9" w:rsidRDefault="00C97AE9" w:rsidP="002D6D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1">
    <w:p w:rsidR="00C97AE9" w:rsidRPr="008C5104" w:rsidRDefault="00C97AE9" w:rsidP="002D6D9C">
      <w:pPr>
        <w:pStyle w:val="Endnote"/>
      </w:pPr>
      <w:r>
        <w:rPr>
          <w:rStyle w:val="FootnoteReference"/>
        </w:rPr>
        <w:footnoteRef/>
      </w:r>
      <w:r w:rsidRPr="008C5104">
        <w:t xml:space="preserve"> </w:t>
      </w:r>
      <w:r w:rsidRPr="004634BC">
        <w:rPr>
          <w:lang w:val="el-GR"/>
        </w:rPr>
        <w:t>πλάτος</w:t>
      </w:r>
      <w:r w:rsidRPr="008C5104">
        <w:t xml:space="preserve">: </w:t>
      </w:r>
      <w:r>
        <w:t xml:space="preserve">noun, neuter nominative or accusative plural of </w:t>
      </w:r>
      <w:r w:rsidRPr="004634BC">
        <w:rPr>
          <w:lang w:val="el-GR"/>
        </w:rPr>
        <w:t>πλάτος</w:t>
      </w:r>
      <w:r>
        <w:t xml:space="preserve">, </w:t>
      </w:r>
      <w:r w:rsidRPr="00195B5E">
        <w:t>ου</w:t>
      </w:r>
      <w:r>
        <w:rPr>
          <w:rFonts w:cs="Times New Roman"/>
        </w:rPr>
        <w:t>ς</w:t>
      </w:r>
      <w:r>
        <w:t xml:space="preserve">, </w:t>
      </w:r>
      <w:r w:rsidRPr="00841C33">
        <w:t>τ</w:t>
      </w:r>
      <w:r>
        <w:rPr>
          <w:rFonts w:cs="Times New Roman"/>
        </w:rPr>
        <w:t>ό</w:t>
      </w:r>
      <w:r>
        <w:t>: broad; flat; plain; plate; plateau.</w:t>
      </w:r>
    </w:p>
  </w:footnote>
  <w:footnote w:id="832">
    <w:p w:rsidR="00C97AE9" w:rsidRPr="00FF6797" w:rsidRDefault="00C97AE9" w:rsidP="002D6D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3">
    <w:p w:rsidR="00C97AE9" w:rsidRDefault="00C97AE9" w:rsidP="002D6D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4">
    <w:p w:rsidR="00C97AE9" w:rsidRPr="008C5104" w:rsidRDefault="00C97AE9" w:rsidP="002D6D9C">
      <w:pPr>
        <w:pStyle w:val="Endnote"/>
      </w:pPr>
      <w:r>
        <w:rPr>
          <w:rStyle w:val="FootnoteReference"/>
        </w:rPr>
        <w:footnoteRef/>
      </w:r>
      <w:r w:rsidRPr="008C5104">
        <w:t xml:space="preserve"> </w:t>
      </w:r>
      <w:r w:rsidRPr="004634BC">
        <w:rPr>
          <w:lang w:val="el-GR"/>
        </w:rPr>
        <w:t>ὕψος</w:t>
      </w:r>
      <w:r w:rsidRPr="006B740C">
        <w:t xml:space="preserve">: noun, neuter nominative or accusative singular </w:t>
      </w:r>
      <w:r>
        <w:t xml:space="preserve">of </w:t>
      </w:r>
      <w:r w:rsidRPr="004634BC">
        <w:rPr>
          <w:lang w:val="el-GR"/>
        </w:rPr>
        <w:t>ὕψος</w:t>
      </w:r>
      <w:r>
        <w:t xml:space="preserve">, </w:t>
      </w:r>
      <w:r w:rsidRPr="00841C33">
        <w:t>ο</w:t>
      </w:r>
      <w:r w:rsidRPr="004634BC">
        <w:rPr>
          <w:lang w:val="el-GR"/>
        </w:rPr>
        <w:t>υ</w:t>
      </w:r>
      <w:r w:rsidRPr="00841C33">
        <w:t>ς</w:t>
      </w:r>
      <w:r>
        <w:t xml:space="preserve">, </w:t>
      </w:r>
      <w:r w:rsidRPr="00841C33">
        <w:t>τ</w:t>
      </w:r>
      <w:r>
        <w:rPr>
          <w:rFonts w:cs="Times New Roman"/>
        </w:rPr>
        <w:t>ό</w:t>
      </w:r>
      <w:r>
        <w:t>: height.</w:t>
      </w:r>
    </w:p>
  </w:footnote>
  <w:footnote w:id="835">
    <w:p w:rsidR="00C97AE9" w:rsidRDefault="00C97AE9" w:rsidP="002D6D9C">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836">
    <w:p w:rsidR="00C97AE9" w:rsidRDefault="00C97AE9" w:rsidP="002D6D9C">
      <w:pPr>
        <w:pStyle w:val="Endnote"/>
      </w:pPr>
      <w:r>
        <w:rPr>
          <w:rStyle w:val="FootnoteReference"/>
        </w:rPr>
        <w:footnoteRef/>
      </w:r>
      <w:r>
        <w:t xml:space="preserve"> </w:t>
      </w:r>
      <w:r w:rsidRPr="004634BC">
        <w:rPr>
          <w:lang w:val="el-GR"/>
        </w:rPr>
        <w:t>ἴσα</w:t>
      </w:r>
      <w:r>
        <w:t xml:space="preserve">: adjective, masculine or feminine nominative singular of </w:t>
      </w:r>
      <w:r w:rsidRPr="004634BC">
        <w:rPr>
          <w:lang w:val="el-GR"/>
        </w:rPr>
        <w:t>ἴσος</w:t>
      </w:r>
      <w:r>
        <w:rPr>
          <w:rFonts w:cs="Times New Roman"/>
        </w:rPr>
        <w:t xml:space="preserve">, </w:t>
      </w:r>
      <w:r>
        <w:rPr>
          <w:rFonts w:cs="Times New Roman"/>
          <w:lang w:val="el-GR"/>
        </w:rPr>
        <w:t>η</w:t>
      </w:r>
      <w:r>
        <w:rPr>
          <w:rFonts w:cs="Times New Roman"/>
        </w:rPr>
        <w:t xml:space="preserve">, </w:t>
      </w:r>
      <w:r>
        <w:rPr>
          <w:lang w:val="el-GR"/>
        </w:rPr>
        <w:t>ο</w:t>
      </w:r>
      <w:r w:rsidRPr="004634BC">
        <w:rPr>
          <w:lang w:val="el-GR"/>
        </w:rPr>
        <w:t>ν</w:t>
      </w:r>
      <w:r>
        <w:rPr>
          <w:rFonts w:cs="Times New Roman"/>
        </w:rPr>
        <w:t>: equal; like; same.</w:t>
      </w:r>
    </w:p>
  </w:footnote>
  <w:footnote w:id="837">
    <w:p w:rsidR="00C97AE9" w:rsidRDefault="00C97AE9" w:rsidP="002D6D9C">
      <w:pPr>
        <w:pStyle w:val="Endnote"/>
      </w:pPr>
      <w:r>
        <w:rPr>
          <w:rStyle w:val="FootnoteReference"/>
        </w:rPr>
        <w:footnoteRef/>
      </w:r>
      <w:r>
        <w:t xml:space="preserve"> </w:t>
      </w:r>
      <w:r w:rsidRPr="004634BC">
        <w:rPr>
          <w:lang w:val="el-GR"/>
        </w:rPr>
        <w:t>ἐστίν</w:t>
      </w:r>
      <w:r>
        <w:t xml:space="preserve">: verb, third person singular, present indicative active of </w:t>
      </w:r>
      <w:r w:rsidRPr="002E3B92">
        <w:rPr>
          <w:lang w:val="el-GR"/>
        </w:rPr>
        <w:t>εἰ</w:t>
      </w:r>
      <w:r w:rsidRPr="00841C33">
        <w:t>μί</w:t>
      </w:r>
      <w:r>
        <w:t>: to be.</w:t>
      </w:r>
    </w:p>
  </w:footnote>
  <w:footnote w:id="838">
    <w:p w:rsidR="00C97AE9" w:rsidRPr="00FF6797" w:rsidRDefault="00C97AE9" w:rsidP="002C5B2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9">
    <w:p w:rsidR="00C97AE9" w:rsidRDefault="00C97AE9" w:rsidP="002C5B25">
      <w:pPr>
        <w:pStyle w:val="Endnote"/>
      </w:pPr>
      <w:r>
        <w:rPr>
          <w:rStyle w:val="FootnoteReference"/>
        </w:rPr>
        <w:footnoteRef/>
      </w:r>
      <w:r>
        <w:t xml:space="preserve"> </w:t>
      </w:r>
      <w:r w:rsidRPr="004634BC">
        <w:rPr>
          <w:lang w:val="el-GR"/>
        </w:rPr>
        <w:t>ἐμέτρησεν</w:t>
      </w:r>
      <w:r>
        <w:t xml:space="preserve">: verb, third person singular, aorist indicative active of </w:t>
      </w:r>
      <w:r w:rsidRPr="004634BC">
        <w:rPr>
          <w:lang w:val="el-GR"/>
        </w:rPr>
        <w:t>μητρέω</w:t>
      </w:r>
      <w:r>
        <w:t>: estimate; measure.</w:t>
      </w:r>
    </w:p>
  </w:footnote>
  <w:footnote w:id="840">
    <w:p w:rsidR="00C97AE9" w:rsidRDefault="00C97AE9" w:rsidP="002C5B25">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41">
    <w:p w:rsidR="00C97AE9" w:rsidRPr="008C5104" w:rsidRDefault="00C97AE9" w:rsidP="002C5B25">
      <w:pPr>
        <w:pStyle w:val="Endnote"/>
      </w:pPr>
      <w:r>
        <w:rPr>
          <w:rStyle w:val="FootnoteReference"/>
        </w:rPr>
        <w:footnoteRef/>
      </w:r>
      <w:r w:rsidRPr="008C5104">
        <w:t xml:space="preserve"> </w:t>
      </w:r>
      <w:r>
        <w:rPr>
          <w:lang w:val="el-GR"/>
        </w:rPr>
        <w:t>τεῖχος</w:t>
      </w:r>
      <w:r w:rsidRPr="006B740C">
        <w:t xml:space="preserve">: noun, neuter nominative or accusative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842">
    <w:p w:rsidR="00C97AE9" w:rsidRDefault="00C97AE9" w:rsidP="002C5B25">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843">
    <w:p w:rsidR="00C97AE9" w:rsidRDefault="00C97AE9" w:rsidP="002C5B25">
      <w:pPr>
        <w:pStyle w:val="Endnote"/>
      </w:pPr>
      <w:r>
        <w:rPr>
          <w:rStyle w:val="FootnoteReference"/>
        </w:rPr>
        <w:footnoteRef/>
      </w:r>
      <w:r>
        <w:t xml:space="preserve"> </w:t>
      </w:r>
      <w:r w:rsidRPr="004634BC">
        <w:rPr>
          <w:lang w:val="el-GR"/>
        </w:rPr>
        <w:t>ἑκατὸν</w:t>
      </w:r>
      <w:r>
        <w:t xml:space="preserve">: adjective, indeclensionate numeral </w:t>
      </w:r>
      <w:r w:rsidRPr="004634BC">
        <w:rPr>
          <w:lang w:val="el-GR"/>
        </w:rPr>
        <w:t>ἑκατὸν</w:t>
      </w:r>
      <w:r>
        <w:rPr>
          <w:rFonts w:cs="Times New Roman"/>
        </w:rPr>
        <w:t>, οί, αί, τά: one hundred.</w:t>
      </w:r>
    </w:p>
  </w:footnote>
  <w:footnote w:id="844">
    <w:p w:rsidR="00C97AE9" w:rsidRDefault="00C97AE9" w:rsidP="002C5B25">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845">
    <w:p w:rsidR="00E71745" w:rsidRDefault="00E71745" w:rsidP="006B65DA">
      <w:pPr>
        <w:pStyle w:val="Endnote"/>
      </w:pPr>
      <w:r>
        <w:rPr>
          <w:rStyle w:val="FootnoteReference"/>
        </w:rPr>
        <w:footnoteRef/>
      </w:r>
      <w:r>
        <w:t xml:space="preserve"> Robinson and Pierpont </w:t>
      </w:r>
      <w:r w:rsidR="006B65DA">
        <w:t>have</w:t>
      </w:r>
      <w:r>
        <w:t xml:space="preserve">, </w:t>
      </w:r>
      <w:r w:rsidR="006B65DA" w:rsidRPr="004634BC">
        <w:rPr>
          <w:lang w:val="el-GR"/>
        </w:rPr>
        <w:t>τεσσαράκοντα</w:t>
      </w:r>
      <w:r>
        <w:t xml:space="preserve">, </w:t>
      </w:r>
      <w:r w:rsidR="006B65DA">
        <w:t>a spelling variation</w:t>
      </w:r>
      <w:r>
        <w:t xml:space="preserve">, </w:t>
      </w:r>
      <w:r w:rsidR="006B65DA">
        <w:t>instead of</w:t>
      </w:r>
      <w:r>
        <w:t xml:space="preserve">, </w:t>
      </w:r>
      <w:r w:rsidR="006B65DA" w:rsidRPr="004634BC">
        <w:rPr>
          <w:lang w:val="el-GR"/>
        </w:rPr>
        <w:t>τεσσεράκοντα</w:t>
      </w:r>
      <w:r>
        <w:t>.</w:t>
      </w:r>
    </w:p>
  </w:footnote>
  <w:footnote w:id="846">
    <w:p w:rsidR="00C97AE9" w:rsidRDefault="00C97AE9" w:rsidP="002C5B25">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847">
    <w:p w:rsidR="00C97AE9" w:rsidRPr="00DA2FF2" w:rsidRDefault="00C97AE9" w:rsidP="002C5B25">
      <w:pPr>
        <w:pStyle w:val="Endnote"/>
      </w:pPr>
      <w:r>
        <w:rPr>
          <w:rStyle w:val="FootnoteReference"/>
        </w:rPr>
        <w:footnoteRef/>
      </w:r>
      <w:r w:rsidRPr="008C5104">
        <w:t xml:space="preserve"> </w:t>
      </w:r>
      <w:r w:rsidRPr="004634BC">
        <w:rPr>
          <w:lang w:val="el-GR"/>
        </w:rPr>
        <w:t>πηχῶν</w:t>
      </w:r>
      <w:r>
        <w:t xml:space="preserve">: noun, masculine genitive plural of </w:t>
      </w:r>
      <w:r w:rsidRPr="004634BC">
        <w:rPr>
          <w:lang w:val="el-GR"/>
        </w:rPr>
        <w:t>π</w:t>
      </w:r>
      <w:r>
        <w:rPr>
          <w:rFonts w:cs="Times New Roman"/>
          <w:lang w:val="el-GR"/>
        </w:rPr>
        <w:t>ῆ</w:t>
      </w:r>
      <w:r w:rsidRPr="004634BC">
        <w:rPr>
          <w:lang w:val="el-GR"/>
        </w:rPr>
        <w:t>χ</w:t>
      </w:r>
      <w:r>
        <w:rPr>
          <w:rFonts w:cs="Times New Roman"/>
          <w:lang w:val="el-GR"/>
        </w:rPr>
        <w:t>υ</w:t>
      </w:r>
      <w:r w:rsidRPr="008D6888">
        <w:rPr>
          <w:lang w:val="el-GR"/>
        </w:rPr>
        <w:t>ς</w:t>
      </w:r>
      <w:r>
        <w:t xml:space="preserve">, </w:t>
      </w:r>
      <w:r w:rsidRPr="004634BC">
        <w:rPr>
          <w:lang w:val="el-GR"/>
        </w:rPr>
        <w:t>εω</w:t>
      </w:r>
      <w:r w:rsidRPr="008D6888">
        <w:rPr>
          <w:lang w:val="el-GR"/>
        </w:rPr>
        <w:t>ς</w:t>
      </w:r>
      <w:r>
        <w:t xml:space="preserve">, </w:t>
      </w:r>
      <w:r w:rsidRPr="00841C33">
        <w:t>ὁ</w:t>
      </w:r>
      <w:r>
        <w:t>: the forearm; a cubit; about 17.5, 18 (17-19) inches; long cubit 21 inches.</w:t>
      </w:r>
    </w:p>
  </w:footnote>
  <w:footnote w:id="848">
    <w:p w:rsidR="00C97AE9" w:rsidRPr="00B553D5" w:rsidRDefault="00C97AE9" w:rsidP="002C5B25">
      <w:pPr>
        <w:pStyle w:val="Endnote"/>
        <w:rPr>
          <w:lang w:bidi="he-IL"/>
        </w:rPr>
      </w:pPr>
      <w:r>
        <w:rPr>
          <w:rStyle w:val="FootnoteReference"/>
        </w:rPr>
        <w:footnoteRef/>
      </w:r>
      <w:r>
        <w:t xml:space="preserve"> </w:t>
      </w:r>
      <w:r w:rsidRPr="004634BC">
        <w:rPr>
          <w:lang w:val="el-GR"/>
        </w:rPr>
        <w:t>μέτρον</w:t>
      </w:r>
      <w:r>
        <w:t xml:space="preserve">: noun, neuter nominative or accusative singular of </w:t>
      </w:r>
      <w:r w:rsidRPr="004634BC">
        <w:rPr>
          <w:lang w:val="el-GR"/>
        </w:rPr>
        <w:t>μέτρον</w:t>
      </w:r>
      <w:r>
        <w:t xml:space="preserve">, </w:t>
      </w:r>
      <w:r w:rsidRPr="004634BC">
        <w:rPr>
          <w:lang w:val="el-GR"/>
        </w:rPr>
        <w:t>ου</w:t>
      </w:r>
      <w:r>
        <w:t xml:space="preserve">, </w:t>
      </w:r>
      <w:r w:rsidRPr="00841C33">
        <w:t>τ</w:t>
      </w:r>
      <w:r>
        <w:rPr>
          <w:rFonts w:cs="Times New Roman"/>
        </w:rPr>
        <w:t>ό:</w:t>
      </w:r>
      <w:r>
        <w:t xml:space="preserve"> a length; a measure; a rod of specific length.</w:t>
      </w:r>
    </w:p>
  </w:footnote>
  <w:footnote w:id="849">
    <w:p w:rsidR="00C97AE9" w:rsidRPr="00DA2FF2" w:rsidRDefault="00C97AE9" w:rsidP="002C5B25">
      <w:pPr>
        <w:pStyle w:val="Endnote"/>
      </w:pPr>
      <w:r>
        <w:rPr>
          <w:rStyle w:val="FootnoteReference"/>
        </w:rPr>
        <w:footnoteRef/>
      </w:r>
      <w:r w:rsidRPr="008C5104">
        <w:t xml:space="preserve"> </w:t>
      </w:r>
      <w:r w:rsidRPr="00841C33">
        <w:t>ἀνθρώπου</w:t>
      </w:r>
      <w:r>
        <w:t xml:space="preserve">: noun, masculine genitive singular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850">
    <w:p w:rsidR="00C97AE9" w:rsidRDefault="00C97AE9" w:rsidP="002C5B25">
      <w:pPr>
        <w:pStyle w:val="Endnote"/>
      </w:pPr>
      <w:r>
        <w:rPr>
          <w:rStyle w:val="FootnoteReference"/>
        </w:rPr>
        <w:footnoteRef/>
      </w:r>
      <w:r>
        <w:t xml:space="preserve"> </w:t>
      </w:r>
      <w:r w:rsidRPr="00195B5E">
        <w:t>ὅ</w:t>
      </w:r>
      <w:r>
        <w:t xml:space="preserve">: relative pronoun, nominative and accusative neuter singular of </w:t>
      </w:r>
      <w:r>
        <w:rPr>
          <w:rFonts w:cs="Times New Roman"/>
        </w:rPr>
        <w:t>ὅς, ἥ</w:t>
      </w:r>
      <w:r>
        <w:t xml:space="preserve">, </w:t>
      </w:r>
      <w:r>
        <w:rPr>
          <w:rFonts w:cs="Times New Roman"/>
        </w:rPr>
        <w:t>ὅ: what, which, who.</w:t>
      </w:r>
    </w:p>
  </w:footnote>
  <w:footnote w:id="851">
    <w:p w:rsidR="00C97AE9" w:rsidRDefault="00C97AE9" w:rsidP="002C5B25">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852">
    <w:p w:rsidR="00C97AE9" w:rsidRPr="00DA2FF2" w:rsidRDefault="00C97AE9" w:rsidP="002C5B25">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853">
    <w:p w:rsidR="00C97AE9" w:rsidRPr="00FF6797" w:rsidRDefault="00C97AE9" w:rsidP="003E6AE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4">
    <w:p w:rsidR="00C97AE9" w:rsidRDefault="00C97AE9" w:rsidP="003E6AEA">
      <w:pPr>
        <w:pStyle w:val="Endnote"/>
      </w:pPr>
      <w:r>
        <w:rPr>
          <w:rStyle w:val="FootnoteReference"/>
        </w:rPr>
        <w:footnoteRef/>
      </w:r>
      <w:r>
        <w:t xml:space="preserve"> Robinson and Pierpont, and Tregelles add, </w:t>
      </w:r>
      <w:r w:rsidRPr="00712892">
        <w:rPr>
          <w:lang w:val="el-GR"/>
        </w:rPr>
        <w:t>ἦν</w:t>
      </w:r>
      <w:r>
        <w:t xml:space="preserve">, was, after, </w:t>
      </w:r>
      <w:r w:rsidRPr="004634BC">
        <w:rPr>
          <w:lang w:val="el-GR"/>
        </w:rPr>
        <w:t>καὶ</w:t>
      </w:r>
      <w:r>
        <w:t>.</w:t>
      </w:r>
    </w:p>
  </w:footnote>
  <w:footnote w:id="855">
    <w:p w:rsidR="00C97AE9" w:rsidRDefault="00C97AE9" w:rsidP="003E6AE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56">
    <w:p w:rsidR="00C97AE9" w:rsidRDefault="00C97AE9" w:rsidP="003E6AEA">
      <w:pPr>
        <w:pStyle w:val="Endnote"/>
      </w:pPr>
      <w:r>
        <w:rPr>
          <w:rStyle w:val="FootnoteReference"/>
        </w:rPr>
        <w:footnoteRef/>
      </w:r>
      <w:r>
        <w:t xml:space="preserve"> </w:t>
      </w:r>
      <w:r w:rsidRPr="004634BC">
        <w:rPr>
          <w:lang w:val="el-GR"/>
        </w:rPr>
        <w:t>ἐνδώμησις</w:t>
      </w:r>
      <w:r>
        <w:t xml:space="preserve">: noun, feminine nominative singular of </w:t>
      </w:r>
      <w:r w:rsidRPr="004634BC">
        <w:rPr>
          <w:lang w:val="el-GR"/>
        </w:rPr>
        <w:t>ἐνδώμησις</w:t>
      </w:r>
      <w:r>
        <w:t xml:space="preserve">, </w:t>
      </w:r>
      <w:r w:rsidRPr="004634BC">
        <w:rPr>
          <w:lang w:val="el-GR"/>
        </w:rPr>
        <w:t>εως</w:t>
      </w:r>
      <w:r>
        <w:t xml:space="preserve">, </w:t>
      </w:r>
      <w:r>
        <w:rPr>
          <w:rFonts w:cs="Times New Roman"/>
        </w:rPr>
        <w:t>ἡ</w:t>
      </w:r>
      <w:r>
        <w:t>: cladding; clothing; covering; curtain wall; exterior; façade; surface.</w:t>
      </w:r>
    </w:p>
  </w:footnote>
  <w:footnote w:id="857">
    <w:p w:rsidR="00C97AE9" w:rsidRPr="008C5104" w:rsidRDefault="00C97AE9" w:rsidP="003E6AE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58">
    <w:p w:rsidR="00C97AE9" w:rsidRPr="008C5104" w:rsidRDefault="00C97AE9" w:rsidP="003E6AEA">
      <w:pPr>
        <w:pStyle w:val="Endnote"/>
      </w:pPr>
      <w:r>
        <w:rPr>
          <w:rStyle w:val="FootnoteReference"/>
        </w:rPr>
        <w:footnoteRef/>
      </w:r>
      <w:r w:rsidRPr="008C5104">
        <w:t xml:space="preserve"> </w:t>
      </w:r>
      <w:r w:rsidRPr="004634BC">
        <w:rPr>
          <w:lang w:val="el-GR"/>
        </w:rPr>
        <w:t>τείχους</w:t>
      </w:r>
      <w:r w:rsidRPr="006B740C">
        <w:t xml:space="preserve">: noun, neuter </w:t>
      </w:r>
      <w:r>
        <w:t>genitive</w:t>
      </w:r>
      <w:r w:rsidRPr="006B740C">
        <w:t xml:space="preser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859">
    <w:p w:rsidR="00C97AE9" w:rsidRDefault="00C97AE9" w:rsidP="003E6AEA">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860">
    <w:p w:rsidR="00C97AE9" w:rsidRPr="00081ED5" w:rsidRDefault="00C97AE9" w:rsidP="003E6AEA">
      <w:pPr>
        <w:pStyle w:val="Endnote"/>
        <w:rPr>
          <w:lang w:bidi="he-IL"/>
        </w:rPr>
      </w:pPr>
      <w:r>
        <w:rPr>
          <w:rStyle w:val="FootnoteReference"/>
        </w:rPr>
        <w:footnoteRef/>
      </w:r>
      <w:r w:rsidRPr="008C5104">
        <w:t xml:space="preserve"> </w:t>
      </w:r>
      <w:r w:rsidRPr="004634BC">
        <w:rPr>
          <w:lang w:val="el-GR"/>
        </w:rPr>
        <w:t>ἴασπις</w:t>
      </w:r>
      <w:r w:rsidRPr="008C5104">
        <w:t xml:space="preserve">: </w:t>
      </w:r>
      <w:r>
        <w:t xml:space="preserve">noun, nominative feminine singular of </w:t>
      </w:r>
      <w:r>
        <w:rPr>
          <w:rFonts w:cs="Times New Roman"/>
          <w:lang w:val="el-GR"/>
        </w:rPr>
        <w:t>ἴ</w:t>
      </w:r>
      <w:r w:rsidRPr="008D6888">
        <w:rPr>
          <w:lang w:val="el-GR"/>
        </w:rPr>
        <w:t>α</w:t>
      </w:r>
      <w:r w:rsidRPr="004634BC">
        <w:rPr>
          <w:lang w:val="el-GR"/>
        </w:rPr>
        <w:t>σπι</w:t>
      </w:r>
      <w:r>
        <w:rPr>
          <w:lang w:val="el-GR"/>
        </w:rPr>
        <w:t>ς</w:t>
      </w:r>
      <w:r>
        <w:t>,</w:t>
      </w:r>
      <w:r w:rsidRPr="00081ED5">
        <w:t xml:space="preserve"> </w:t>
      </w:r>
      <w:r w:rsidRPr="004634BC">
        <w:rPr>
          <w:lang w:val="el-GR"/>
        </w:rPr>
        <w:t>ιδ</w:t>
      </w:r>
      <w:r>
        <w:t>ο</w:t>
      </w:r>
      <w:r>
        <w:rPr>
          <w:lang w:val="el-GR"/>
        </w:rPr>
        <w:t>ς</w:t>
      </w:r>
      <w:r>
        <w:t>,</w:t>
      </w:r>
      <w:r w:rsidRPr="00081ED5">
        <w:t xml:space="preserve"> </w:t>
      </w:r>
      <w:r>
        <w:rPr>
          <w:rFonts w:cs="Times New Roman"/>
        </w:rPr>
        <w:t>ἡ</w:t>
      </w:r>
      <w:r>
        <w:rPr>
          <w:rFonts w:cs="Times New Roman"/>
          <w:lang w:bidi="he-IL"/>
        </w:rPr>
        <w:t>: jasper.</w:t>
      </w:r>
    </w:p>
  </w:footnote>
  <w:footnote w:id="861">
    <w:p w:rsidR="00C97AE9" w:rsidRPr="00FF6797" w:rsidRDefault="00C97AE9" w:rsidP="003E6AE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2">
    <w:p w:rsidR="00C97AE9" w:rsidRDefault="00C97AE9" w:rsidP="003E6AE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63">
    <w:p w:rsidR="00C97AE9" w:rsidRDefault="00C97AE9" w:rsidP="003E6AEA">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864">
    <w:p w:rsidR="00C97AE9" w:rsidRDefault="00C97AE9" w:rsidP="003E6AEA">
      <w:pPr>
        <w:pStyle w:val="Endnote"/>
      </w:pPr>
      <w:r>
        <w:rPr>
          <w:rStyle w:val="FootnoteReference"/>
        </w:rPr>
        <w:footnoteRef/>
      </w:r>
      <w:r>
        <w:t xml:space="preserve"> </w:t>
      </w:r>
      <w:r w:rsidRPr="004634BC">
        <w:rPr>
          <w:lang w:val="el-GR"/>
        </w:rPr>
        <w:t>χρυσίον</w:t>
      </w:r>
      <w:r>
        <w:t xml:space="preserve">: noun, neuter nominative or accusative singular of </w:t>
      </w:r>
      <w:r w:rsidRPr="004634BC">
        <w:rPr>
          <w:lang w:val="el-GR"/>
        </w:rPr>
        <w:t>χρυσίον</w:t>
      </w:r>
      <w:r>
        <w:t xml:space="preserve">, </w:t>
      </w:r>
      <w:r w:rsidRPr="004634BC">
        <w:rPr>
          <w:lang w:val="el-GR"/>
        </w:rPr>
        <w:t>ίου</w:t>
      </w:r>
      <w:r>
        <w:rPr>
          <w:rFonts w:cs="Times New Roman"/>
        </w:rPr>
        <w:t xml:space="preserve">, </w:t>
      </w:r>
      <w:r w:rsidRPr="00841C33">
        <w:t>τ</w:t>
      </w:r>
      <w:r>
        <w:rPr>
          <w:rFonts w:cs="Times New Roman"/>
        </w:rPr>
        <w:t>ό</w:t>
      </w:r>
      <w:r>
        <w:t>: gold coin; gold ornament; money; jewelry.</w:t>
      </w:r>
    </w:p>
  </w:footnote>
  <w:footnote w:id="865">
    <w:p w:rsidR="00C97AE9" w:rsidRDefault="00C97AE9" w:rsidP="003E6AEA">
      <w:pPr>
        <w:pStyle w:val="Endnote"/>
      </w:pPr>
      <w:r>
        <w:rPr>
          <w:rStyle w:val="FootnoteReference"/>
        </w:rPr>
        <w:footnoteRef/>
      </w:r>
      <w:r>
        <w:t xml:space="preserve"> </w:t>
      </w:r>
      <w:r w:rsidRPr="004634BC">
        <w:rPr>
          <w:lang w:val="el-GR"/>
        </w:rPr>
        <w:t>καθαρὸν</w:t>
      </w:r>
      <w:r>
        <w:t xml:space="preserve">: adjective, masculine accusative or neuter nominative or accusative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pure; spotless; guiltless</w:t>
      </w:r>
      <w:r>
        <w:rPr>
          <w:rFonts w:cs="Times New Roman"/>
        </w:rPr>
        <w:t>.</w:t>
      </w:r>
    </w:p>
  </w:footnote>
  <w:footnote w:id="866">
    <w:p w:rsidR="00C97AE9" w:rsidRDefault="00C97AE9" w:rsidP="003E6AEA">
      <w:pPr>
        <w:pStyle w:val="Endnote"/>
      </w:pPr>
      <w:r>
        <w:rPr>
          <w:rStyle w:val="FootnoteReference"/>
        </w:rPr>
        <w:footnoteRef/>
      </w:r>
      <w:r>
        <w:t xml:space="preserve"> </w:t>
      </w:r>
      <w:r w:rsidRPr="00841C33">
        <w:t>ὅμοιον</w:t>
      </w:r>
      <w:r>
        <w:t xml:space="preserve">: adjective, masculine accusative, or neuter nominative or accusative singular of </w:t>
      </w:r>
      <w:r w:rsidRPr="00841C33">
        <w:t>ὅμοιος</w:t>
      </w:r>
      <w:r>
        <w:t xml:space="preserve">, </w:t>
      </w:r>
      <w:r w:rsidRPr="00841C33">
        <w:t>ο</w:t>
      </w:r>
      <w:r>
        <w:t xml:space="preserve">ία, </w:t>
      </w:r>
      <w:r w:rsidRPr="00841C33">
        <w:t>οιον</w:t>
      </w:r>
      <w:r>
        <w:t>: like; similar; resembling.</w:t>
      </w:r>
    </w:p>
  </w:footnote>
  <w:footnote w:id="867">
    <w:p w:rsidR="00C97AE9" w:rsidRDefault="00C97AE9" w:rsidP="003E6AEA">
      <w:pPr>
        <w:pStyle w:val="Endnote"/>
      </w:pPr>
      <w:r>
        <w:rPr>
          <w:rStyle w:val="FootnoteReference"/>
        </w:rPr>
        <w:footnoteRef/>
      </w:r>
      <w:r>
        <w:t xml:space="preserve"> </w:t>
      </w:r>
      <w:r w:rsidRPr="004634BC">
        <w:rPr>
          <w:lang w:val="el-GR"/>
        </w:rPr>
        <w:t>ὑάλῳ</w:t>
      </w:r>
      <w:r>
        <w:t xml:space="preserve">: noun, masculine dative singular of </w:t>
      </w:r>
      <w:r>
        <w:rPr>
          <w:rFonts w:cs="Times New Roman"/>
          <w:lang w:val="el-GR"/>
        </w:rPr>
        <w:t>ὕ</w:t>
      </w:r>
      <w:r w:rsidRPr="004634BC">
        <w:rPr>
          <w:lang w:val="el-GR"/>
        </w:rPr>
        <w:t>αλ</w:t>
      </w:r>
      <w:r>
        <w:t>ο</w:t>
      </w:r>
      <w:r w:rsidRPr="00841C33">
        <w:t>ς</w:t>
      </w:r>
      <w:r>
        <w:t xml:space="preserve">, </w:t>
      </w:r>
      <w:r>
        <w:rPr>
          <w:rFonts w:cs="Times New Roman"/>
        </w:rPr>
        <w:t>ου</w:t>
      </w:r>
      <w:r>
        <w:t xml:space="preserve">, </w:t>
      </w:r>
      <w:r w:rsidRPr="00841C33">
        <w:t>ὁ</w:t>
      </w:r>
      <w:r>
        <w:t>: glass; crystal.</w:t>
      </w:r>
    </w:p>
  </w:footnote>
  <w:footnote w:id="868">
    <w:p w:rsidR="006B65DA" w:rsidRDefault="006B65DA" w:rsidP="006B65DA">
      <w:pPr>
        <w:pStyle w:val="Endnote"/>
      </w:pPr>
      <w:r>
        <w:rPr>
          <w:rStyle w:val="FootnoteReference"/>
        </w:rPr>
        <w:footnoteRef/>
      </w:r>
      <w:r>
        <w:t xml:space="preserve"> Robinson and Pierpont</w:t>
      </w:r>
      <w:r>
        <w:t xml:space="preserve"> </w:t>
      </w:r>
      <w:r>
        <w:t>have</w:t>
      </w:r>
      <w:r>
        <w:t xml:space="preserve">, </w:t>
      </w:r>
      <w:r w:rsidRPr="004634BC">
        <w:rPr>
          <w:lang w:val="el-GR"/>
        </w:rPr>
        <w:t>ὑ</w:t>
      </w:r>
      <w:r>
        <w:rPr>
          <w:rFonts w:cs="Times New Roman"/>
          <w:lang w:val="el-GR"/>
        </w:rPr>
        <w:t>έ</w:t>
      </w:r>
      <w:r w:rsidRPr="004634BC">
        <w:rPr>
          <w:lang w:val="el-GR"/>
        </w:rPr>
        <w:t>λῳ</w:t>
      </w:r>
      <w:r>
        <w:t xml:space="preserve">, </w:t>
      </w:r>
      <w:r w:rsidR="004E55E9">
        <w:t>a spelling variation</w:t>
      </w:r>
      <w:r>
        <w:t xml:space="preserve">, </w:t>
      </w:r>
      <w:r>
        <w:t>instead of</w:t>
      </w:r>
      <w:r>
        <w:t xml:space="preserve">, </w:t>
      </w:r>
      <w:r w:rsidRPr="004634BC">
        <w:rPr>
          <w:lang w:val="el-GR"/>
        </w:rPr>
        <w:t>ὑάλῳ</w:t>
      </w:r>
      <w:r>
        <w:t>.</w:t>
      </w:r>
    </w:p>
  </w:footnote>
  <w:footnote w:id="869">
    <w:p w:rsidR="00C97AE9" w:rsidRDefault="00C97AE9" w:rsidP="003E6AEA">
      <w:pPr>
        <w:pStyle w:val="Endnote"/>
      </w:pPr>
      <w:r>
        <w:rPr>
          <w:rStyle w:val="FootnoteReference"/>
        </w:rPr>
        <w:footnoteRef/>
      </w:r>
      <w:r>
        <w:t xml:space="preserve"> </w:t>
      </w:r>
      <w:r w:rsidRPr="004634BC">
        <w:rPr>
          <w:lang w:val="el-GR"/>
        </w:rPr>
        <w:t>καθαρῷ</w:t>
      </w:r>
      <w:r>
        <w:t xml:space="preserve">: adjective, masculine or neuter dative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pure; spotless; guiltless</w:t>
      </w:r>
      <w:r>
        <w:rPr>
          <w:rFonts w:cs="Times New Roman"/>
        </w:rPr>
        <w:t>.</w:t>
      </w:r>
    </w:p>
  </w:footnote>
  <w:footnote w:id="870">
    <w:p w:rsidR="00C97AE9" w:rsidRDefault="00C97AE9" w:rsidP="00C85DB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71">
    <w:p w:rsidR="00C97AE9" w:rsidRDefault="00C97AE9" w:rsidP="00C85DBB">
      <w:pPr>
        <w:pStyle w:val="Endnote"/>
      </w:pPr>
      <w:r>
        <w:rPr>
          <w:rStyle w:val="FootnoteReference"/>
        </w:rPr>
        <w:footnoteRef/>
      </w:r>
      <w:r>
        <w:t xml:space="preserve"> Tregelles inserts, </w:t>
      </w:r>
      <w:r w:rsidRPr="004634BC">
        <w:rPr>
          <w:lang w:val="el-GR"/>
        </w:rPr>
        <w:t>καὶ</w:t>
      </w:r>
      <w:r>
        <w:t xml:space="preserve">, and, before, </w:t>
      </w:r>
      <w:r w:rsidRPr="00841C33">
        <w:t>οἱ</w:t>
      </w:r>
      <w:r>
        <w:t>.</w:t>
      </w:r>
    </w:p>
  </w:footnote>
  <w:footnote w:id="872">
    <w:p w:rsidR="00C97AE9" w:rsidRPr="0083328F" w:rsidRDefault="00C97AE9" w:rsidP="00C85DBB">
      <w:pPr>
        <w:pStyle w:val="Endnote"/>
      </w:pPr>
      <w:r>
        <w:rPr>
          <w:rStyle w:val="FootnoteReference"/>
        </w:rPr>
        <w:footnoteRef/>
      </w:r>
      <w:r w:rsidRPr="008C5104">
        <w:t xml:space="preserve"> </w:t>
      </w:r>
      <w:r w:rsidRPr="004634BC">
        <w:rPr>
          <w:lang w:val="el-GR"/>
        </w:rPr>
        <w:t>θεμέλιοι</w:t>
      </w:r>
      <w:r w:rsidRPr="006B740C">
        <w:t xml:space="preserve">: noun, </w:t>
      </w:r>
      <w:r>
        <w:t xml:space="preserve">masculine nominative plural of </w:t>
      </w:r>
      <w:r w:rsidRPr="004634BC">
        <w:rPr>
          <w:lang w:val="el-GR"/>
        </w:rPr>
        <w:t>θεμέλιος</w:t>
      </w:r>
      <w:r>
        <w:t xml:space="preserve">, </w:t>
      </w:r>
      <w:r w:rsidRPr="00841C33">
        <w:t>ο</w:t>
      </w:r>
      <w:r w:rsidRPr="004634BC">
        <w:rPr>
          <w:lang w:val="el-GR"/>
        </w:rPr>
        <w:t>υ</w:t>
      </w:r>
      <w:r>
        <w:t xml:space="preserve">, </w:t>
      </w:r>
      <w:r w:rsidRPr="00841C33">
        <w:t>ὁ</w:t>
      </w:r>
      <w:r>
        <w:t xml:space="preserve">: a basis or foundation; basic elements; in architecture, education, instruction, preaching, or teaching.  See </w:t>
      </w:r>
      <w:r w:rsidRPr="004634BC">
        <w:rPr>
          <w:lang w:val="el-GR"/>
        </w:rPr>
        <w:t>θεμέλιο</w:t>
      </w:r>
      <w:r>
        <w:rPr>
          <w:rFonts w:cs="Times New Roman"/>
          <w:lang w:val="el-GR"/>
        </w:rPr>
        <w:t>ν</w:t>
      </w:r>
      <w:r>
        <w:t xml:space="preserve"> for a similar neuter word.</w:t>
      </w:r>
    </w:p>
  </w:footnote>
  <w:footnote w:id="873">
    <w:p w:rsidR="00C97AE9" w:rsidRPr="008C5104" w:rsidRDefault="00C97AE9" w:rsidP="00C85DB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4">
    <w:p w:rsidR="00C97AE9" w:rsidRPr="008C5104" w:rsidRDefault="00C97AE9" w:rsidP="00C85DBB">
      <w:pPr>
        <w:pStyle w:val="Endnote"/>
      </w:pPr>
      <w:r>
        <w:rPr>
          <w:rStyle w:val="FootnoteReference"/>
        </w:rPr>
        <w:footnoteRef/>
      </w:r>
      <w:r w:rsidRPr="008C5104">
        <w:t xml:space="preserve"> </w:t>
      </w:r>
      <w:r w:rsidRPr="004634BC">
        <w:rPr>
          <w:lang w:val="el-GR"/>
        </w:rPr>
        <w:t>τείχους</w:t>
      </w:r>
      <w:r w:rsidRPr="006B740C">
        <w:t xml:space="preserve">: noun, neuter </w:t>
      </w:r>
      <w:r>
        <w:t>genitive</w:t>
      </w:r>
      <w:r w:rsidRPr="006B740C">
        <w:t xml:space="preserve"> singular </w:t>
      </w:r>
      <w:r>
        <w:t xml:space="preserve">of </w:t>
      </w:r>
      <w:r w:rsidRPr="004634BC">
        <w:rPr>
          <w:lang w:val="el-GR"/>
        </w:rPr>
        <w:t>τεῖχος</w:t>
      </w:r>
      <w:r>
        <w:t xml:space="preserve">, </w:t>
      </w:r>
      <w:r w:rsidRPr="00841C33">
        <w:t>ο</w:t>
      </w:r>
      <w:r w:rsidRPr="004634BC">
        <w:rPr>
          <w:lang w:val="el-GR"/>
        </w:rPr>
        <w:t>υ</w:t>
      </w:r>
      <w:r w:rsidRPr="00841C33">
        <w:t>ς</w:t>
      </w:r>
      <w:r>
        <w:t xml:space="preserve">, </w:t>
      </w:r>
      <w:r w:rsidRPr="00841C33">
        <w:t>τ</w:t>
      </w:r>
      <w:r>
        <w:rPr>
          <w:rFonts w:cs="Times New Roman"/>
        </w:rPr>
        <w:t>ό</w:t>
      </w:r>
      <w:r>
        <w:t>: a wall, more specifically the city wall.</w:t>
      </w:r>
    </w:p>
  </w:footnote>
  <w:footnote w:id="875">
    <w:p w:rsidR="00C97AE9" w:rsidRDefault="00C97AE9" w:rsidP="00C85DB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6">
    <w:p w:rsidR="00C97AE9" w:rsidRDefault="00C97AE9" w:rsidP="00C85DBB">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877">
    <w:p w:rsidR="00C97AE9" w:rsidRDefault="00C97AE9" w:rsidP="00C85DBB">
      <w:pPr>
        <w:pStyle w:val="Endnote"/>
      </w:pPr>
      <w:r>
        <w:rPr>
          <w:rStyle w:val="FootnoteReference"/>
        </w:rPr>
        <w:footnoteRef/>
      </w:r>
      <w:r>
        <w:t xml:space="preserve"> </w:t>
      </w:r>
      <w:r w:rsidRPr="004634BC">
        <w:rPr>
          <w:lang w:val="el-GR"/>
        </w:rPr>
        <w:t>παντὶ</w:t>
      </w:r>
      <w:r>
        <w:t xml:space="preserve">: adjective, masculine or neuter dative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878">
    <w:p w:rsidR="00C97AE9" w:rsidRPr="00081ED5" w:rsidRDefault="00C97AE9" w:rsidP="00C85DBB">
      <w:pPr>
        <w:pStyle w:val="Endnote"/>
        <w:rPr>
          <w:lang w:bidi="he-IL"/>
        </w:rPr>
      </w:pPr>
      <w:r>
        <w:rPr>
          <w:rStyle w:val="FootnoteReference"/>
        </w:rPr>
        <w:footnoteRef/>
      </w:r>
      <w:r w:rsidRPr="008C5104">
        <w:t xml:space="preserve"> </w:t>
      </w:r>
      <w:r w:rsidRPr="004634BC">
        <w:rPr>
          <w:lang w:val="el-GR"/>
        </w:rPr>
        <w:t>λίθῳ</w:t>
      </w:r>
      <w:r w:rsidRPr="008C5104">
        <w:t xml:space="preserve">: </w:t>
      </w:r>
      <w:r>
        <w:t xml:space="preserve">noun, dative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879">
    <w:p w:rsidR="00C97AE9" w:rsidRPr="008C5104" w:rsidRDefault="00C97AE9" w:rsidP="00C85DBB">
      <w:pPr>
        <w:pStyle w:val="Endnote"/>
      </w:pPr>
      <w:r>
        <w:rPr>
          <w:rStyle w:val="FootnoteReference"/>
        </w:rPr>
        <w:footnoteRef/>
      </w:r>
      <w:r w:rsidRPr="008C5104">
        <w:t xml:space="preserve"> </w:t>
      </w:r>
      <w:r w:rsidRPr="004634BC">
        <w:rPr>
          <w:lang w:val="el-GR"/>
        </w:rPr>
        <w:t>τιμίῳ</w:t>
      </w:r>
      <w:r w:rsidRPr="008C5104">
        <w:t xml:space="preserve">: </w:t>
      </w:r>
      <w:r>
        <w:t xml:space="preserve">adjective, masculine or neuter dative singular of </w:t>
      </w:r>
      <w:r>
        <w:rPr>
          <w:lang w:val="el-GR"/>
        </w:rPr>
        <w:t>τίμιος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880">
    <w:p w:rsidR="00C97AE9" w:rsidRDefault="00C97AE9" w:rsidP="00C85DBB">
      <w:pPr>
        <w:pStyle w:val="Endnote"/>
      </w:pPr>
      <w:r>
        <w:rPr>
          <w:rStyle w:val="FootnoteReference"/>
        </w:rPr>
        <w:footnoteRef/>
      </w:r>
      <w:r>
        <w:t xml:space="preserve"> </w:t>
      </w:r>
      <w:r w:rsidRPr="004634BC">
        <w:rPr>
          <w:lang w:val="el-GR"/>
        </w:rPr>
        <w:t>κεκοσμημένοι</w:t>
      </w:r>
      <w:r>
        <w:t xml:space="preserve">: participle, nominative masculine plural, perfect passive of </w:t>
      </w:r>
      <w:r w:rsidRPr="004634BC">
        <w:rPr>
          <w:lang w:val="el-GR"/>
        </w:rPr>
        <w:t>κοσμέ</w:t>
      </w:r>
      <w:r>
        <w:rPr>
          <w:rFonts w:cs="Times New Roman"/>
          <w:lang w:val="el-GR"/>
        </w:rPr>
        <w:t>ω</w:t>
      </w:r>
      <w:r>
        <w:t>: to adorn; decorate; dignify; embellish; garnish; honor; trim.</w:t>
      </w:r>
    </w:p>
  </w:footnote>
  <w:footnote w:id="881">
    <w:p w:rsidR="00C97AE9" w:rsidRDefault="00C97AE9" w:rsidP="00C85DB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82">
    <w:p w:rsidR="00C97AE9" w:rsidRPr="0083328F" w:rsidRDefault="00C97AE9" w:rsidP="00C85DBB">
      <w:pPr>
        <w:pStyle w:val="Endnote"/>
      </w:pPr>
      <w:r>
        <w:rPr>
          <w:rStyle w:val="FootnoteReference"/>
        </w:rPr>
        <w:footnoteRef/>
      </w:r>
      <w:r w:rsidRPr="008C5104">
        <w:t xml:space="preserve"> </w:t>
      </w:r>
      <w:r w:rsidRPr="004634BC">
        <w:rPr>
          <w:lang w:val="el-GR"/>
        </w:rPr>
        <w:t>θεμέλιος</w:t>
      </w:r>
      <w:r w:rsidRPr="006B740C">
        <w:t xml:space="preserve">: noun, </w:t>
      </w:r>
      <w:r>
        <w:t xml:space="preserve">masculine nominative singular of </w:t>
      </w:r>
      <w:r w:rsidRPr="004634BC">
        <w:rPr>
          <w:lang w:val="el-GR"/>
        </w:rPr>
        <w:t>θεμέλιος</w:t>
      </w:r>
      <w:r>
        <w:t xml:space="preserve">, </w:t>
      </w:r>
      <w:r w:rsidRPr="00841C33">
        <w:t>ο</w:t>
      </w:r>
      <w:r w:rsidRPr="004634BC">
        <w:rPr>
          <w:lang w:val="el-GR"/>
        </w:rPr>
        <w:t>υ</w:t>
      </w:r>
      <w:r>
        <w:t xml:space="preserve">, </w:t>
      </w:r>
      <w:r w:rsidRPr="00841C33">
        <w:t>ὁ</w:t>
      </w:r>
      <w:r>
        <w:t xml:space="preserve">: a basis or foundation; basic elements; in architecture, education, instruction, preaching, or teaching.  See </w:t>
      </w:r>
      <w:r w:rsidRPr="004634BC">
        <w:rPr>
          <w:lang w:val="el-GR"/>
        </w:rPr>
        <w:t>θεμέλιο</w:t>
      </w:r>
      <w:r>
        <w:rPr>
          <w:rFonts w:cs="Times New Roman"/>
          <w:lang w:val="el-GR"/>
        </w:rPr>
        <w:t>ν</w:t>
      </w:r>
      <w:r>
        <w:t xml:space="preserve"> for a similar neuter word.</w:t>
      </w:r>
    </w:p>
  </w:footnote>
  <w:footnote w:id="883">
    <w:p w:rsidR="00C97AE9" w:rsidRDefault="00C97AE9" w:rsidP="00C85DB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84">
    <w:p w:rsidR="00C97AE9" w:rsidRPr="008C5104" w:rsidRDefault="00C97AE9" w:rsidP="00C85DBB">
      <w:pPr>
        <w:pStyle w:val="Endnote"/>
      </w:pPr>
      <w:r>
        <w:rPr>
          <w:rStyle w:val="FootnoteReference"/>
        </w:rPr>
        <w:footnoteRef/>
      </w:r>
      <w:r w:rsidRPr="008C5104">
        <w:t xml:space="preserve"> </w:t>
      </w:r>
      <w:r w:rsidRPr="00841C33">
        <w:t>πρῶτος</w:t>
      </w:r>
      <w:r w:rsidRPr="008C5104">
        <w:t xml:space="preserve">: </w:t>
      </w:r>
      <w:r>
        <w:t xml:space="preserve">adjective, masculine nominative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885">
    <w:p w:rsidR="00C97AE9" w:rsidRPr="00081ED5" w:rsidRDefault="00C97AE9" w:rsidP="00C85DBB">
      <w:pPr>
        <w:pStyle w:val="Endnote"/>
        <w:rPr>
          <w:lang w:bidi="he-IL"/>
        </w:rPr>
      </w:pPr>
      <w:r>
        <w:rPr>
          <w:rStyle w:val="FootnoteReference"/>
        </w:rPr>
        <w:footnoteRef/>
      </w:r>
      <w:r w:rsidRPr="008C5104">
        <w:t xml:space="preserve"> </w:t>
      </w:r>
      <w:r w:rsidRPr="004634BC">
        <w:rPr>
          <w:lang w:val="el-GR"/>
        </w:rPr>
        <w:t>ἴασπις</w:t>
      </w:r>
      <w:r w:rsidRPr="008C5104">
        <w:t xml:space="preserve">: </w:t>
      </w:r>
      <w:r>
        <w:t xml:space="preserve">noun, nominative feminine singular of </w:t>
      </w:r>
      <w:r>
        <w:rPr>
          <w:rFonts w:cs="Times New Roman"/>
          <w:lang w:val="el-GR"/>
        </w:rPr>
        <w:t>ἴ</w:t>
      </w:r>
      <w:r w:rsidRPr="008D6888">
        <w:rPr>
          <w:lang w:val="el-GR"/>
        </w:rPr>
        <w:t>α</w:t>
      </w:r>
      <w:r w:rsidRPr="004634BC">
        <w:rPr>
          <w:lang w:val="el-GR"/>
        </w:rPr>
        <w:t>σπι</w:t>
      </w:r>
      <w:r>
        <w:rPr>
          <w:lang w:val="el-GR"/>
        </w:rPr>
        <w:t>ς</w:t>
      </w:r>
      <w:r>
        <w:t>,</w:t>
      </w:r>
      <w:r w:rsidRPr="00081ED5">
        <w:t xml:space="preserve"> </w:t>
      </w:r>
      <w:r w:rsidRPr="004634BC">
        <w:rPr>
          <w:lang w:val="el-GR"/>
        </w:rPr>
        <w:t>ιδ</w:t>
      </w:r>
      <w:r>
        <w:t>ο</w:t>
      </w:r>
      <w:r>
        <w:rPr>
          <w:lang w:val="el-GR"/>
        </w:rPr>
        <w:t>ς</w:t>
      </w:r>
      <w:r>
        <w:t>,</w:t>
      </w:r>
      <w:r w:rsidRPr="00081ED5">
        <w:t xml:space="preserve"> </w:t>
      </w:r>
      <w:r>
        <w:rPr>
          <w:rFonts w:cs="Times New Roman"/>
        </w:rPr>
        <w:t>ἡ</w:t>
      </w:r>
      <w:r>
        <w:rPr>
          <w:rFonts w:cs="Times New Roman"/>
          <w:lang w:bidi="he-IL"/>
        </w:rPr>
        <w:t>: jasper.</w:t>
      </w:r>
    </w:p>
  </w:footnote>
  <w:footnote w:id="886">
    <w:p w:rsidR="00C97AE9" w:rsidRDefault="00C97AE9" w:rsidP="00C85DB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87">
    <w:p w:rsidR="00C97AE9" w:rsidRPr="008C5104" w:rsidRDefault="00C97AE9" w:rsidP="00C85DBB">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 a second; half.</w:t>
      </w:r>
    </w:p>
  </w:footnote>
  <w:footnote w:id="888">
    <w:p w:rsidR="00C97AE9" w:rsidRPr="00081ED5" w:rsidRDefault="00C97AE9" w:rsidP="00C85DBB">
      <w:pPr>
        <w:pStyle w:val="Endnote"/>
        <w:rPr>
          <w:lang w:bidi="he-IL"/>
        </w:rPr>
      </w:pPr>
      <w:r>
        <w:rPr>
          <w:rStyle w:val="FootnoteReference"/>
        </w:rPr>
        <w:footnoteRef/>
      </w:r>
      <w:r w:rsidRPr="008C5104">
        <w:t xml:space="preserve"> </w:t>
      </w:r>
      <w:r w:rsidRPr="004634BC">
        <w:rPr>
          <w:lang w:val="el-GR"/>
        </w:rPr>
        <w:t>σάπφιρος</w:t>
      </w:r>
      <w:r w:rsidRPr="008C5104">
        <w:t xml:space="preserve">: </w:t>
      </w:r>
      <w:r>
        <w:t xml:space="preserve">noun, nominative feminine singular of </w:t>
      </w:r>
      <w:r w:rsidRPr="004634BC">
        <w:rPr>
          <w:lang w:val="el-GR"/>
        </w:rPr>
        <w:t>σάπφιρος</w:t>
      </w:r>
      <w:r>
        <w:t>,</w:t>
      </w:r>
      <w:r w:rsidRPr="00081ED5">
        <w:t xml:space="preserve"> </w:t>
      </w:r>
      <w:r w:rsidRPr="00841C33">
        <w:t>ο</w:t>
      </w:r>
      <w:r w:rsidRPr="004634BC">
        <w:rPr>
          <w:lang w:val="el-GR"/>
        </w:rPr>
        <w:t>υ</w:t>
      </w:r>
      <w:r>
        <w:t>,</w:t>
      </w:r>
      <w:r w:rsidRPr="00081ED5">
        <w:t xml:space="preserve"> </w:t>
      </w:r>
      <w:r>
        <w:rPr>
          <w:rFonts w:cs="Times New Roman"/>
        </w:rPr>
        <w:t>ἡ</w:t>
      </w:r>
      <w:r>
        <w:rPr>
          <w:rFonts w:cs="Times New Roman"/>
          <w:lang w:bidi="he-IL"/>
        </w:rPr>
        <w:t>: sapphire.</w:t>
      </w:r>
    </w:p>
  </w:footnote>
  <w:footnote w:id="889">
    <w:p w:rsidR="00CC2716" w:rsidRDefault="00CC2716" w:rsidP="00CC2716">
      <w:pPr>
        <w:pStyle w:val="Endnote"/>
      </w:pPr>
      <w:r>
        <w:rPr>
          <w:rStyle w:val="FootnoteReference"/>
        </w:rPr>
        <w:footnoteRef/>
      </w:r>
      <w:r>
        <w:t xml:space="preserve"> Robinson and Pierpont have, </w:t>
      </w:r>
      <w:r w:rsidRPr="004634BC">
        <w:rPr>
          <w:lang w:val="el-GR"/>
        </w:rPr>
        <w:t>σάπφ</w:t>
      </w:r>
      <w:r>
        <w:rPr>
          <w:rFonts w:cs="Times New Roman"/>
          <w:lang w:val="el-GR"/>
        </w:rPr>
        <w:t>ε</w:t>
      </w:r>
      <w:r w:rsidRPr="004634BC">
        <w:rPr>
          <w:lang w:val="el-GR"/>
        </w:rPr>
        <w:t>ιρος</w:t>
      </w:r>
      <w:r>
        <w:t xml:space="preserve">, a spelling variation, instead of, </w:t>
      </w:r>
      <w:r w:rsidRPr="004634BC">
        <w:rPr>
          <w:lang w:val="el-GR"/>
        </w:rPr>
        <w:t>σάπφιρος</w:t>
      </w:r>
      <w:r>
        <w:t>.</w:t>
      </w:r>
    </w:p>
  </w:footnote>
  <w:footnote w:id="890">
    <w:p w:rsidR="00C97AE9" w:rsidRDefault="00C97AE9" w:rsidP="00C85DB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1">
    <w:p w:rsidR="00C97AE9" w:rsidRPr="008C5104" w:rsidRDefault="00C97AE9" w:rsidP="00C85DBB">
      <w:pPr>
        <w:pStyle w:val="Endnote"/>
      </w:pPr>
      <w:r>
        <w:rPr>
          <w:rStyle w:val="FootnoteReference"/>
        </w:rPr>
        <w:footnoteRef/>
      </w:r>
      <w:r w:rsidRPr="008C5104">
        <w:t xml:space="preserve"> </w:t>
      </w:r>
      <w:r w:rsidRPr="004634BC">
        <w:rPr>
          <w:lang w:val="el-GR"/>
        </w:rPr>
        <w:t>τρίτος</w:t>
      </w:r>
      <w:r w:rsidRPr="008C5104">
        <w:t xml:space="preserve">: </w:t>
      </w:r>
      <w:r>
        <w:t xml:space="preserve">adjective, masculine nominative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 a third.</w:t>
      </w:r>
    </w:p>
  </w:footnote>
  <w:footnote w:id="892">
    <w:p w:rsidR="00C97AE9" w:rsidRPr="0083328F" w:rsidRDefault="00C97AE9" w:rsidP="00C85DBB">
      <w:pPr>
        <w:pStyle w:val="Endnote"/>
      </w:pPr>
      <w:r>
        <w:rPr>
          <w:rStyle w:val="FootnoteReference"/>
        </w:rPr>
        <w:footnoteRef/>
      </w:r>
      <w:r w:rsidRPr="008C5104">
        <w:t xml:space="preserve"> </w:t>
      </w:r>
      <w:r w:rsidRPr="004634BC">
        <w:rPr>
          <w:lang w:val="el-GR"/>
        </w:rPr>
        <w:t>χαλκηδών</w:t>
      </w:r>
      <w:r w:rsidRPr="006B740C">
        <w:t xml:space="preserve">: noun, </w:t>
      </w:r>
      <w:r>
        <w:t xml:space="preserve">masculine nominative singular of </w:t>
      </w:r>
      <w:r w:rsidRPr="004634BC">
        <w:rPr>
          <w:lang w:val="el-GR"/>
        </w:rPr>
        <w:t>χαλκηδών</w:t>
      </w:r>
      <w:r>
        <w:t>,</w:t>
      </w:r>
      <w:r w:rsidRPr="00D42A25">
        <w:t xml:space="preserve"> </w:t>
      </w:r>
      <w:r>
        <w:rPr>
          <w:rFonts w:cs="Times New Roman"/>
          <w:lang w:val="el-GR"/>
        </w:rPr>
        <w:t>ό</w:t>
      </w:r>
      <w:r w:rsidRPr="004634BC">
        <w:rPr>
          <w:lang w:val="el-GR"/>
        </w:rPr>
        <w:t>νος</w:t>
      </w:r>
      <w:r>
        <w:t xml:space="preserve">, </w:t>
      </w:r>
      <w:r w:rsidRPr="00841C33">
        <w:t>ὁ</w:t>
      </w:r>
      <w:r>
        <w:t>: chalcedony.</w:t>
      </w:r>
    </w:p>
  </w:footnote>
  <w:footnote w:id="893">
    <w:p w:rsidR="00C97AE9" w:rsidRDefault="00C97AE9" w:rsidP="00C85DB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4">
    <w:p w:rsidR="00C97AE9" w:rsidRPr="008C5104" w:rsidRDefault="00C97AE9" w:rsidP="00C85DBB">
      <w:pPr>
        <w:pStyle w:val="Endnote"/>
      </w:pPr>
      <w:r>
        <w:rPr>
          <w:rStyle w:val="FootnoteReference"/>
        </w:rPr>
        <w:footnoteRef/>
      </w:r>
      <w:r w:rsidRPr="008C5104">
        <w:t xml:space="preserve"> </w:t>
      </w:r>
      <w:r w:rsidRPr="004634BC">
        <w:rPr>
          <w:lang w:val="el-GR"/>
        </w:rPr>
        <w:t>τέταρτος</w:t>
      </w:r>
      <w:r w:rsidRPr="008C5104">
        <w:t xml:space="preserve">: </w:t>
      </w:r>
      <w:r>
        <w:t xml:space="preserve">adjective, masculine nominative singular of </w:t>
      </w:r>
      <w:r w:rsidRPr="004634BC">
        <w:rPr>
          <w:lang w:val="el-GR"/>
        </w:rPr>
        <w:t>τέταρτο</w:t>
      </w:r>
      <w:r w:rsidRPr="00841C33">
        <w:t>ς</w:t>
      </w:r>
      <w:r>
        <w:t>,</w:t>
      </w:r>
      <w:r w:rsidRPr="00841C33">
        <w:t xml:space="preserve"> </w:t>
      </w:r>
      <w:r>
        <w:rPr>
          <w:rFonts w:cs="Times New Roman"/>
        </w:rPr>
        <w:t xml:space="preserve">η, </w:t>
      </w:r>
      <w:r w:rsidRPr="00841C33">
        <w:t>ο</w:t>
      </w:r>
      <w:r>
        <w:rPr>
          <w:rFonts w:cs="Times New Roman"/>
        </w:rPr>
        <w:t>ν</w:t>
      </w:r>
      <w:r>
        <w:t>: fourth; a fourth.</w:t>
      </w:r>
    </w:p>
  </w:footnote>
  <w:footnote w:id="895">
    <w:p w:rsidR="00C97AE9" w:rsidRPr="0083328F" w:rsidRDefault="00C97AE9" w:rsidP="00C85DBB">
      <w:pPr>
        <w:pStyle w:val="Endnote"/>
      </w:pPr>
      <w:r>
        <w:rPr>
          <w:rStyle w:val="FootnoteReference"/>
        </w:rPr>
        <w:footnoteRef/>
      </w:r>
      <w:r w:rsidRPr="008C5104">
        <w:t xml:space="preserve"> </w:t>
      </w:r>
      <w:r w:rsidRPr="004634BC">
        <w:rPr>
          <w:lang w:val="el-GR"/>
        </w:rPr>
        <w:t>σμάραγδος</w:t>
      </w:r>
      <w:r w:rsidRPr="006B740C">
        <w:t xml:space="preserve">: noun, </w:t>
      </w:r>
      <w:r>
        <w:t xml:space="preserve">masculine nominative singular of </w:t>
      </w:r>
      <w:r w:rsidRPr="004634BC">
        <w:rPr>
          <w:lang w:val="el-GR"/>
        </w:rPr>
        <w:t>σμάραγδος</w:t>
      </w:r>
      <w:r>
        <w:t xml:space="preserve">, </w:t>
      </w:r>
      <w:r w:rsidRPr="00841C33">
        <w:t>ο</w:t>
      </w:r>
      <w:r w:rsidRPr="004634BC">
        <w:rPr>
          <w:lang w:val="el-GR"/>
        </w:rPr>
        <w:t>υ</w:t>
      </w:r>
      <w:r>
        <w:t xml:space="preserve">, </w:t>
      </w:r>
      <w:r w:rsidRPr="00841C33">
        <w:t>ὁ</w:t>
      </w:r>
      <w:r>
        <w:t>: smaragdus; emerald.</w:t>
      </w:r>
    </w:p>
  </w:footnote>
  <w:footnote w:id="896">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7">
    <w:p w:rsidR="00C97AE9" w:rsidRDefault="00C97AE9" w:rsidP="00653C39">
      <w:pPr>
        <w:pStyle w:val="Endnote"/>
      </w:pPr>
      <w:r>
        <w:rPr>
          <w:rStyle w:val="FootnoteReference"/>
        </w:rPr>
        <w:footnoteRef/>
      </w:r>
      <w:r>
        <w:t xml:space="preserve"> </w:t>
      </w:r>
      <w:r w:rsidRPr="004634BC">
        <w:rPr>
          <w:lang w:val="el-GR"/>
        </w:rPr>
        <w:t>πέμπτος</w:t>
      </w:r>
      <w:r>
        <w:t xml:space="preserve">: adjective, masculine nominative singular of </w:t>
      </w:r>
      <w:r w:rsidRPr="004634BC">
        <w:rPr>
          <w:lang w:val="el-GR"/>
        </w:rPr>
        <w:t>πέμπτ</w:t>
      </w:r>
      <w:r>
        <w:t>ο</w:t>
      </w:r>
      <w:r w:rsidRPr="00841C33">
        <w:t>ς</w:t>
      </w:r>
      <w:r>
        <w:t xml:space="preserve">, </w:t>
      </w:r>
      <w:r w:rsidRPr="004634BC">
        <w:rPr>
          <w:lang w:val="el-GR"/>
        </w:rPr>
        <w:t>η</w:t>
      </w:r>
      <w:r>
        <w:t>, ο</w:t>
      </w:r>
      <w:r w:rsidRPr="00841C33">
        <w:t>ν</w:t>
      </w:r>
      <w:r>
        <w:t>: fifth; a fifth.</w:t>
      </w:r>
    </w:p>
  </w:footnote>
  <w:footnote w:id="898">
    <w:p w:rsidR="00C97AE9" w:rsidRPr="00081ED5" w:rsidRDefault="00C97AE9" w:rsidP="00653C39">
      <w:pPr>
        <w:pStyle w:val="Endnote"/>
        <w:rPr>
          <w:lang w:bidi="he-IL"/>
        </w:rPr>
      </w:pPr>
      <w:r>
        <w:rPr>
          <w:rStyle w:val="FootnoteReference"/>
        </w:rPr>
        <w:footnoteRef/>
      </w:r>
      <w:r w:rsidRPr="008C5104">
        <w:t xml:space="preserve"> </w:t>
      </w:r>
      <w:r w:rsidRPr="004634BC">
        <w:rPr>
          <w:lang w:val="el-GR"/>
        </w:rPr>
        <w:t>σαρδόνυξ</w:t>
      </w:r>
      <w:r w:rsidRPr="008C5104">
        <w:t xml:space="preserve">: </w:t>
      </w:r>
      <w:r>
        <w:t xml:space="preserve">noun, nominative feminine singular of </w:t>
      </w:r>
      <w:r w:rsidRPr="004634BC">
        <w:rPr>
          <w:lang w:val="el-GR"/>
        </w:rPr>
        <w:t>σαρδόνυξ</w:t>
      </w:r>
      <w:r>
        <w:t>,</w:t>
      </w:r>
      <w:r w:rsidRPr="00081ED5">
        <w:t xml:space="preserve"> </w:t>
      </w:r>
      <w:r>
        <w:rPr>
          <w:rFonts w:cs="Times New Roman"/>
        </w:rPr>
        <w:t>υχος</w:t>
      </w:r>
      <w:r>
        <w:t>,</w:t>
      </w:r>
      <w:r w:rsidRPr="00081ED5">
        <w:t xml:space="preserve"> </w:t>
      </w:r>
      <w:r>
        <w:rPr>
          <w:rFonts w:cs="Times New Roman"/>
        </w:rPr>
        <w:t>ἡ</w:t>
      </w:r>
      <w:r>
        <w:rPr>
          <w:rFonts w:cs="Times New Roman"/>
          <w:lang w:bidi="he-IL"/>
        </w:rPr>
        <w:t>: sardonyx.</w:t>
      </w:r>
    </w:p>
  </w:footnote>
  <w:footnote w:id="899">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0">
    <w:p w:rsidR="00C97AE9" w:rsidRDefault="00C97AE9" w:rsidP="00653C39">
      <w:pPr>
        <w:pStyle w:val="Endnote"/>
      </w:pPr>
      <w:r>
        <w:rPr>
          <w:rStyle w:val="FootnoteReference"/>
        </w:rPr>
        <w:footnoteRef/>
      </w:r>
      <w:r>
        <w:t xml:space="preserve"> </w:t>
      </w:r>
      <w:r w:rsidRPr="004634BC">
        <w:rPr>
          <w:lang w:val="el-GR"/>
        </w:rPr>
        <w:t>ἕκτος</w:t>
      </w:r>
      <w:r>
        <w:t xml:space="preserve">: adjective, masculine nominative singular of </w:t>
      </w:r>
      <w:r w:rsidRPr="004634BC">
        <w:rPr>
          <w:lang w:val="el-GR"/>
        </w:rPr>
        <w:t>ἕκτ</w:t>
      </w:r>
      <w:r>
        <w:t>ο</w:t>
      </w:r>
      <w:r w:rsidRPr="00841C33">
        <w:t>ς</w:t>
      </w:r>
      <w:r>
        <w:t xml:space="preserve">, </w:t>
      </w:r>
      <w:r w:rsidRPr="004634BC">
        <w:rPr>
          <w:lang w:val="el-GR"/>
        </w:rPr>
        <w:t>η</w:t>
      </w:r>
      <w:r>
        <w:t>, ο</w:t>
      </w:r>
      <w:r w:rsidRPr="00841C33">
        <w:t>ν</w:t>
      </w:r>
      <w:r>
        <w:t>: sixth; a sixth.</w:t>
      </w:r>
    </w:p>
  </w:footnote>
  <w:footnote w:id="901">
    <w:p w:rsidR="00C97AE9" w:rsidRPr="00081ED5" w:rsidRDefault="00C97AE9" w:rsidP="00653C39">
      <w:pPr>
        <w:pStyle w:val="Endnote"/>
        <w:rPr>
          <w:lang w:bidi="he-IL"/>
        </w:rPr>
      </w:pPr>
      <w:r>
        <w:rPr>
          <w:rStyle w:val="FootnoteReference"/>
        </w:rPr>
        <w:footnoteRef/>
      </w:r>
      <w:r w:rsidRPr="008C5104">
        <w:t xml:space="preserve"> </w:t>
      </w:r>
      <w:r w:rsidRPr="004634BC">
        <w:rPr>
          <w:lang w:val="el-GR"/>
        </w:rPr>
        <w:t>σάρδιον</w:t>
      </w:r>
      <w:r w:rsidRPr="008C5104">
        <w:t xml:space="preserve">: </w:t>
      </w:r>
      <w:r>
        <w:t xml:space="preserve">noun, nominative neuter singular of </w:t>
      </w:r>
      <w:r w:rsidRPr="004634BC">
        <w:rPr>
          <w:lang w:val="el-GR"/>
        </w:rPr>
        <w:t>σάρδιον</w:t>
      </w:r>
      <w:r>
        <w:t>,</w:t>
      </w:r>
      <w:r w:rsidRPr="00081ED5">
        <w:t xml:space="preserve"> </w:t>
      </w:r>
      <w:r>
        <w:t>ο</w:t>
      </w:r>
      <w:r w:rsidRPr="00841C33">
        <w:t>υ</w:t>
      </w:r>
      <w:r>
        <w:t>,</w:t>
      </w:r>
      <w:r w:rsidRPr="00081ED5">
        <w:t xml:space="preserve"> </w:t>
      </w:r>
      <w:r w:rsidRPr="00841C33">
        <w:t>τ</w:t>
      </w:r>
      <w:r>
        <w:rPr>
          <w:rFonts w:cs="Times New Roman"/>
        </w:rPr>
        <w:t>ό</w:t>
      </w:r>
      <w:r>
        <w:rPr>
          <w:rFonts w:cs="Times New Roman"/>
          <w:lang w:bidi="he-IL"/>
        </w:rPr>
        <w:t>: sardius; carnelian.</w:t>
      </w:r>
    </w:p>
  </w:footnote>
  <w:footnote w:id="902">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3">
    <w:p w:rsidR="00C97AE9" w:rsidRDefault="00C97AE9" w:rsidP="00653C39">
      <w:pPr>
        <w:pStyle w:val="Endnote"/>
      </w:pPr>
      <w:r>
        <w:rPr>
          <w:rStyle w:val="FootnoteReference"/>
        </w:rPr>
        <w:footnoteRef/>
      </w:r>
      <w:r>
        <w:t xml:space="preserve"> </w:t>
      </w:r>
      <w:r w:rsidRPr="004634BC">
        <w:rPr>
          <w:lang w:val="el-GR"/>
        </w:rPr>
        <w:t>ἕβδομος</w:t>
      </w:r>
      <w:r>
        <w:t xml:space="preserve">: adjective, masculine nominative singular of </w:t>
      </w:r>
      <w:r w:rsidRPr="004634BC">
        <w:rPr>
          <w:lang w:val="el-GR"/>
        </w:rPr>
        <w:t>ἕ</w:t>
      </w:r>
      <w:r>
        <w:rPr>
          <w:lang w:val="el-GR"/>
        </w:rPr>
        <w:t>βδ</w:t>
      </w:r>
      <w:r w:rsidRPr="00195B5E">
        <w:t>ο</w:t>
      </w:r>
      <w:r w:rsidRPr="004634BC">
        <w:rPr>
          <w:lang w:val="el-GR"/>
        </w:rPr>
        <w:t>μ</w:t>
      </w:r>
      <w:r w:rsidRPr="00195B5E">
        <w:t>ο</w:t>
      </w:r>
      <w:r>
        <w:rPr>
          <w:rFonts w:cs="Times New Roman"/>
        </w:rPr>
        <w:t>ς</w:t>
      </w:r>
      <w:r>
        <w:t xml:space="preserve">, </w:t>
      </w:r>
      <w:r w:rsidRPr="004634BC">
        <w:rPr>
          <w:lang w:val="el-GR"/>
        </w:rPr>
        <w:t>η</w:t>
      </w:r>
      <w:r>
        <w:t>, ο</w:t>
      </w:r>
      <w:r w:rsidRPr="00841C33">
        <w:t>ν</w:t>
      </w:r>
      <w:r>
        <w:t>: seventh; a seventh.</w:t>
      </w:r>
    </w:p>
  </w:footnote>
  <w:footnote w:id="904">
    <w:p w:rsidR="00C97AE9" w:rsidRPr="0083328F" w:rsidRDefault="00C97AE9" w:rsidP="00653C39">
      <w:pPr>
        <w:pStyle w:val="Endnote"/>
      </w:pPr>
      <w:r>
        <w:rPr>
          <w:rStyle w:val="FootnoteReference"/>
        </w:rPr>
        <w:footnoteRef/>
      </w:r>
      <w:r w:rsidRPr="008C5104">
        <w:t xml:space="preserve"> </w:t>
      </w:r>
      <w:r w:rsidRPr="004634BC">
        <w:rPr>
          <w:lang w:val="el-GR"/>
        </w:rPr>
        <w:t>χρυσόλιθος</w:t>
      </w:r>
      <w:r w:rsidRPr="006B740C">
        <w:t xml:space="preserve">: noun, </w:t>
      </w:r>
      <w:r>
        <w:t xml:space="preserve">masculine nominative singular of </w:t>
      </w:r>
      <w:r w:rsidRPr="004634BC">
        <w:rPr>
          <w:lang w:val="el-GR"/>
        </w:rPr>
        <w:t>χρυσόλιθος</w:t>
      </w:r>
      <w:r>
        <w:t xml:space="preserve">, </w:t>
      </w:r>
      <w:r w:rsidRPr="00841C33">
        <w:t>ο</w:t>
      </w:r>
      <w:r w:rsidRPr="004634BC">
        <w:rPr>
          <w:lang w:val="el-GR"/>
        </w:rPr>
        <w:t>υ</w:t>
      </w:r>
      <w:r>
        <w:t xml:space="preserve">, </w:t>
      </w:r>
      <w:r w:rsidRPr="00841C33">
        <w:t>ὁ</w:t>
      </w:r>
      <w:r>
        <w:t>: chrysotile.</w:t>
      </w:r>
    </w:p>
  </w:footnote>
  <w:footnote w:id="905">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6">
    <w:p w:rsidR="00C97AE9" w:rsidRDefault="00C97AE9" w:rsidP="00653C39">
      <w:pPr>
        <w:pStyle w:val="Endnote"/>
      </w:pPr>
      <w:r>
        <w:rPr>
          <w:rStyle w:val="FootnoteReference"/>
        </w:rPr>
        <w:footnoteRef/>
      </w:r>
      <w:r>
        <w:t xml:space="preserve"> </w:t>
      </w:r>
      <w:r w:rsidRPr="004634BC">
        <w:rPr>
          <w:lang w:val="el-GR"/>
        </w:rPr>
        <w:t>ὄγδοος</w:t>
      </w:r>
      <w:r>
        <w:t xml:space="preserve">: adjective, masculine nominative singular </w:t>
      </w:r>
      <w:r w:rsidRPr="004634BC">
        <w:rPr>
          <w:lang w:val="el-GR"/>
        </w:rPr>
        <w:t>ὄγδοος</w:t>
      </w:r>
      <w:r>
        <w:t xml:space="preserve">, </w:t>
      </w:r>
      <w:r w:rsidRPr="004634BC">
        <w:rPr>
          <w:lang w:val="el-GR"/>
        </w:rPr>
        <w:t>η</w:t>
      </w:r>
      <w:r>
        <w:t xml:space="preserve">, </w:t>
      </w:r>
      <w:r w:rsidRPr="004634BC">
        <w:rPr>
          <w:lang w:val="el-GR"/>
        </w:rPr>
        <w:t>ον</w:t>
      </w:r>
      <w:r>
        <w:t>: eighth; an eighth.</w:t>
      </w:r>
    </w:p>
  </w:footnote>
  <w:footnote w:id="907">
    <w:p w:rsidR="00C97AE9" w:rsidRPr="0083328F" w:rsidRDefault="00C97AE9" w:rsidP="00653C39">
      <w:pPr>
        <w:pStyle w:val="Endnote"/>
      </w:pPr>
      <w:r>
        <w:rPr>
          <w:rStyle w:val="FootnoteReference"/>
        </w:rPr>
        <w:footnoteRef/>
      </w:r>
      <w:r w:rsidRPr="008C5104">
        <w:t xml:space="preserve"> </w:t>
      </w:r>
      <w:r w:rsidRPr="004634BC">
        <w:rPr>
          <w:lang w:val="el-GR"/>
        </w:rPr>
        <w:t>βήρυλλος</w:t>
      </w:r>
      <w:r w:rsidRPr="006B740C">
        <w:t xml:space="preserve">: noun, </w:t>
      </w:r>
      <w:r>
        <w:t xml:space="preserve">masculine nominative singular of </w:t>
      </w:r>
      <w:r w:rsidRPr="004634BC">
        <w:rPr>
          <w:lang w:val="el-GR"/>
        </w:rPr>
        <w:t>βήρυλλος</w:t>
      </w:r>
      <w:r>
        <w:t xml:space="preserve">, </w:t>
      </w:r>
      <w:r w:rsidRPr="00841C33">
        <w:t>ο</w:t>
      </w:r>
      <w:r w:rsidRPr="004634BC">
        <w:rPr>
          <w:lang w:val="el-GR"/>
        </w:rPr>
        <w:t>υ</w:t>
      </w:r>
      <w:r>
        <w:t xml:space="preserve">, </w:t>
      </w:r>
      <w:r w:rsidRPr="00841C33">
        <w:t>ὁ</w:t>
      </w:r>
      <w:r>
        <w:t xml:space="preserve">, </w:t>
      </w:r>
      <w:r>
        <w:rPr>
          <w:rFonts w:cs="Times New Roman"/>
        </w:rPr>
        <w:t>ἡ</w:t>
      </w:r>
      <w:r>
        <w:t>: beryl.</w:t>
      </w:r>
    </w:p>
  </w:footnote>
  <w:footnote w:id="908">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9">
    <w:p w:rsidR="00C97AE9" w:rsidRDefault="00C97AE9" w:rsidP="00653C39">
      <w:pPr>
        <w:pStyle w:val="Endnote"/>
      </w:pPr>
      <w:r>
        <w:rPr>
          <w:rStyle w:val="FootnoteReference"/>
        </w:rPr>
        <w:footnoteRef/>
      </w:r>
      <w:r>
        <w:t xml:space="preserve"> </w:t>
      </w:r>
      <w:r w:rsidRPr="004634BC">
        <w:rPr>
          <w:lang w:val="el-GR"/>
        </w:rPr>
        <w:t>ἔνατος</w:t>
      </w:r>
      <w:r>
        <w:t xml:space="preserve">: adjective, masculine nominative singular </w:t>
      </w:r>
      <w:r w:rsidRPr="004634BC">
        <w:rPr>
          <w:lang w:val="el-GR"/>
        </w:rPr>
        <w:t>ἔνατος</w:t>
      </w:r>
      <w:r>
        <w:t xml:space="preserve">, </w:t>
      </w:r>
      <w:r w:rsidRPr="004634BC">
        <w:rPr>
          <w:lang w:val="el-GR"/>
        </w:rPr>
        <w:t>η</w:t>
      </w:r>
      <w:r>
        <w:t xml:space="preserve">, </w:t>
      </w:r>
      <w:r w:rsidRPr="004634BC">
        <w:rPr>
          <w:lang w:val="el-GR"/>
        </w:rPr>
        <w:t>ον</w:t>
      </w:r>
      <w:r>
        <w:t>: ninth; a ninth.</w:t>
      </w:r>
    </w:p>
  </w:footnote>
  <w:footnote w:id="910">
    <w:p w:rsidR="00C97AE9" w:rsidRPr="00081ED5" w:rsidRDefault="00C97AE9" w:rsidP="00653C39">
      <w:pPr>
        <w:pStyle w:val="Endnote"/>
        <w:rPr>
          <w:lang w:bidi="he-IL"/>
        </w:rPr>
      </w:pPr>
      <w:r>
        <w:rPr>
          <w:rStyle w:val="FootnoteReference"/>
        </w:rPr>
        <w:footnoteRef/>
      </w:r>
      <w:r w:rsidRPr="008C5104">
        <w:t xml:space="preserve"> </w:t>
      </w:r>
      <w:r w:rsidRPr="004634BC">
        <w:rPr>
          <w:lang w:val="el-GR"/>
        </w:rPr>
        <w:t>τοπάζιον</w:t>
      </w:r>
      <w:r w:rsidRPr="008C5104">
        <w:t xml:space="preserve">: </w:t>
      </w:r>
      <w:r>
        <w:t xml:space="preserve">noun, nominative neuter singular of </w:t>
      </w:r>
      <w:r w:rsidRPr="004634BC">
        <w:rPr>
          <w:lang w:val="el-GR"/>
        </w:rPr>
        <w:t>τοπάζιον</w:t>
      </w:r>
      <w:r>
        <w:t>,</w:t>
      </w:r>
      <w:r w:rsidRPr="00081ED5">
        <w:t xml:space="preserve"> </w:t>
      </w:r>
      <w:r>
        <w:t>ο</w:t>
      </w:r>
      <w:r w:rsidRPr="00841C33">
        <w:t>υ</w:t>
      </w:r>
      <w:r>
        <w:t>,</w:t>
      </w:r>
      <w:r w:rsidRPr="00081ED5">
        <w:t xml:space="preserve"> </w:t>
      </w:r>
      <w:r w:rsidRPr="00841C33">
        <w:t>τ</w:t>
      </w:r>
      <w:r>
        <w:rPr>
          <w:rFonts w:cs="Times New Roman"/>
        </w:rPr>
        <w:t>ό</w:t>
      </w:r>
      <w:r>
        <w:rPr>
          <w:rFonts w:cs="Times New Roman"/>
          <w:lang w:bidi="he-IL"/>
        </w:rPr>
        <w:t>: topaz.</w:t>
      </w:r>
    </w:p>
  </w:footnote>
  <w:footnote w:id="911">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12">
    <w:p w:rsidR="00C97AE9" w:rsidRDefault="00C97AE9" w:rsidP="00653C39">
      <w:pPr>
        <w:pStyle w:val="Endnote"/>
      </w:pPr>
      <w:r>
        <w:rPr>
          <w:rStyle w:val="FootnoteReference"/>
        </w:rPr>
        <w:footnoteRef/>
      </w:r>
      <w:r>
        <w:t xml:space="preserve"> </w:t>
      </w:r>
      <w:r w:rsidRPr="004634BC">
        <w:rPr>
          <w:lang w:val="el-GR"/>
        </w:rPr>
        <w:t>δέκατος</w:t>
      </w:r>
      <w:r>
        <w:t xml:space="preserve">: adjective, masculine nominative singular </w:t>
      </w:r>
      <w:r>
        <w:rPr>
          <w:lang w:val="el-GR"/>
        </w:rPr>
        <w:t>δέκατο</w:t>
      </w:r>
      <w:r w:rsidRPr="00841C33">
        <w:t>ς</w:t>
      </w:r>
      <w:r>
        <w:t xml:space="preserve">, </w:t>
      </w:r>
      <w:r>
        <w:rPr>
          <w:rFonts w:cs="Times New Roman"/>
        </w:rPr>
        <w:t xml:space="preserve">η, </w:t>
      </w:r>
      <w:r>
        <w:rPr>
          <w:lang w:val="el-GR"/>
        </w:rPr>
        <w:t>ο</w:t>
      </w:r>
      <w:r>
        <w:rPr>
          <w:rFonts w:cs="Times New Roman"/>
        </w:rPr>
        <w:t>ν</w:t>
      </w:r>
      <w:r>
        <w:t>: a tenth; a tithe.</w:t>
      </w:r>
    </w:p>
  </w:footnote>
  <w:footnote w:id="913">
    <w:p w:rsidR="00C97AE9" w:rsidRPr="0083328F" w:rsidRDefault="00C97AE9" w:rsidP="00653C39">
      <w:pPr>
        <w:pStyle w:val="Endnote"/>
      </w:pPr>
      <w:r>
        <w:rPr>
          <w:rStyle w:val="FootnoteReference"/>
        </w:rPr>
        <w:footnoteRef/>
      </w:r>
      <w:r w:rsidRPr="008C5104">
        <w:t xml:space="preserve"> </w:t>
      </w:r>
      <w:r w:rsidRPr="004634BC">
        <w:rPr>
          <w:lang w:val="el-GR"/>
        </w:rPr>
        <w:t>χρυσόπρασος</w:t>
      </w:r>
      <w:r w:rsidRPr="006B740C">
        <w:t xml:space="preserve">: noun, </w:t>
      </w:r>
      <w:r>
        <w:t xml:space="preserve">masculine nominative singular of </w:t>
      </w:r>
      <w:r w:rsidRPr="004634BC">
        <w:rPr>
          <w:lang w:val="el-GR"/>
        </w:rPr>
        <w:t>χρυσόπρασος</w:t>
      </w:r>
      <w:r>
        <w:t xml:space="preserve">, </w:t>
      </w:r>
      <w:r w:rsidRPr="00841C33">
        <w:t>ο</w:t>
      </w:r>
      <w:r w:rsidRPr="004634BC">
        <w:rPr>
          <w:lang w:val="el-GR"/>
        </w:rPr>
        <w:t>υ</w:t>
      </w:r>
      <w:r>
        <w:t xml:space="preserve">, </w:t>
      </w:r>
      <w:r w:rsidRPr="00841C33">
        <w:t>ὁ</w:t>
      </w:r>
      <w:r>
        <w:t xml:space="preserve">: </w:t>
      </w:r>
      <w:r w:rsidRPr="00F95481">
        <w:t>chrysoprase</w:t>
      </w:r>
      <w:r>
        <w:t>.</w:t>
      </w:r>
    </w:p>
  </w:footnote>
  <w:footnote w:id="914">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15">
    <w:p w:rsidR="00C97AE9" w:rsidRDefault="00C97AE9" w:rsidP="00653C39">
      <w:pPr>
        <w:pStyle w:val="Endnote"/>
      </w:pPr>
      <w:r>
        <w:rPr>
          <w:rStyle w:val="FootnoteReference"/>
        </w:rPr>
        <w:footnoteRef/>
      </w:r>
      <w:r>
        <w:t xml:space="preserve"> </w:t>
      </w:r>
      <w:r w:rsidRPr="004634BC">
        <w:rPr>
          <w:lang w:val="el-GR"/>
        </w:rPr>
        <w:t>ἑνδέκατος</w:t>
      </w:r>
      <w:r>
        <w:t xml:space="preserve">: adjective, masculine nominative singular </w:t>
      </w:r>
      <w:r w:rsidRPr="004634BC">
        <w:rPr>
          <w:lang w:val="el-GR"/>
        </w:rPr>
        <w:t>ἑνδέκατος</w:t>
      </w:r>
      <w:r>
        <w:t xml:space="preserve">, </w:t>
      </w:r>
      <w:r>
        <w:rPr>
          <w:rFonts w:cs="Times New Roman"/>
        </w:rPr>
        <w:t xml:space="preserve">η, </w:t>
      </w:r>
      <w:r>
        <w:rPr>
          <w:lang w:val="el-GR"/>
        </w:rPr>
        <w:t>ο</w:t>
      </w:r>
      <w:r>
        <w:rPr>
          <w:rFonts w:cs="Times New Roman"/>
        </w:rPr>
        <w:t>ν</w:t>
      </w:r>
      <w:r>
        <w:t>: eleventh; an eleventh.</w:t>
      </w:r>
    </w:p>
  </w:footnote>
  <w:footnote w:id="916">
    <w:p w:rsidR="00C97AE9" w:rsidRPr="0083328F" w:rsidRDefault="00C97AE9" w:rsidP="00653C39">
      <w:pPr>
        <w:pStyle w:val="Endnote"/>
      </w:pPr>
      <w:r>
        <w:rPr>
          <w:rStyle w:val="FootnoteReference"/>
        </w:rPr>
        <w:footnoteRef/>
      </w:r>
      <w:r w:rsidRPr="008C5104">
        <w:t xml:space="preserve"> </w:t>
      </w:r>
      <w:r w:rsidRPr="004634BC">
        <w:rPr>
          <w:lang w:val="el-GR"/>
        </w:rPr>
        <w:t>ὑάκινθος</w:t>
      </w:r>
      <w:r w:rsidRPr="006B740C">
        <w:t xml:space="preserve">: noun, </w:t>
      </w:r>
      <w:r>
        <w:t xml:space="preserve">masculine nominative singular of </w:t>
      </w:r>
      <w:r w:rsidRPr="004634BC">
        <w:rPr>
          <w:lang w:val="el-GR"/>
        </w:rPr>
        <w:t>ὑάκινθος</w:t>
      </w:r>
      <w:r>
        <w:t xml:space="preserve">, </w:t>
      </w:r>
      <w:r w:rsidRPr="00841C33">
        <w:t>ο</w:t>
      </w:r>
      <w:r w:rsidRPr="004634BC">
        <w:rPr>
          <w:lang w:val="el-GR"/>
        </w:rPr>
        <w:t>υ</w:t>
      </w:r>
      <w:r>
        <w:t xml:space="preserve">, </w:t>
      </w:r>
      <w:r w:rsidRPr="00841C33">
        <w:t>ὁ</w:t>
      </w:r>
      <w:r>
        <w:t>: hyacinth.</w:t>
      </w:r>
    </w:p>
  </w:footnote>
  <w:footnote w:id="917">
    <w:p w:rsidR="00C97AE9" w:rsidRDefault="00C97AE9" w:rsidP="00653C3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18">
    <w:p w:rsidR="00C97AE9" w:rsidRDefault="00C97AE9" w:rsidP="00653C39">
      <w:pPr>
        <w:pStyle w:val="Endnote"/>
      </w:pPr>
      <w:r>
        <w:rPr>
          <w:rStyle w:val="FootnoteReference"/>
        </w:rPr>
        <w:footnoteRef/>
      </w:r>
      <w:r>
        <w:t xml:space="preserve"> </w:t>
      </w:r>
      <w:r w:rsidRPr="004634BC">
        <w:rPr>
          <w:lang w:val="el-GR"/>
        </w:rPr>
        <w:t>δωδέκατος</w:t>
      </w:r>
      <w:r>
        <w:t xml:space="preserve">: adjective, masculine nominative singular </w:t>
      </w:r>
      <w:r w:rsidRPr="004634BC">
        <w:rPr>
          <w:lang w:val="el-GR"/>
        </w:rPr>
        <w:t>δωδέκατος</w:t>
      </w:r>
      <w:r>
        <w:t xml:space="preserve">, </w:t>
      </w:r>
      <w:r>
        <w:rPr>
          <w:rFonts w:cs="Times New Roman"/>
        </w:rPr>
        <w:t xml:space="preserve">η, </w:t>
      </w:r>
      <w:r>
        <w:rPr>
          <w:lang w:val="el-GR"/>
        </w:rPr>
        <w:t>ο</w:t>
      </w:r>
      <w:r>
        <w:rPr>
          <w:rFonts w:cs="Times New Roman"/>
        </w:rPr>
        <w:t>ν</w:t>
      </w:r>
      <w:r>
        <w:t>: twelfth; a twelfth.</w:t>
      </w:r>
    </w:p>
  </w:footnote>
  <w:footnote w:id="919">
    <w:p w:rsidR="00C97AE9" w:rsidRPr="00081ED5" w:rsidRDefault="00C97AE9" w:rsidP="00653C39">
      <w:pPr>
        <w:pStyle w:val="Endnote"/>
        <w:rPr>
          <w:lang w:bidi="he-IL"/>
        </w:rPr>
      </w:pPr>
      <w:r>
        <w:rPr>
          <w:rStyle w:val="FootnoteReference"/>
        </w:rPr>
        <w:footnoteRef/>
      </w:r>
      <w:r w:rsidRPr="008C5104">
        <w:t xml:space="preserve"> </w:t>
      </w:r>
      <w:r w:rsidRPr="004634BC">
        <w:rPr>
          <w:lang w:val="el-GR"/>
        </w:rPr>
        <w:t>ἀμέθυστος</w:t>
      </w:r>
      <w:r w:rsidRPr="008C5104">
        <w:t xml:space="preserve">: </w:t>
      </w:r>
      <w:r>
        <w:t xml:space="preserve">noun, nominative feminine singular of </w:t>
      </w:r>
      <w:r w:rsidRPr="004634BC">
        <w:rPr>
          <w:lang w:val="el-GR"/>
        </w:rPr>
        <w:t>ἀμέθυστος</w:t>
      </w:r>
      <w:r>
        <w:t>,</w:t>
      </w:r>
      <w:r w:rsidRPr="00081ED5">
        <w:t xml:space="preserve"> </w:t>
      </w:r>
      <w:r w:rsidRPr="00841C33">
        <w:t>ο</w:t>
      </w:r>
      <w:r w:rsidRPr="004634BC">
        <w:rPr>
          <w:lang w:val="el-GR"/>
        </w:rPr>
        <w:t>υ</w:t>
      </w:r>
      <w:r>
        <w:t>,</w:t>
      </w:r>
      <w:r w:rsidRPr="00081ED5">
        <w:t xml:space="preserve"> </w:t>
      </w:r>
      <w:r>
        <w:rPr>
          <w:rFonts w:cs="Times New Roman"/>
        </w:rPr>
        <w:t>ἡ</w:t>
      </w:r>
      <w:r>
        <w:rPr>
          <w:rFonts w:cs="Times New Roman"/>
          <w:lang w:bidi="he-IL"/>
        </w:rPr>
        <w:t>: amethyst.</w:t>
      </w:r>
    </w:p>
  </w:footnote>
  <w:footnote w:id="920">
    <w:p w:rsidR="00C97AE9" w:rsidRPr="00FF6797" w:rsidRDefault="00C97AE9" w:rsidP="00E242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1">
    <w:p w:rsidR="00C97AE9" w:rsidRDefault="00C97AE9" w:rsidP="00E2424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22">
    <w:p w:rsidR="00C97AE9" w:rsidRDefault="00C97AE9" w:rsidP="00E24241">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923">
    <w:p w:rsidR="00C97AE9" w:rsidRDefault="00C97AE9" w:rsidP="00E24241">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924">
    <w:p w:rsidR="00C97AE9" w:rsidRDefault="00C97AE9" w:rsidP="00E24241">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925">
    <w:p w:rsidR="00C97AE9" w:rsidRPr="00081ED5" w:rsidRDefault="00C97AE9" w:rsidP="00E24241">
      <w:pPr>
        <w:pStyle w:val="Endnote"/>
        <w:rPr>
          <w:lang w:bidi="he-IL"/>
        </w:rPr>
      </w:pPr>
      <w:r>
        <w:rPr>
          <w:rStyle w:val="FootnoteReference"/>
        </w:rPr>
        <w:footnoteRef/>
      </w:r>
      <w:r w:rsidRPr="008C5104">
        <w:t xml:space="preserve"> </w:t>
      </w:r>
      <w:r w:rsidRPr="004634BC">
        <w:rPr>
          <w:lang w:val="el-GR"/>
        </w:rPr>
        <w:t>μαργαρῖται</w:t>
      </w:r>
      <w:r w:rsidRPr="008C5104">
        <w:t xml:space="preserve">: </w:t>
      </w:r>
      <w:r>
        <w:t xml:space="preserve">noun, nominative masculine plural of </w:t>
      </w:r>
      <w:r w:rsidRPr="004634BC">
        <w:rPr>
          <w:lang w:val="el-GR"/>
        </w:rPr>
        <w:t>μαργαρίτ</w:t>
      </w:r>
      <w:r>
        <w:rPr>
          <w:rFonts w:cs="Times New Roman"/>
          <w:lang w:val="el-GR"/>
        </w:rPr>
        <w:t>η</w:t>
      </w:r>
      <w:r w:rsidRPr="004634BC">
        <w:rPr>
          <w:lang w:val="el-GR"/>
        </w:rPr>
        <w:t>ς</w:t>
      </w:r>
      <w:r>
        <w:t>,</w:t>
      </w:r>
      <w:r w:rsidRPr="00081ED5">
        <w:t xml:space="preserve"> </w:t>
      </w:r>
      <w:r w:rsidRPr="00841C33">
        <w:t>ου</w:t>
      </w:r>
      <w:r>
        <w:t>,</w:t>
      </w:r>
      <w:r w:rsidRPr="00081ED5">
        <w:t xml:space="preserve"> </w:t>
      </w:r>
      <w:r w:rsidRPr="00841C33">
        <w:t>ὁ</w:t>
      </w:r>
      <w:r>
        <w:rPr>
          <w:rFonts w:cs="Times New Roman"/>
          <w:lang w:bidi="he-IL"/>
        </w:rPr>
        <w:t>: a pearl.</w:t>
      </w:r>
    </w:p>
  </w:footnote>
  <w:footnote w:id="926">
    <w:p w:rsidR="00C97AE9" w:rsidRPr="002D20D9" w:rsidRDefault="00C97AE9" w:rsidP="00E24241">
      <w:pPr>
        <w:pStyle w:val="Endnote"/>
      </w:pPr>
      <w:r>
        <w:rPr>
          <w:rStyle w:val="FootnoteReference"/>
        </w:rPr>
        <w:footnoteRef/>
      </w:r>
      <w:r w:rsidRPr="008C5104">
        <w:t xml:space="preserve"> </w:t>
      </w:r>
      <w:r w:rsidRPr="004634BC">
        <w:rPr>
          <w:lang w:val="el-GR"/>
        </w:rPr>
        <w:t>ἀνὰ</w:t>
      </w:r>
      <w:r w:rsidRPr="008C5104">
        <w:t xml:space="preserve">: </w:t>
      </w:r>
      <w:r>
        <w:t xml:space="preserve">preposition, </w:t>
      </w:r>
      <w:r w:rsidRPr="004634BC">
        <w:rPr>
          <w:lang w:val="el-GR"/>
        </w:rPr>
        <w:t>ἀν</w:t>
      </w:r>
      <w:r>
        <w:rPr>
          <w:rFonts w:cs="Times New Roman"/>
          <w:lang w:val="el-GR"/>
        </w:rPr>
        <w:t>ά</w:t>
      </w:r>
      <w:r>
        <w:t>: up; up to; by.</w:t>
      </w:r>
    </w:p>
  </w:footnote>
  <w:footnote w:id="927">
    <w:p w:rsidR="00C97AE9" w:rsidRDefault="00C97AE9" w:rsidP="00E24241">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928">
    <w:p w:rsidR="00C97AE9" w:rsidRDefault="00C97AE9" w:rsidP="00E24241">
      <w:pPr>
        <w:pStyle w:val="Endnote"/>
      </w:pPr>
      <w:r>
        <w:rPr>
          <w:rStyle w:val="FootnoteReference"/>
        </w:rPr>
        <w:footnoteRef/>
      </w:r>
      <w:r>
        <w:t xml:space="preserve"> </w:t>
      </w:r>
      <w:r w:rsidRPr="004634BC">
        <w:rPr>
          <w:lang w:val="el-GR"/>
        </w:rPr>
        <w:t>ἕκαστος</w:t>
      </w:r>
      <w:r>
        <w:t xml:space="preserve">: adjective, masculine nominative singular of </w:t>
      </w:r>
      <w:r w:rsidRPr="004634BC">
        <w:rPr>
          <w:lang w:val="el-GR"/>
        </w:rPr>
        <w:t>ἕκαστος</w:t>
      </w:r>
      <w:r>
        <w:rPr>
          <w:rFonts w:cs="Times New Roman"/>
        </w:rPr>
        <w:t>, η, ον: each; each one; each one individually, separately.</w:t>
      </w:r>
    </w:p>
  </w:footnote>
  <w:footnote w:id="929">
    <w:p w:rsidR="00C97AE9" w:rsidRDefault="00C97AE9" w:rsidP="00E24241">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930">
    <w:p w:rsidR="00C97AE9" w:rsidRDefault="00C97AE9" w:rsidP="00E24241">
      <w:pPr>
        <w:pStyle w:val="Endnote"/>
      </w:pPr>
      <w:r>
        <w:rPr>
          <w:rStyle w:val="FootnoteReference"/>
        </w:rPr>
        <w:footnoteRef/>
      </w:r>
      <w:r>
        <w:t xml:space="preserve"> </w:t>
      </w:r>
      <w:r w:rsidRPr="004634BC">
        <w:rPr>
          <w:lang w:val="el-GR"/>
        </w:rPr>
        <w:t>πυλώνων</w:t>
      </w:r>
      <w:r>
        <w:t xml:space="preserve">: noun, masculine genitive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931">
    <w:p w:rsidR="00C97AE9" w:rsidRDefault="00C97AE9" w:rsidP="00E24241">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rsidR="00151446">
        <w:t>: to be.</w:t>
      </w:r>
    </w:p>
  </w:footnote>
  <w:footnote w:id="932">
    <w:p w:rsidR="00C97AE9" w:rsidRDefault="00C97AE9" w:rsidP="00E24241">
      <w:pPr>
        <w:pStyle w:val="Endnote"/>
      </w:pPr>
      <w:r>
        <w:rPr>
          <w:rStyle w:val="FootnoteReference"/>
        </w:rPr>
        <w:footnoteRef/>
      </w:r>
      <w:r>
        <w:t xml:space="preserve"> </w:t>
      </w:r>
      <w:r w:rsidRPr="00841C33">
        <w:t>ἐκ</w:t>
      </w:r>
      <w:r>
        <w:t xml:space="preserve">, </w:t>
      </w:r>
      <w:r w:rsidRPr="00841C33">
        <w:t>ἐ</w:t>
      </w:r>
      <w:r>
        <w:rPr>
          <w:rFonts w:cs="Times New Roman"/>
        </w:rPr>
        <w:t>ξ before vowels</w:t>
      </w:r>
      <w:r>
        <w:t xml:space="preserve">: preposition </w:t>
      </w:r>
      <w:r w:rsidRPr="00841C33">
        <w:t>ἐκ</w:t>
      </w:r>
      <w:r>
        <w:t xml:space="preserve">, </w:t>
      </w:r>
      <w:r w:rsidRPr="00841C33">
        <w:t>ἐ</w:t>
      </w:r>
      <w:r>
        <w:rPr>
          <w:rFonts w:cs="Times New Roman"/>
        </w:rPr>
        <w:t>ξ</w:t>
      </w:r>
      <w:r>
        <w:t>: from; a source; near.</w:t>
      </w:r>
    </w:p>
  </w:footnote>
  <w:footnote w:id="933">
    <w:p w:rsidR="00C97AE9" w:rsidRDefault="00C97AE9" w:rsidP="00E24241">
      <w:pPr>
        <w:pStyle w:val="Endnote"/>
      </w:pPr>
      <w:r>
        <w:rPr>
          <w:rStyle w:val="FootnoteReference"/>
        </w:rPr>
        <w:footnoteRef/>
      </w:r>
      <w:r>
        <w:t xml:space="preserve"> </w:t>
      </w:r>
      <w:r w:rsidRPr="004634BC">
        <w:rPr>
          <w:lang w:val="el-GR"/>
        </w:rPr>
        <w:t>ἑνὸς</w:t>
      </w:r>
      <w:r>
        <w:t xml:space="preserve">: adjective, neuter genitive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934">
    <w:p w:rsidR="00C97AE9" w:rsidRPr="00081ED5" w:rsidRDefault="00C97AE9" w:rsidP="00E24241">
      <w:pPr>
        <w:pStyle w:val="Endnote"/>
        <w:rPr>
          <w:lang w:bidi="he-IL"/>
        </w:rPr>
      </w:pPr>
      <w:r>
        <w:rPr>
          <w:rStyle w:val="FootnoteReference"/>
        </w:rPr>
        <w:footnoteRef/>
      </w:r>
      <w:r w:rsidRPr="008C5104">
        <w:t xml:space="preserve"> </w:t>
      </w:r>
      <w:r w:rsidRPr="004634BC">
        <w:rPr>
          <w:lang w:val="el-GR"/>
        </w:rPr>
        <w:t>μαργαρίτου</w:t>
      </w:r>
      <w:r w:rsidRPr="008C5104">
        <w:t xml:space="preserve">: </w:t>
      </w:r>
      <w:r>
        <w:t xml:space="preserve">noun, genitive masculine singular of </w:t>
      </w:r>
      <w:r w:rsidRPr="004634BC">
        <w:rPr>
          <w:lang w:val="el-GR"/>
        </w:rPr>
        <w:t>μαργαρίτ</w:t>
      </w:r>
      <w:r>
        <w:rPr>
          <w:rFonts w:cs="Times New Roman"/>
          <w:lang w:val="el-GR"/>
        </w:rPr>
        <w:t>η</w:t>
      </w:r>
      <w:r w:rsidRPr="004634BC">
        <w:rPr>
          <w:lang w:val="el-GR"/>
        </w:rPr>
        <w:t>ς</w:t>
      </w:r>
      <w:r>
        <w:t>,</w:t>
      </w:r>
      <w:r w:rsidRPr="00081ED5">
        <w:t xml:space="preserve"> </w:t>
      </w:r>
      <w:r w:rsidRPr="00841C33">
        <w:t>ου</w:t>
      </w:r>
      <w:r>
        <w:t>,</w:t>
      </w:r>
      <w:r w:rsidRPr="00081ED5">
        <w:t xml:space="preserve"> </w:t>
      </w:r>
      <w:r w:rsidRPr="00841C33">
        <w:t>ὁ</w:t>
      </w:r>
      <w:r>
        <w:rPr>
          <w:rFonts w:cs="Times New Roman"/>
          <w:lang w:bidi="he-IL"/>
        </w:rPr>
        <w:t>: a pearl.</w:t>
      </w:r>
    </w:p>
  </w:footnote>
  <w:footnote w:id="935">
    <w:p w:rsidR="00C97AE9" w:rsidRPr="00FF6797" w:rsidRDefault="00C97AE9" w:rsidP="00E242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36">
    <w:p w:rsidR="00C97AE9" w:rsidRDefault="00C97AE9" w:rsidP="00E2424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37">
    <w:p w:rsidR="00C97AE9" w:rsidRDefault="00C97AE9" w:rsidP="00E24241">
      <w:pPr>
        <w:pStyle w:val="Endnote"/>
      </w:pPr>
      <w:r>
        <w:rPr>
          <w:rStyle w:val="FootnoteReference"/>
        </w:rPr>
        <w:footnoteRef/>
      </w:r>
      <w:r>
        <w:t xml:space="preserve"> </w:t>
      </w:r>
      <w:r w:rsidRPr="004634BC">
        <w:rPr>
          <w:lang w:val="el-GR"/>
        </w:rPr>
        <w:t>πλατεῖα</w:t>
      </w:r>
      <w:r>
        <w:t xml:space="preserve">: noun, feminine nominative singular of </w:t>
      </w:r>
      <w:r>
        <w:rPr>
          <w:lang w:val="el-GR"/>
        </w:rPr>
        <w:t>πλατε</w:t>
      </w:r>
      <w:r>
        <w:rPr>
          <w:rFonts w:cs="Times New Roman"/>
          <w:lang w:val="el-GR"/>
        </w:rPr>
        <w:t>ῖ</w:t>
      </w:r>
      <w:r>
        <w:rPr>
          <w:lang w:val="el-GR"/>
        </w:rPr>
        <w:t>α</w:t>
      </w:r>
      <w:r>
        <w:t xml:space="preserve">, </w:t>
      </w:r>
      <w:r w:rsidRPr="00841C33">
        <w:t>α</w:t>
      </w:r>
      <w:r>
        <w:rPr>
          <w:rFonts w:cs="Times New Roman"/>
        </w:rPr>
        <w:t>ς, ἡ</w:t>
      </w:r>
      <w:r>
        <w:t>: street; broad paved area; pavement.</w:t>
      </w:r>
    </w:p>
  </w:footnote>
  <w:footnote w:id="938">
    <w:p w:rsidR="00C97AE9" w:rsidRDefault="00C97AE9" w:rsidP="00E24241">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939">
    <w:p w:rsidR="00C97AE9" w:rsidRDefault="00C97AE9" w:rsidP="00E24241">
      <w:pPr>
        <w:pStyle w:val="Endnote"/>
      </w:pPr>
      <w:r>
        <w:rPr>
          <w:rStyle w:val="FootnoteReference"/>
        </w:rPr>
        <w:footnoteRef/>
      </w:r>
      <w:r>
        <w:t xml:space="preserve"> </w:t>
      </w:r>
      <w:r w:rsidRPr="004634BC">
        <w:rPr>
          <w:lang w:val="el-GR"/>
        </w:rPr>
        <w:t>πόλεως</w:t>
      </w:r>
      <w:r>
        <w:t xml:space="preserve">: noun, feminine genitive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940">
    <w:p w:rsidR="00C97AE9" w:rsidRDefault="00C97AE9" w:rsidP="00E24241">
      <w:pPr>
        <w:pStyle w:val="Endnote"/>
      </w:pPr>
      <w:r>
        <w:rPr>
          <w:rStyle w:val="FootnoteReference"/>
        </w:rPr>
        <w:footnoteRef/>
      </w:r>
      <w:r>
        <w:t xml:space="preserve"> </w:t>
      </w:r>
      <w:r w:rsidRPr="004634BC">
        <w:rPr>
          <w:lang w:val="el-GR"/>
        </w:rPr>
        <w:t>χρυσίον</w:t>
      </w:r>
      <w:r>
        <w:t xml:space="preserve">: noun, neuter nominative or accusative singular of </w:t>
      </w:r>
      <w:r w:rsidRPr="004634BC">
        <w:rPr>
          <w:lang w:val="el-GR"/>
        </w:rPr>
        <w:t>χρυσίον</w:t>
      </w:r>
      <w:r>
        <w:t xml:space="preserve">, </w:t>
      </w:r>
      <w:r w:rsidRPr="004634BC">
        <w:rPr>
          <w:lang w:val="el-GR"/>
        </w:rPr>
        <w:t>ίου</w:t>
      </w:r>
      <w:r>
        <w:rPr>
          <w:rFonts w:cs="Times New Roman"/>
        </w:rPr>
        <w:t xml:space="preserve">, </w:t>
      </w:r>
      <w:r w:rsidRPr="00841C33">
        <w:t>τ</w:t>
      </w:r>
      <w:r>
        <w:rPr>
          <w:rFonts w:cs="Times New Roman"/>
        </w:rPr>
        <w:t>ό</w:t>
      </w:r>
      <w:r>
        <w:t>: gold coin; gold ornament; money; jewelry.</w:t>
      </w:r>
    </w:p>
  </w:footnote>
  <w:footnote w:id="941">
    <w:p w:rsidR="00C97AE9" w:rsidRDefault="00C97AE9" w:rsidP="00E24241">
      <w:pPr>
        <w:pStyle w:val="Endnote"/>
      </w:pPr>
      <w:r>
        <w:rPr>
          <w:rStyle w:val="FootnoteReference"/>
        </w:rPr>
        <w:footnoteRef/>
      </w:r>
      <w:r>
        <w:t xml:space="preserve"> </w:t>
      </w:r>
      <w:r w:rsidRPr="004634BC">
        <w:rPr>
          <w:lang w:val="el-GR"/>
        </w:rPr>
        <w:t>καθαρὸν</w:t>
      </w:r>
      <w:r>
        <w:t xml:space="preserve">: adjective, masculine accusative or neuter nominative or accusative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pure; spotless; guiltless</w:t>
      </w:r>
      <w:r>
        <w:rPr>
          <w:rFonts w:cs="Times New Roman"/>
        </w:rPr>
        <w:t>.</w:t>
      </w:r>
    </w:p>
  </w:footnote>
  <w:footnote w:id="942">
    <w:p w:rsidR="00C97AE9" w:rsidRPr="009C5D2B" w:rsidRDefault="00C97AE9" w:rsidP="00E24241">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943">
    <w:p w:rsidR="00C97AE9" w:rsidRDefault="00C97AE9" w:rsidP="00E24241">
      <w:pPr>
        <w:pStyle w:val="Endnote"/>
      </w:pPr>
      <w:r>
        <w:rPr>
          <w:rStyle w:val="FootnoteReference"/>
        </w:rPr>
        <w:footnoteRef/>
      </w:r>
      <w:r>
        <w:t xml:space="preserve"> </w:t>
      </w:r>
      <w:r w:rsidRPr="004634BC">
        <w:rPr>
          <w:lang w:val="el-GR"/>
        </w:rPr>
        <w:t>ὕαλος</w:t>
      </w:r>
      <w:r>
        <w:t xml:space="preserve">: noun, masculine dative singular of </w:t>
      </w:r>
      <w:r>
        <w:rPr>
          <w:rFonts w:cs="Times New Roman"/>
          <w:lang w:val="el-GR"/>
        </w:rPr>
        <w:t>ὕ</w:t>
      </w:r>
      <w:r w:rsidRPr="004634BC">
        <w:rPr>
          <w:lang w:val="el-GR"/>
        </w:rPr>
        <w:t>αλ</w:t>
      </w:r>
      <w:r>
        <w:t>ο</w:t>
      </w:r>
      <w:r w:rsidRPr="00841C33">
        <w:t>ς</w:t>
      </w:r>
      <w:r>
        <w:t xml:space="preserve">, </w:t>
      </w:r>
      <w:r>
        <w:rPr>
          <w:rFonts w:cs="Times New Roman"/>
        </w:rPr>
        <w:t>ου</w:t>
      </w:r>
      <w:r>
        <w:t xml:space="preserve">, </w:t>
      </w:r>
      <w:r w:rsidRPr="00841C33">
        <w:t>ὁ</w:t>
      </w:r>
      <w:r>
        <w:t>: glass; crystal.</w:t>
      </w:r>
    </w:p>
  </w:footnote>
  <w:footnote w:id="944">
    <w:p w:rsidR="002A0952" w:rsidRDefault="002A0952" w:rsidP="002A0952">
      <w:pPr>
        <w:pStyle w:val="Endnote"/>
      </w:pPr>
      <w:r>
        <w:rPr>
          <w:rStyle w:val="FootnoteReference"/>
        </w:rPr>
        <w:footnoteRef/>
      </w:r>
      <w:r>
        <w:t xml:space="preserve"> Robinson and Pierpont have, </w:t>
      </w:r>
      <w:proofErr w:type="spellStart"/>
      <w:r w:rsidRPr="004634BC">
        <w:rPr>
          <w:lang w:val="el-GR"/>
        </w:rPr>
        <w:t>ὕ</w:t>
      </w:r>
      <w:r>
        <w:rPr>
          <w:rFonts w:cs="Times New Roman"/>
          <w:lang w:val="el-GR"/>
        </w:rPr>
        <w:t>ε</w:t>
      </w:r>
      <w:r w:rsidRPr="004634BC">
        <w:rPr>
          <w:lang w:val="el-GR"/>
        </w:rPr>
        <w:t>λος</w:t>
      </w:r>
      <w:proofErr w:type="spellEnd"/>
      <w:r>
        <w:t xml:space="preserve">, a spelling variation, instead of, </w:t>
      </w:r>
      <w:r w:rsidRPr="004634BC">
        <w:rPr>
          <w:lang w:val="el-GR"/>
        </w:rPr>
        <w:t>ὕαλος</w:t>
      </w:r>
      <w:r>
        <w:t>.</w:t>
      </w:r>
    </w:p>
  </w:footnote>
  <w:footnote w:id="945">
    <w:p w:rsidR="00C97AE9" w:rsidRDefault="00C97AE9" w:rsidP="00E24241">
      <w:pPr>
        <w:pStyle w:val="Endnote"/>
      </w:pPr>
      <w:r>
        <w:rPr>
          <w:rStyle w:val="FootnoteReference"/>
        </w:rPr>
        <w:footnoteRef/>
      </w:r>
      <w:r>
        <w:t xml:space="preserve"> </w:t>
      </w:r>
      <w:r w:rsidRPr="004634BC">
        <w:rPr>
          <w:lang w:val="el-GR"/>
        </w:rPr>
        <w:t>διαυγής</w:t>
      </w:r>
      <w:r>
        <w:t xml:space="preserve">: adjective, masculine accusative, or neuter nominative or accusative singular of </w:t>
      </w:r>
      <w:r w:rsidRPr="004634BC">
        <w:rPr>
          <w:lang w:val="el-GR"/>
        </w:rPr>
        <w:t>διαυγής</w:t>
      </w:r>
      <w:r>
        <w:t xml:space="preserve">, </w:t>
      </w:r>
      <w:r>
        <w:rPr>
          <w:rFonts w:cs="Times New Roman"/>
          <w:lang w:val="el-GR"/>
        </w:rPr>
        <w:t>έ</w:t>
      </w:r>
      <w:r w:rsidRPr="004634BC">
        <w:rPr>
          <w:lang w:val="el-GR"/>
        </w:rPr>
        <w:t>ς</w:t>
      </w:r>
      <w:r>
        <w:t xml:space="preserve">?: translucent; transparent; </w:t>
      </w:r>
      <w:r w:rsidRPr="00F14EEE">
        <w:t>pellucid</w:t>
      </w:r>
      <w:r>
        <w:t xml:space="preserve"> (?).</w:t>
      </w:r>
    </w:p>
  </w:footnote>
  <w:footnote w:id="946">
    <w:p w:rsidR="00C97AE9" w:rsidRPr="00FF6797" w:rsidRDefault="00C97AE9" w:rsidP="00916CE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47">
    <w:p w:rsidR="00C97AE9" w:rsidRDefault="00C97AE9" w:rsidP="00916CEB">
      <w:pPr>
        <w:pStyle w:val="Endnote"/>
      </w:pPr>
      <w:r>
        <w:rPr>
          <w:rStyle w:val="FootnoteReference"/>
        </w:rPr>
        <w:footnoteRef/>
      </w:r>
      <w:r>
        <w:t xml:space="preserve"> </w:t>
      </w:r>
      <w:r w:rsidRPr="004634BC">
        <w:rPr>
          <w:lang w:val="el-GR"/>
        </w:rPr>
        <w:t>ναὸν</w:t>
      </w:r>
      <w:r>
        <w:t xml:space="preserve">: noun, masculine accusative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948">
    <w:p w:rsidR="00C97AE9" w:rsidRDefault="00C97AE9" w:rsidP="00916CEB">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949">
    <w:p w:rsidR="00C97AE9" w:rsidRPr="00ED66E9" w:rsidRDefault="00C97AE9" w:rsidP="00916CE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950">
    <w:p w:rsidR="00C97AE9" w:rsidRDefault="00C97AE9" w:rsidP="00916CEB">
      <w:pPr>
        <w:pStyle w:val="Endnote"/>
      </w:pPr>
      <w:r>
        <w:rPr>
          <w:rStyle w:val="FootnoteReference"/>
        </w:rPr>
        <w:footnoteRef/>
      </w:r>
      <w:r>
        <w:t xml:space="preserve"> </w:t>
      </w:r>
      <w:r w:rsidRPr="00841C33">
        <w:t>ἐν</w:t>
      </w:r>
      <w:r>
        <w:t xml:space="preserve">: preposition </w:t>
      </w:r>
      <w:r w:rsidRPr="00841C33">
        <w:t>ἐν</w:t>
      </w:r>
      <w:r>
        <w:t>: in.</w:t>
      </w:r>
    </w:p>
  </w:footnote>
  <w:footnote w:id="951">
    <w:p w:rsidR="00C97AE9" w:rsidRPr="007623A0" w:rsidRDefault="00C97AE9" w:rsidP="00916CEB">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952">
    <w:p w:rsidR="00C97AE9" w:rsidRDefault="00C97AE9" w:rsidP="00916CE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53">
    <w:p w:rsidR="00C97AE9" w:rsidRPr="0028381F" w:rsidRDefault="00C97AE9" w:rsidP="00916CEB">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954">
    <w:p w:rsidR="00C97AE9" w:rsidRDefault="00C97AE9" w:rsidP="00916CEB">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955">
    <w:p w:rsidR="00C97AE9" w:rsidRDefault="00C97AE9" w:rsidP="00916CE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56">
    <w:p w:rsidR="00C97AE9" w:rsidRDefault="00C97AE9" w:rsidP="00916CEB">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57">
    <w:p w:rsidR="00C97AE9" w:rsidRDefault="00C97AE9" w:rsidP="00916CE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58">
    <w:p w:rsidR="00C97AE9" w:rsidRDefault="00C97AE9" w:rsidP="00916CEB">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959">
    <w:p w:rsidR="00C97AE9" w:rsidRDefault="00C97AE9" w:rsidP="00916CEB">
      <w:pPr>
        <w:pStyle w:val="Endnote"/>
      </w:pPr>
      <w:r>
        <w:rPr>
          <w:rStyle w:val="FootnoteReference"/>
        </w:rPr>
        <w:footnoteRef/>
      </w:r>
      <w:r>
        <w:t xml:space="preserve"> </w:t>
      </w:r>
      <w:r w:rsidRPr="004634BC">
        <w:rPr>
          <w:lang w:val="el-GR"/>
        </w:rPr>
        <w:t>ναὸς</w:t>
      </w:r>
      <w:r>
        <w:t xml:space="preserve">: noun, masculine nominative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960">
    <w:p w:rsidR="00C97AE9" w:rsidRDefault="00C97AE9" w:rsidP="00916CE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961">
    <w:p w:rsidR="00C97AE9" w:rsidRDefault="00C97AE9" w:rsidP="00916CEB">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962">
    <w:p w:rsidR="00C97AE9" w:rsidRPr="00FF6797" w:rsidRDefault="00C97AE9" w:rsidP="00916CE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63">
    <w:p w:rsidR="00C97AE9" w:rsidRDefault="00C97AE9" w:rsidP="00916CE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64">
    <w:p w:rsidR="00C97AE9" w:rsidRDefault="00C97AE9" w:rsidP="00916CEB">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965">
    <w:p w:rsidR="00C97AE9" w:rsidRPr="00FF6797" w:rsidRDefault="00C97AE9" w:rsidP="0073519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66">
    <w:p w:rsidR="00C97AE9" w:rsidRDefault="00C97AE9" w:rsidP="0073519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67">
    <w:p w:rsidR="00C97AE9" w:rsidRDefault="00C97AE9" w:rsidP="00735198">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968">
    <w:p w:rsidR="00C97AE9" w:rsidRDefault="00C97AE9" w:rsidP="00735198">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969">
    <w:p w:rsidR="00C97AE9" w:rsidRDefault="00C97AE9" w:rsidP="00735198">
      <w:pPr>
        <w:pStyle w:val="Endnote"/>
      </w:pPr>
      <w:r>
        <w:rPr>
          <w:rStyle w:val="FootnoteReference"/>
        </w:rPr>
        <w:footnoteRef/>
      </w:r>
      <w:r>
        <w:t xml:space="preserve"> </w:t>
      </w:r>
      <w:r w:rsidRPr="004634BC">
        <w:rPr>
          <w:lang w:val="el-GR"/>
        </w:rPr>
        <w:t>χρείαν</w:t>
      </w:r>
      <w:r>
        <w:t xml:space="preserve">: noun, feminine accusative singular of </w:t>
      </w:r>
      <w:r>
        <w:rPr>
          <w:lang w:val="el-GR"/>
        </w:rPr>
        <w:t>χρεία</w:t>
      </w:r>
      <w:r>
        <w:t xml:space="preserve">, ας, </w:t>
      </w:r>
      <w:r>
        <w:rPr>
          <w:rFonts w:cs="Times New Roman"/>
        </w:rPr>
        <w:t>ἡ</w:t>
      </w:r>
      <w:r>
        <w:t>: lack, need; want; necessity, requirement.</w:t>
      </w:r>
    </w:p>
  </w:footnote>
  <w:footnote w:id="970">
    <w:p w:rsidR="00C97AE9" w:rsidRPr="008C5104" w:rsidRDefault="00C97AE9" w:rsidP="00735198">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971">
    <w:p w:rsidR="00C97AE9" w:rsidRPr="008C5104" w:rsidRDefault="00C97AE9" w:rsidP="0073519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72">
    <w:p w:rsidR="00C97AE9" w:rsidRPr="008C5104" w:rsidRDefault="00C97AE9" w:rsidP="00735198">
      <w:pPr>
        <w:pStyle w:val="Endnote"/>
      </w:pPr>
      <w:r>
        <w:rPr>
          <w:rStyle w:val="FootnoteReference"/>
        </w:rPr>
        <w:footnoteRef/>
      </w:r>
      <w:r w:rsidRPr="008C5104">
        <w:t xml:space="preserve"> </w:t>
      </w:r>
      <w:r w:rsidRPr="004634BC">
        <w:rPr>
          <w:lang w:val="el-GR"/>
        </w:rPr>
        <w:t>ἡλίου</w:t>
      </w:r>
      <w:r w:rsidRPr="008C5104">
        <w:t xml:space="preserve">: </w:t>
      </w:r>
      <w:r>
        <w:t xml:space="preserve">noun, masculine genitive singular of </w:t>
      </w:r>
      <w:r w:rsidRPr="00841C33">
        <w:t>ἥλιος</w:t>
      </w:r>
      <w:r>
        <w:t xml:space="preserve">, </w:t>
      </w:r>
      <w:r>
        <w:rPr>
          <w:rFonts w:cs="Times New Roman"/>
        </w:rPr>
        <w:t>ου</w:t>
      </w:r>
      <w:r>
        <w:t xml:space="preserve">, </w:t>
      </w:r>
      <w:r w:rsidRPr="00841C33">
        <w:t>ὁ</w:t>
      </w:r>
      <w:r>
        <w:t>: sun; sunlight.</w:t>
      </w:r>
    </w:p>
  </w:footnote>
  <w:footnote w:id="973">
    <w:p w:rsidR="00C97AE9" w:rsidRPr="00FF6797" w:rsidRDefault="00C97AE9" w:rsidP="00735198">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974">
    <w:p w:rsidR="00C97AE9" w:rsidRDefault="00C97AE9" w:rsidP="0073519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975">
    <w:p w:rsidR="00C97AE9" w:rsidRPr="008C5104" w:rsidRDefault="00C97AE9" w:rsidP="00735198">
      <w:pPr>
        <w:pStyle w:val="Endnote"/>
      </w:pPr>
      <w:r>
        <w:rPr>
          <w:rStyle w:val="FootnoteReference"/>
        </w:rPr>
        <w:footnoteRef/>
      </w:r>
      <w:r w:rsidRPr="008C5104">
        <w:t xml:space="preserve"> </w:t>
      </w:r>
      <w:r w:rsidRPr="004634BC">
        <w:rPr>
          <w:lang w:val="el-GR"/>
        </w:rPr>
        <w:t>σελήνης</w:t>
      </w:r>
      <w:r w:rsidRPr="008C5104">
        <w:t xml:space="preserve">: </w:t>
      </w:r>
      <w:r>
        <w:t xml:space="preserve">noun, feminine genitive singular of </w:t>
      </w:r>
      <w:r w:rsidRPr="004634BC">
        <w:rPr>
          <w:lang w:val="el-GR"/>
        </w:rPr>
        <w:t>σελήνη</w:t>
      </w:r>
      <w:r>
        <w:t>,</w:t>
      </w:r>
      <w:r w:rsidRPr="00FD32C1">
        <w:t xml:space="preserve"> </w:t>
      </w:r>
      <w:r w:rsidRPr="004634BC">
        <w:rPr>
          <w:lang w:val="el-GR"/>
        </w:rPr>
        <w:t>η</w:t>
      </w:r>
      <w:r w:rsidRPr="00841C33">
        <w:t>ς</w:t>
      </w:r>
      <w:r>
        <w:t xml:space="preserve">, </w:t>
      </w:r>
      <w:r>
        <w:rPr>
          <w:rFonts w:cs="Times New Roman"/>
        </w:rPr>
        <w:t>ἡ</w:t>
      </w:r>
      <w:r>
        <w:t>: moon.</w:t>
      </w:r>
    </w:p>
  </w:footnote>
  <w:footnote w:id="976">
    <w:p w:rsidR="00C97AE9" w:rsidRPr="00FF6797" w:rsidRDefault="00C97AE9" w:rsidP="00735198">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977">
    <w:p w:rsidR="00C97AE9" w:rsidRPr="008C5104" w:rsidRDefault="00C97AE9" w:rsidP="00735198">
      <w:pPr>
        <w:pStyle w:val="Endnote"/>
      </w:pPr>
      <w:r>
        <w:rPr>
          <w:rStyle w:val="FootnoteReference"/>
        </w:rPr>
        <w:footnoteRef/>
      </w:r>
      <w:r w:rsidRPr="008C5104">
        <w:t xml:space="preserve"> </w:t>
      </w:r>
      <w:r w:rsidRPr="004634BC">
        <w:rPr>
          <w:lang w:val="el-GR"/>
        </w:rPr>
        <w:t>φαίνωσιν</w:t>
      </w:r>
      <w:r w:rsidRPr="008C5104">
        <w:t xml:space="preserve">: </w:t>
      </w:r>
      <w:r>
        <w:t>verb, third person plural, present active</w:t>
      </w:r>
      <w:r>
        <w:rPr>
          <w:lang w:bidi="he-IL"/>
        </w:rPr>
        <w:t xml:space="preserve"> </w:t>
      </w:r>
      <w:r>
        <w:t xml:space="preserve">subjunctive of </w:t>
      </w:r>
      <w:r w:rsidRPr="004634BC">
        <w:rPr>
          <w:lang w:val="el-GR"/>
        </w:rPr>
        <w:t>φ</w:t>
      </w:r>
      <w:r w:rsidRPr="00195B5E">
        <w:t>α</w:t>
      </w:r>
      <w:r w:rsidRPr="004634BC">
        <w:rPr>
          <w:lang w:val="el-GR"/>
        </w:rPr>
        <w:t>ίν</w:t>
      </w:r>
      <w:r>
        <w:t>ω:</w:t>
      </w:r>
      <w:r w:rsidRPr="00081ED5">
        <w:t xml:space="preserve"> </w:t>
      </w:r>
      <w:r>
        <w:t>to shine; give light.</w:t>
      </w:r>
    </w:p>
  </w:footnote>
  <w:footnote w:id="978">
    <w:p w:rsidR="00C97AE9" w:rsidRPr="007623A0" w:rsidRDefault="00C97AE9" w:rsidP="00735198">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979">
    <w:p w:rsidR="00C97AE9" w:rsidRDefault="00C97AE9" w:rsidP="0073519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80">
    <w:p w:rsidR="00C97AE9" w:rsidRPr="0028381F" w:rsidRDefault="00C97AE9" w:rsidP="00735198">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981">
    <w:p w:rsidR="00C97AE9" w:rsidRDefault="00C97AE9" w:rsidP="00735198">
      <w:pPr>
        <w:pStyle w:val="Endnote"/>
      </w:pPr>
      <w:r>
        <w:rPr>
          <w:rStyle w:val="FootnoteReference"/>
        </w:rPr>
        <w:footnoteRef/>
      </w:r>
      <w:r>
        <w:t xml:space="preserve"> </w:t>
      </w:r>
      <w:r w:rsidRPr="00841C33">
        <w:t>δόξα</w:t>
      </w:r>
      <w:r>
        <w:t xml:space="preserve">: noun, feminine nominative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982">
    <w:p w:rsidR="00C97AE9" w:rsidRPr="008C5104" w:rsidRDefault="00C97AE9" w:rsidP="0073519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83">
    <w:p w:rsidR="00C97AE9" w:rsidRDefault="00C97AE9" w:rsidP="0073519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84">
    <w:p w:rsidR="00C97AE9" w:rsidRPr="008C5104" w:rsidRDefault="00C97AE9" w:rsidP="00735198">
      <w:pPr>
        <w:pStyle w:val="Endnote"/>
      </w:pPr>
      <w:r>
        <w:rPr>
          <w:rStyle w:val="FootnoteReference"/>
        </w:rPr>
        <w:footnoteRef/>
      </w:r>
      <w:r w:rsidRPr="008C5104">
        <w:t xml:space="preserve"> </w:t>
      </w:r>
      <w:r w:rsidRPr="004634BC">
        <w:rPr>
          <w:lang w:val="el-GR"/>
        </w:rPr>
        <w:t>ἐφώτισεν</w:t>
      </w:r>
      <w:r w:rsidRPr="008C5104">
        <w:t xml:space="preserve">: </w:t>
      </w:r>
      <w:r>
        <w:t xml:space="preserve">verb, third person singular, aorist active indicative of </w:t>
      </w:r>
      <w:r w:rsidRPr="004634BC">
        <w:rPr>
          <w:lang w:val="el-GR"/>
        </w:rPr>
        <w:t>φ</w:t>
      </w:r>
      <w:r>
        <w:t>ω</w:t>
      </w:r>
      <w:r w:rsidRPr="004634BC">
        <w:rPr>
          <w:lang w:val="el-GR"/>
        </w:rPr>
        <w:t>τ</w:t>
      </w:r>
      <w:r>
        <w:rPr>
          <w:rFonts w:cs="Times New Roman"/>
          <w:lang w:val="el-GR"/>
        </w:rPr>
        <w:t>ίζ</w:t>
      </w:r>
      <w:r>
        <w:t>ω:</w:t>
      </w:r>
      <w:r w:rsidRPr="00081ED5">
        <w:t xml:space="preserve"> </w:t>
      </w:r>
      <w:r>
        <w:t>to light; give light; illuminate; shine upon.</w:t>
      </w:r>
    </w:p>
  </w:footnote>
  <w:footnote w:id="985">
    <w:p w:rsidR="00C97AE9" w:rsidRDefault="00C97AE9" w:rsidP="00735198">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986">
    <w:p w:rsidR="00C97AE9" w:rsidRPr="00FF6797" w:rsidRDefault="00C97AE9" w:rsidP="0073519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87">
    <w:p w:rsidR="00C97AE9" w:rsidRDefault="00C97AE9" w:rsidP="0073519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88">
    <w:p w:rsidR="00C97AE9" w:rsidRDefault="00C97AE9" w:rsidP="00735198">
      <w:pPr>
        <w:pStyle w:val="Endnote"/>
      </w:pPr>
      <w:r>
        <w:rPr>
          <w:rStyle w:val="FootnoteReference"/>
        </w:rPr>
        <w:footnoteRef/>
      </w:r>
      <w:r>
        <w:t xml:space="preserve"> </w:t>
      </w:r>
      <w:r w:rsidRPr="004634BC">
        <w:rPr>
          <w:lang w:val="el-GR"/>
        </w:rPr>
        <w:t>λύχνος</w:t>
      </w:r>
      <w:r>
        <w:t xml:space="preserve">: noun, masculine nominative singular of </w:t>
      </w:r>
      <w:r w:rsidRPr="004634BC">
        <w:rPr>
          <w:lang w:val="el-GR"/>
        </w:rPr>
        <w:t>λύχνο</w:t>
      </w:r>
      <w:r w:rsidRPr="00841C33">
        <w:t>ς</w:t>
      </w:r>
      <w:r>
        <w:t xml:space="preserve">, </w:t>
      </w:r>
      <w:r w:rsidRPr="004634BC">
        <w:rPr>
          <w:lang w:val="el-GR"/>
        </w:rPr>
        <w:t>ου</w:t>
      </w:r>
      <w:r>
        <w:t xml:space="preserve">, </w:t>
      </w:r>
      <w:r w:rsidRPr="00841C33">
        <w:t>ὁ</w:t>
      </w:r>
      <w:r>
        <w:t>: lamp.</w:t>
      </w:r>
    </w:p>
  </w:footnote>
  <w:footnote w:id="989">
    <w:p w:rsidR="00C97AE9" w:rsidRDefault="00C97AE9" w:rsidP="0073519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990">
    <w:p w:rsidR="00C97AE9" w:rsidRDefault="00C97AE9" w:rsidP="0073519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91">
    <w:p w:rsidR="00C97AE9" w:rsidRDefault="00C97AE9" w:rsidP="00735198">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992">
    <w:p w:rsidR="00C97AE9" w:rsidRPr="00FF6797" w:rsidRDefault="00C97AE9" w:rsidP="00377B2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93">
    <w:p w:rsidR="00C97AE9" w:rsidRDefault="00C97AE9" w:rsidP="00377B2B">
      <w:pPr>
        <w:pStyle w:val="Endnote"/>
      </w:pPr>
      <w:r>
        <w:rPr>
          <w:rStyle w:val="FootnoteReference"/>
        </w:rPr>
        <w:footnoteRef/>
      </w:r>
      <w:r>
        <w:t xml:space="preserve"> </w:t>
      </w:r>
      <w:r w:rsidRPr="004634BC">
        <w:rPr>
          <w:lang w:val="el-GR"/>
        </w:rPr>
        <w:t>περιπατήσουσιν</w:t>
      </w:r>
      <w:r>
        <w:t xml:space="preserve">: verb, third person plural, future indicative active of </w:t>
      </w:r>
      <w:r w:rsidRPr="00195B5E">
        <w:t>περιπατ</w:t>
      </w:r>
      <w:r w:rsidRPr="00841C33">
        <w:t>έω</w:t>
      </w:r>
      <w:r>
        <w:t>: to walk about; walk.</w:t>
      </w:r>
    </w:p>
  </w:footnote>
  <w:footnote w:id="994">
    <w:p w:rsidR="00C97AE9" w:rsidRDefault="00C97AE9" w:rsidP="00377B2B">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995">
    <w:p w:rsidR="00C97AE9" w:rsidRPr="008C5104" w:rsidRDefault="00C97AE9" w:rsidP="00377B2B">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996">
    <w:p w:rsidR="00C97AE9" w:rsidRPr="002D20D9" w:rsidRDefault="00C97AE9" w:rsidP="00377B2B">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997">
    <w:p w:rsidR="00C97AE9" w:rsidRPr="008C5104" w:rsidRDefault="00C97AE9" w:rsidP="00377B2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98">
    <w:p w:rsidR="00C97AE9" w:rsidRPr="00ED66E9" w:rsidRDefault="00C97AE9" w:rsidP="00377B2B">
      <w:pPr>
        <w:pStyle w:val="Endnote"/>
      </w:pPr>
      <w:r>
        <w:rPr>
          <w:rStyle w:val="FootnoteReference"/>
        </w:rPr>
        <w:footnoteRef/>
      </w:r>
      <w:r>
        <w:t xml:space="preserve"> </w:t>
      </w:r>
      <w:r w:rsidRPr="004634BC">
        <w:rPr>
          <w:lang w:val="el-GR"/>
        </w:rPr>
        <w:t>φωτὸς</w:t>
      </w:r>
      <w:r>
        <w:t xml:space="preserve">: noun, neuter genitive singular of </w:t>
      </w:r>
      <w:r>
        <w:rPr>
          <w:lang w:val="el-GR"/>
        </w:rPr>
        <w:t>φ</w:t>
      </w:r>
      <w:r>
        <w:rPr>
          <w:rFonts w:cs="Times New Roman"/>
          <w:lang w:val="el-GR"/>
        </w:rPr>
        <w:t>ῶ</w:t>
      </w:r>
      <w:r w:rsidRPr="004634BC">
        <w:rPr>
          <w:lang w:val="el-GR"/>
        </w:rPr>
        <w:t>ς</w:t>
      </w:r>
      <w:r>
        <w:t xml:space="preserve">, </w:t>
      </w:r>
      <w:r w:rsidRPr="004634BC">
        <w:rPr>
          <w:lang w:val="el-GR"/>
        </w:rPr>
        <w:t>φωτ</w:t>
      </w:r>
      <w:r>
        <w:rPr>
          <w:rFonts w:cs="Times New Roman"/>
          <w:lang w:val="el-GR"/>
        </w:rPr>
        <w:t>ό</w:t>
      </w:r>
      <w:r w:rsidRPr="004634BC">
        <w:rPr>
          <w:lang w:val="el-GR"/>
        </w:rPr>
        <w:t>ς</w:t>
      </w:r>
      <w:r w:rsidRPr="00474014">
        <w:t xml:space="preserve"> </w:t>
      </w:r>
      <w:r w:rsidRPr="00841C33">
        <w:t>τ</w:t>
      </w:r>
      <w:r>
        <w:rPr>
          <w:rFonts w:cs="Times New Roman"/>
        </w:rPr>
        <w:t>ό</w:t>
      </w:r>
      <w:r>
        <w:t>: a lamp; light; luminary.</w:t>
      </w:r>
    </w:p>
  </w:footnote>
  <w:footnote w:id="999">
    <w:p w:rsidR="00C97AE9" w:rsidRDefault="00C97AE9" w:rsidP="00377B2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000">
    <w:p w:rsidR="00C97AE9" w:rsidRPr="00FF6797" w:rsidRDefault="00C97AE9" w:rsidP="00377B2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01">
    <w:p w:rsidR="00C97AE9" w:rsidRDefault="00C97AE9" w:rsidP="00377B2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002">
    <w:p w:rsidR="00C97AE9" w:rsidRDefault="00C97AE9" w:rsidP="00377B2B">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1003">
    <w:p w:rsidR="00C97AE9" w:rsidRDefault="00C97AE9" w:rsidP="00377B2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04">
    <w:p w:rsidR="00C97AE9" w:rsidRDefault="00C97AE9" w:rsidP="00377B2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005">
    <w:p w:rsidR="00C97AE9" w:rsidRDefault="00C97AE9" w:rsidP="00377B2B">
      <w:pPr>
        <w:pStyle w:val="Endnote"/>
      </w:pPr>
      <w:r>
        <w:rPr>
          <w:rStyle w:val="FootnoteReference"/>
        </w:rPr>
        <w:footnoteRef/>
      </w:r>
      <w:r>
        <w:t xml:space="preserve"> </w:t>
      </w:r>
      <w:r w:rsidRPr="004634BC">
        <w:rPr>
          <w:lang w:val="el-GR"/>
        </w:rPr>
        <w:t>φέρουσιν</w:t>
      </w:r>
      <w:r>
        <w:t xml:space="preserve">: verb, third person plural, present indicative active of </w:t>
      </w:r>
      <w:r w:rsidRPr="004634BC">
        <w:rPr>
          <w:lang w:val="el-GR"/>
        </w:rPr>
        <w:t>φέρ</w:t>
      </w:r>
      <w:r w:rsidRPr="00841C33">
        <w:t>ω</w:t>
      </w:r>
      <w:r>
        <w:t>: to bear; carry; bring (?).</w:t>
      </w:r>
    </w:p>
  </w:footnote>
  <w:footnote w:id="1006">
    <w:p w:rsidR="00C97AE9" w:rsidRDefault="00C97AE9" w:rsidP="00377B2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07">
    <w:p w:rsidR="00C97AE9" w:rsidRDefault="00C97AE9" w:rsidP="00377B2B">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1008">
    <w:p w:rsidR="00C97AE9" w:rsidRDefault="00C97AE9" w:rsidP="00377B2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009">
    <w:p w:rsidR="00C97AE9" w:rsidRDefault="00C97AE9" w:rsidP="00377B2B">
      <w:pPr>
        <w:pStyle w:val="Endnote"/>
      </w:pPr>
      <w:r>
        <w:rPr>
          <w:rStyle w:val="FootnoteReference"/>
        </w:rPr>
        <w:footnoteRef/>
      </w:r>
      <w:r>
        <w:t xml:space="preserve"> Robinson and Pierpont have, </w:t>
      </w:r>
      <w:r w:rsidRPr="00F759E2">
        <w:t>αὐτῷ δόξαν καὶ τιμὴν τῶν ἐθνῶν</w:t>
      </w:r>
      <w:r>
        <w:t xml:space="preserve">, into her, the glory and honor of the nations, instead of, </w:t>
      </w:r>
      <w:r w:rsidRPr="00F759E2">
        <w:t>τὴν δόξαν αὐτῶν</w:t>
      </w:r>
      <w:r>
        <w:t>.</w:t>
      </w:r>
    </w:p>
  </w:footnote>
  <w:footnote w:id="1010">
    <w:p w:rsidR="00C97AE9" w:rsidRDefault="00C97AE9" w:rsidP="00377B2B">
      <w:pPr>
        <w:pStyle w:val="Endnote"/>
      </w:pPr>
      <w:r>
        <w:rPr>
          <w:rStyle w:val="FootnoteReference"/>
        </w:rPr>
        <w:footnoteRef/>
      </w:r>
      <w:r>
        <w:t xml:space="preserve"> </w:t>
      </w:r>
      <w:r w:rsidRPr="00841C33">
        <w:t>εἰς</w:t>
      </w:r>
      <w:r>
        <w:t xml:space="preserve">: preposition </w:t>
      </w:r>
      <w:r w:rsidRPr="00841C33">
        <w:t>εἰς</w:t>
      </w:r>
      <w:r>
        <w:t>: into.</w:t>
      </w:r>
    </w:p>
  </w:footnote>
  <w:footnote w:id="1011">
    <w:p w:rsidR="00C97AE9" w:rsidRDefault="00C97AE9" w:rsidP="00377B2B">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1012">
    <w:p w:rsidR="00C97AE9" w:rsidRPr="00FF6797" w:rsidRDefault="00C97AE9" w:rsidP="0092193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13">
    <w:p w:rsidR="00C97AE9" w:rsidRDefault="00C97AE9" w:rsidP="0092193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014">
    <w:p w:rsidR="00C97AE9" w:rsidRDefault="00C97AE9" w:rsidP="00921931">
      <w:pPr>
        <w:pStyle w:val="Endnote"/>
      </w:pPr>
      <w:r>
        <w:rPr>
          <w:rStyle w:val="FootnoteReference"/>
        </w:rPr>
        <w:footnoteRef/>
      </w:r>
      <w:r>
        <w:t xml:space="preserve"> </w:t>
      </w:r>
      <w:r w:rsidRPr="004634BC">
        <w:rPr>
          <w:lang w:val="el-GR"/>
        </w:rPr>
        <w:t>πυλῶνες</w:t>
      </w:r>
      <w:r>
        <w:t xml:space="preserve">: noun, masculine nominative plural of </w:t>
      </w:r>
      <w:r w:rsidRPr="004634BC">
        <w:rPr>
          <w:lang w:val="el-GR"/>
        </w:rPr>
        <w:t>πυλ</w:t>
      </w:r>
      <w:r>
        <w:rPr>
          <w:lang w:val="el-GR"/>
        </w:rPr>
        <w:t>ών</w:t>
      </w:r>
      <w:r>
        <w:t xml:space="preserve">, </w:t>
      </w:r>
      <w:r w:rsidRPr="004634BC">
        <w:rPr>
          <w:lang w:val="el-GR"/>
        </w:rPr>
        <w:t>ῶνος</w:t>
      </w:r>
      <w:r>
        <w:t xml:space="preserve">, </w:t>
      </w:r>
      <w:r w:rsidRPr="00841C33">
        <w:t>ὁ</w:t>
      </w:r>
      <w:r>
        <w:t>: entrance; gate; gateway; vestibule.</w:t>
      </w:r>
    </w:p>
  </w:footnote>
  <w:footnote w:id="1015">
    <w:p w:rsidR="00C97AE9" w:rsidRDefault="00C97AE9" w:rsidP="00921931">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016">
    <w:p w:rsidR="00C97AE9" w:rsidRDefault="00C97AE9" w:rsidP="00921931">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017">
    <w:p w:rsidR="00C97AE9" w:rsidRDefault="00C97AE9" w:rsidP="00921931">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018">
    <w:p w:rsidR="00C97AE9" w:rsidRDefault="00C97AE9" w:rsidP="00921931">
      <w:pPr>
        <w:pStyle w:val="Endnote"/>
      </w:pPr>
      <w:r>
        <w:rPr>
          <w:rStyle w:val="FootnoteReference"/>
        </w:rPr>
        <w:footnoteRef/>
      </w:r>
      <w:r>
        <w:t xml:space="preserve"> </w:t>
      </w:r>
      <w:r w:rsidRPr="004634BC">
        <w:rPr>
          <w:lang w:val="el-GR"/>
        </w:rPr>
        <w:t>κλεισθῶσιν</w:t>
      </w:r>
      <w:r>
        <w:t xml:space="preserve">: verb, third person plural, aorist subjunctive passive of </w:t>
      </w:r>
      <w:r>
        <w:rPr>
          <w:lang w:val="el-GR"/>
        </w:rPr>
        <w:t>κλεί</w:t>
      </w:r>
      <w:r w:rsidRPr="00841C33">
        <w:t>ω</w:t>
      </w:r>
      <w:r>
        <w:t>: to lock; to shut; to shut with a key.</w:t>
      </w:r>
    </w:p>
  </w:footnote>
  <w:footnote w:id="1019">
    <w:p w:rsidR="00C97AE9" w:rsidRDefault="00C97AE9" w:rsidP="00921931">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1020">
    <w:p w:rsidR="00C97AE9" w:rsidRDefault="00C97AE9" w:rsidP="00921931">
      <w:pPr>
        <w:pStyle w:val="Endnote"/>
      </w:pPr>
      <w:r>
        <w:rPr>
          <w:rStyle w:val="FootnoteReference"/>
        </w:rPr>
        <w:footnoteRef/>
      </w:r>
      <w:r>
        <w:t xml:space="preserve"> </w:t>
      </w:r>
      <w:r w:rsidRPr="004634BC">
        <w:rPr>
          <w:lang w:val="el-GR"/>
        </w:rPr>
        <w:t>νὺξ</w:t>
      </w:r>
      <w:r>
        <w:t xml:space="preserve">: noun, feminine nominative singular of </w:t>
      </w:r>
      <w:r>
        <w:rPr>
          <w:rFonts w:cs="Times New Roman"/>
        </w:rPr>
        <w:t>νύξ</w:t>
      </w:r>
      <w:r>
        <w:t xml:space="preserve">, </w:t>
      </w:r>
      <w:r w:rsidRPr="004634BC">
        <w:rPr>
          <w:lang w:val="el-GR"/>
        </w:rPr>
        <w:t>νυκτὸς</w:t>
      </w:r>
      <w:r>
        <w:t xml:space="preserve">, </w:t>
      </w:r>
      <w:r>
        <w:rPr>
          <w:rFonts w:cs="Times New Roman"/>
        </w:rPr>
        <w:t>ἡ</w:t>
      </w:r>
      <w:r>
        <w:t>: night.</w:t>
      </w:r>
    </w:p>
  </w:footnote>
  <w:footnote w:id="1021">
    <w:p w:rsidR="00C97AE9" w:rsidRPr="0028381F" w:rsidRDefault="00C97AE9" w:rsidP="00921931">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1022">
    <w:p w:rsidR="00C97AE9" w:rsidRDefault="00C97AE9" w:rsidP="00921931">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023">
    <w:p w:rsidR="00C97AE9" w:rsidRDefault="00C97AE9" w:rsidP="00921931">
      <w:pPr>
        <w:pStyle w:val="Endnote"/>
      </w:pPr>
      <w:r>
        <w:rPr>
          <w:rStyle w:val="FootnoteReference"/>
        </w:rPr>
        <w:footnoteRef/>
      </w:r>
      <w:r>
        <w:t xml:space="preserve"> </w:t>
      </w:r>
      <w:r w:rsidRPr="004634BC">
        <w:rPr>
          <w:lang w:val="el-GR"/>
        </w:rPr>
        <w:t>ἔσται</w:t>
      </w:r>
      <w:r>
        <w:t xml:space="preserve">: verb, third person singular, future indicative active of </w:t>
      </w:r>
      <w:r w:rsidRPr="002E3B92">
        <w:rPr>
          <w:lang w:val="el-GR"/>
        </w:rPr>
        <w:t>εἰ</w:t>
      </w:r>
      <w:r w:rsidRPr="00841C33">
        <w:t>μί</w:t>
      </w:r>
      <w:r>
        <w:t>: to be.</w:t>
      </w:r>
    </w:p>
  </w:footnote>
  <w:footnote w:id="1024">
    <w:p w:rsidR="00C97AE9" w:rsidRPr="00361608" w:rsidRDefault="00C97AE9" w:rsidP="00921931">
      <w:pPr>
        <w:pStyle w:val="Endnote"/>
      </w:pPr>
      <w:r>
        <w:rPr>
          <w:rStyle w:val="FootnoteReference"/>
        </w:rPr>
        <w:footnoteRef/>
      </w:r>
      <w:r w:rsidRPr="00361608">
        <w:t xml:space="preserve"> </w:t>
      </w:r>
      <w:r w:rsidRPr="00195B5E">
        <w:t>ἐκεῖ</w:t>
      </w:r>
      <w:r w:rsidRPr="00361608">
        <w:t>:</w:t>
      </w:r>
      <w:r>
        <w:t xml:space="preserve"> adverb of </w:t>
      </w:r>
      <w:r w:rsidRPr="00195B5E">
        <w:t>ἐκεῖ</w:t>
      </w:r>
      <w:r>
        <w:t>: there.</w:t>
      </w:r>
    </w:p>
  </w:footnote>
  <w:footnote w:id="1025">
    <w:p w:rsidR="00C97AE9" w:rsidRPr="00FF6797" w:rsidRDefault="00C97AE9" w:rsidP="008D78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26">
    <w:p w:rsidR="00C97AE9" w:rsidRDefault="00C97AE9" w:rsidP="008D78E3">
      <w:pPr>
        <w:pStyle w:val="Endnote"/>
      </w:pPr>
      <w:r>
        <w:rPr>
          <w:rStyle w:val="FootnoteReference"/>
        </w:rPr>
        <w:footnoteRef/>
      </w:r>
      <w:r>
        <w:t xml:space="preserve"> </w:t>
      </w:r>
      <w:r w:rsidRPr="004634BC">
        <w:rPr>
          <w:lang w:val="el-GR"/>
        </w:rPr>
        <w:t>οἴσουσιν</w:t>
      </w:r>
      <w:r>
        <w:t xml:space="preserve">: verb, third person plural, future indicative active of </w:t>
      </w:r>
      <w:r w:rsidRPr="004634BC">
        <w:rPr>
          <w:lang w:val="el-GR"/>
        </w:rPr>
        <w:t>φέρ</w:t>
      </w:r>
      <w:r w:rsidRPr="00841C33">
        <w:t>ω</w:t>
      </w:r>
      <w:r>
        <w:t>: to bear; carry; bring (?).</w:t>
      </w:r>
    </w:p>
  </w:footnote>
  <w:footnote w:id="1027">
    <w:p w:rsidR="00C97AE9" w:rsidRDefault="00C97AE9" w:rsidP="008D78E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28">
    <w:p w:rsidR="00C97AE9" w:rsidRDefault="00C97AE9" w:rsidP="008D78E3">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1029">
    <w:p w:rsidR="00C97AE9" w:rsidRPr="00FF6797" w:rsidRDefault="00C97AE9" w:rsidP="008D78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30">
    <w:p w:rsidR="00C97AE9" w:rsidRDefault="00C97AE9" w:rsidP="008D78E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31">
    <w:p w:rsidR="00C97AE9" w:rsidRDefault="00C97AE9" w:rsidP="008D78E3">
      <w:pPr>
        <w:pStyle w:val="Endnote"/>
      </w:pPr>
      <w:r>
        <w:rPr>
          <w:rStyle w:val="FootnoteReference"/>
        </w:rPr>
        <w:footnoteRef/>
      </w:r>
      <w:r>
        <w:t xml:space="preserve"> </w:t>
      </w:r>
      <w:r w:rsidRPr="004634BC">
        <w:rPr>
          <w:lang w:val="el-GR"/>
        </w:rPr>
        <w:t>τιμὴν</w:t>
      </w:r>
      <w:r>
        <w:t xml:space="preserve">: noun, feminine accusative singular of </w:t>
      </w:r>
      <w:r w:rsidRPr="004634BC">
        <w:rPr>
          <w:lang w:val="el-GR"/>
        </w:rPr>
        <w:t>τιμ</w:t>
      </w:r>
      <w:r>
        <w:rPr>
          <w:rFonts w:cs="Times New Roman"/>
        </w:rPr>
        <w:t>ή</w:t>
      </w:r>
      <w:r>
        <w:t>,</w:t>
      </w:r>
      <w:r w:rsidRPr="00841C33">
        <w:t xml:space="preserve"> </w:t>
      </w:r>
      <w:r>
        <w:rPr>
          <w:rFonts w:cs="Times New Roman"/>
          <w:lang w:val="el-GR"/>
        </w:rPr>
        <w:t>ῆ</w:t>
      </w:r>
      <w:r>
        <w:rPr>
          <w:rFonts w:cs="Times New Roman"/>
        </w:rPr>
        <w:t>ς</w:t>
      </w:r>
      <w:r>
        <w:t xml:space="preserve">, </w:t>
      </w:r>
      <w:r>
        <w:rPr>
          <w:rFonts w:cs="Times New Roman"/>
        </w:rPr>
        <w:t>ἡ</w:t>
      </w:r>
      <w:r>
        <w:t>: price; value; worth; preciousness; merit; dignity, honor, respect, veneration, value.</w:t>
      </w:r>
    </w:p>
  </w:footnote>
  <w:footnote w:id="1032">
    <w:p w:rsidR="00C97AE9" w:rsidRDefault="00C97AE9" w:rsidP="008D78E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033">
    <w:p w:rsidR="00C97AE9" w:rsidRPr="008C5104" w:rsidRDefault="00C97AE9" w:rsidP="008D78E3">
      <w:pPr>
        <w:pStyle w:val="Endnote"/>
      </w:pPr>
      <w:r>
        <w:rPr>
          <w:rStyle w:val="FootnoteReference"/>
        </w:rPr>
        <w:footnoteRef/>
      </w:r>
      <w:r w:rsidRPr="008C5104">
        <w:t xml:space="preserve"> </w:t>
      </w:r>
      <w:r w:rsidRPr="00195B5E">
        <w:t>ἐθνῶν</w:t>
      </w:r>
      <w:r w:rsidRPr="008C5104">
        <w:t xml:space="preserve">: </w:t>
      </w:r>
      <w:r>
        <w:t xml:space="preserve">noun, neuter genitive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1034">
    <w:p w:rsidR="00C97AE9" w:rsidRDefault="00C97AE9" w:rsidP="008D78E3">
      <w:pPr>
        <w:pStyle w:val="Endnote"/>
      </w:pPr>
      <w:r>
        <w:rPr>
          <w:rStyle w:val="FootnoteReference"/>
        </w:rPr>
        <w:footnoteRef/>
      </w:r>
      <w:r>
        <w:t xml:space="preserve"> </w:t>
      </w:r>
      <w:r w:rsidRPr="00841C33">
        <w:t>εἰς</w:t>
      </w:r>
      <w:r>
        <w:t xml:space="preserve">: preposition </w:t>
      </w:r>
      <w:r w:rsidRPr="00841C33">
        <w:t>εἰς</w:t>
      </w:r>
      <w:r>
        <w:t>: into.</w:t>
      </w:r>
    </w:p>
  </w:footnote>
  <w:footnote w:id="1035">
    <w:p w:rsidR="00C97AE9" w:rsidRDefault="00C97AE9" w:rsidP="008D78E3">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1036">
    <w:p w:rsidR="00C97AE9" w:rsidRPr="00FF6797" w:rsidRDefault="00C97AE9" w:rsidP="00026F5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37">
    <w:p w:rsidR="00C97AE9" w:rsidRDefault="00C97AE9" w:rsidP="00026F56">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038">
    <w:p w:rsidR="00C97AE9" w:rsidRDefault="00C97AE9" w:rsidP="00026F56">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039">
    <w:p w:rsidR="00C97AE9" w:rsidRPr="00ED66E9" w:rsidRDefault="00C97AE9" w:rsidP="00026F56">
      <w:pPr>
        <w:pStyle w:val="Endnote"/>
      </w:pPr>
      <w:r>
        <w:rPr>
          <w:rStyle w:val="FootnoteReference"/>
        </w:rPr>
        <w:footnoteRef/>
      </w:r>
      <w:r>
        <w:t xml:space="preserve"> </w:t>
      </w:r>
      <w:r w:rsidRPr="004634BC">
        <w:rPr>
          <w:lang w:val="el-GR"/>
        </w:rPr>
        <w:t>εἰσέλθῃ</w:t>
      </w:r>
      <w:r>
        <w:t xml:space="preserve">: verb, third person singular, aorist active subjunctive of </w:t>
      </w:r>
      <w:r w:rsidRPr="004634BC">
        <w:rPr>
          <w:lang w:val="el-GR"/>
        </w:rPr>
        <w:t>εἰσ</w:t>
      </w:r>
      <w:r>
        <w:rPr>
          <w:rFonts w:cs="Times New Roman"/>
          <w:lang w:val="el-GR"/>
        </w:rPr>
        <w:t>έρχομαι</w:t>
      </w:r>
      <w:r>
        <w:t>: to come into.</w:t>
      </w:r>
    </w:p>
  </w:footnote>
  <w:footnote w:id="1040">
    <w:p w:rsidR="00C97AE9" w:rsidRDefault="00C97AE9" w:rsidP="00026F56">
      <w:pPr>
        <w:pStyle w:val="Endnote"/>
      </w:pPr>
      <w:r>
        <w:rPr>
          <w:rStyle w:val="FootnoteReference"/>
        </w:rPr>
        <w:footnoteRef/>
      </w:r>
      <w:r>
        <w:t xml:space="preserve"> </w:t>
      </w:r>
      <w:r w:rsidRPr="00841C33">
        <w:t>εἰς</w:t>
      </w:r>
      <w:r>
        <w:t xml:space="preserve">: preposition </w:t>
      </w:r>
      <w:r w:rsidRPr="00841C33">
        <w:t>εἰς</w:t>
      </w:r>
      <w:r>
        <w:t>: into.</w:t>
      </w:r>
    </w:p>
  </w:footnote>
  <w:footnote w:id="1041">
    <w:p w:rsidR="00C97AE9" w:rsidRDefault="00C97AE9" w:rsidP="00026F56">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1042">
    <w:p w:rsidR="00C97AE9" w:rsidRDefault="00C97AE9" w:rsidP="00026F56">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1043">
    <w:p w:rsidR="00C97AE9" w:rsidRDefault="00C97AE9" w:rsidP="00026F56">
      <w:pPr>
        <w:pStyle w:val="Endnote"/>
      </w:pPr>
      <w:r>
        <w:rPr>
          <w:rStyle w:val="FootnoteReference"/>
        </w:rPr>
        <w:footnoteRef/>
      </w:r>
      <w:r>
        <w:t xml:space="preserve"> </w:t>
      </w:r>
      <w:r w:rsidRPr="004634BC">
        <w:rPr>
          <w:lang w:val="el-GR"/>
        </w:rPr>
        <w:t>κοινὸν</w:t>
      </w:r>
      <w:r>
        <w:t xml:space="preserve">: adjective, masculine accusative plural or neuter nominative or accusative singular of </w:t>
      </w:r>
      <w:r w:rsidRPr="004634BC">
        <w:rPr>
          <w:lang w:val="el-GR"/>
        </w:rPr>
        <w:t>κοιν</w:t>
      </w:r>
      <w:r>
        <w:rPr>
          <w:rFonts w:cs="Times New Roman"/>
        </w:rPr>
        <w:t>ό</w:t>
      </w:r>
      <w:r w:rsidRPr="00841C33">
        <w:t>ς</w:t>
      </w:r>
      <w:r>
        <w:t xml:space="preserve">, </w:t>
      </w:r>
      <w:r>
        <w:rPr>
          <w:rFonts w:cs="Times New Roman"/>
        </w:rPr>
        <w:t>ή, όν</w:t>
      </w:r>
      <w:r>
        <w:t>: common; profane; unclean.</w:t>
      </w:r>
    </w:p>
  </w:footnote>
  <w:footnote w:id="1044">
    <w:p w:rsidR="00C97AE9" w:rsidRPr="00FF6797" w:rsidRDefault="00C97AE9" w:rsidP="00026F5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45">
    <w:p w:rsidR="00C97AE9" w:rsidRPr="008C5104" w:rsidRDefault="00C97AE9" w:rsidP="00026F56">
      <w:pPr>
        <w:pStyle w:val="Endnote"/>
      </w:pPr>
      <w:r>
        <w:rPr>
          <w:rStyle w:val="FootnoteReference"/>
        </w:rPr>
        <w:footnoteRef/>
      </w:r>
      <w:r w:rsidRPr="008C5104">
        <w:t xml:space="preserve"> </w:t>
      </w:r>
      <w:r w:rsidRPr="004634BC">
        <w:rPr>
          <w:lang w:val="el-GR"/>
        </w:rPr>
        <w:t>ποιῶν</w:t>
      </w:r>
      <w:r w:rsidRPr="008C5104">
        <w:t xml:space="preserve">: </w:t>
      </w:r>
      <w:r>
        <w:t xml:space="preserve">participle, nominative masculine singular, present active of </w:t>
      </w:r>
      <w:r w:rsidRPr="00195B5E">
        <w:t>πο</w:t>
      </w:r>
      <w:r>
        <w:rPr>
          <w:rFonts w:cs="Times New Roman"/>
        </w:rPr>
        <w:t>ιέ</w:t>
      </w:r>
      <w:r>
        <w:t>ω:</w:t>
      </w:r>
      <w:r w:rsidRPr="00081ED5">
        <w:t xml:space="preserve"> </w:t>
      </w:r>
      <w:r>
        <w:t>to do; make; build, construct.</w:t>
      </w:r>
    </w:p>
  </w:footnote>
  <w:footnote w:id="1046">
    <w:p w:rsidR="00C97AE9" w:rsidRPr="00EC5A05" w:rsidRDefault="00C97AE9" w:rsidP="00026F56">
      <w:pPr>
        <w:pStyle w:val="Endnote"/>
      </w:pPr>
      <w:r>
        <w:rPr>
          <w:rStyle w:val="FootnoteReference"/>
        </w:rPr>
        <w:footnoteRef/>
      </w:r>
      <w:r>
        <w:t xml:space="preserve"> Robinson and Pierpont have, </w:t>
      </w:r>
      <w:r w:rsidRPr="00EC5A05">
        <w:t>ποιοῦν</w:t>
      </w:r>
      <w:r>
        <w:t xml:space="preserve">, the neuter, instead of, </w:t>
      </w:r>
      <w:r w:rsidRPr="004634BC">
        <w:rPr>
          <w:lang w:val="el-GR"/>
        </w:rPr>
        <w:t>ποιῶν</w:t>
      </w:r>
      <w:r>
        <w:t xml:space="preserve">.  Westcott and Hort, and Tregelles insert, </w:t>
      </w:r>
      <w:r w:rsidRPr="00EC5A05">
        <w:t>ὁ</w:t>
      </w:r>
      <w:r>
        <w:t xml:space="preserve">, the article before, </w:t>
      </w:r>
      <w:r w:rsidRPr="004634BC">
        <w:rPr>
          <w:lang w:val="el-GR"/>
        </w:rPr>
        <w:t>ποιῶν</w:t>
      </w:r>
      <w:r>
        <w:t>.</w:t>
      </w:r>
    </w:p>
  </w:footnote>
  <w:footnote w:id="1047">
    <w:p w:rsidR="00C97AE9" w:rsidRPr="00FB0544" w:rsidRDefault="00C97AE9" w:rsidP="00026F56">
      <w:pPr>
        <w:pStyle w:val="Endnote"/>
      </w:pPr>
      <w:r>
        <w:rPr>
          <w:rStyle w:val="FootnoteReference"/>
        </w:rPr>
        <w:footnoteRef/>
      </w:r>
      <w:r w:rsidRPr="009C5D2B">
        <w:t xml:space="preserve"> </w:t>
      </w:r>
      <w:r w:rsidRPr="004634BC">
        <w:rPr>
          <w:lang w:val="el-GR"/>
        </w:rPr>
        <w:t>βδέλυγμα</w:t>
      </w:r>
      <w:r w:rsidRPr="009C5D2B">
        <w:t xml:space="preserve">: </w:t>
      </w:r>
      <w:r>
        <w:t xml:space="preserve">noun, neuter nominative or accusative singular of </w:t>
      </w:r>
      <w:r w:rsidRPr="004634BC">
        <w:rPr>
          <w:lang w:val="el-GR"/>
        </w:rPr>
        <w:t>βδέλυγμα</w:t>
      </w:r>
      <w:r>
        <w:rPr>
          <w:rFonts w:cs="Times New Roman"/>
        </w:rPr>
        <w:t xml:space="preserve">, ατος, </w:t>
      </w:r>
      <w:r w:rsidRPr="00841C33">
        <w:t>τ</w:t>
      </w:r>
      <w:r>
        <w:rPr>
          <w:rFonts w:cs="Times New Roman"/>
        </w:rPr>
        <w:t>ό</w:t>
      </w:r>
      <w:r>
        <w:t>: abomination.</w:t>
      </w:r>
    </w:p>
  </w:footnote>
  <w:footnote w:id="1048">
    <w:p w:rsidR="00C97AE9" w:rsidRPr="00FF6797" w:rsidRDefault="00C97AE9" w:rsidP="00026F5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49">
    <w:p w:rsidR="00C97AE9" w:rsidRDefault="00C97AE9" w:rsidP="00026F56">
      <w:pPr>
        <w:pStyle w:val="Endnote"/>
      </w:pPr>
      <w:r>
        <w:rPr>
          <w:rStyle w:val="FootnoteReference"/>
        </w:rPr>
        <w:footnoteRef/>
      </w:r>
      <w:r>
        <w:t xml:space="preserve"> </w:t>
      </w:r>
      <w:r w:rsidRPr="004634BC">
        <w:rPr>
          <w:lang w:val="el-GR"/>
        </w:rPr>
        <w:t>ψεῦδος</w:t>
      </w:r>
      <w:r>
        <w:t xml:space="preserve">: noun, neuter nominative or accusative singular of </w:t>
      </w:r>
      <w:r w:rsidRPr="004634BC">
        <w:rPr>
          <w:lang w:val="el-GR"/>
        </w:rPr>
        <w:t>ψεῦδος</w:t>
      </w:r>
      <w:r>
        <w:t xml:space="preserve">, </w:t>
      </w:r>
      <w:r>
        <w:rPr>
          <w:rFonts w:cs="Times New Roman"/>
          <w:lang w:val="el-GR"/>
        </w:rPr>
        <w:t>ου</w:t>
      </w:r>
      <w:r w:rsidRPr="004634BC">
        <w:rPr>
          <w:lang w:val="el-GR"/>
        </w:rPr>
        <w:t>ς</w:t>
      </w:r>
      <w:r>
        <w:t xml:space="preserve">, </w:t>
      </w:r>
      <w:r w:rsidRPr="00841C33">
        <w:t>τ</w:t>
      </w:r>
      <w:r>
        <w:rPr>
          <w:rFonts w:cs="Times New Roman"/>
        </w:rPr>
        <w:t>ό</w:t>
      </w:r>
      <w:r>
        <w:t>: a falsehood; deceit; lie.</w:t>
      </w:r>
    </w:p>
  </w:footnote>
  <w:footnote w:id="1050">
    <w:p w:rsidR="00C97AE9" w:rsidRPr="00FF6797" w:rsidRDefault="00C97AE9" w:rsidP="00026F56">
      <w:pPr>
        <w:pStyle w:val="Endnote"/>
      </w:pPr>
      <w:r>
        <w:rPr>
          <w:rStyle w:val="FootnoteReference"/>
        </w:rPr>
        <w:footnoteRef/>
      </w:r>
      <w:r w:rsidRPr="008C5104">
        <w:t xml:space="preserve"> </w:t>
      </w:r>
      <w:r w:rsidRPr="00195B5E">
        <w:t>εἰ</w:t>
      </w:r>
      <w:r w:rsidRPr="008C5104">
        <w:t xml:space="preserve">: </w:t>
      </w:r>
      <w:r>
        <w:t xml:space="preserve">conjunction </w:t>
      </w:r>
      <w:r w:rsidRPr="00195B5E">
        <w:t>εἰ</w:t>
      </w:r>
      <w:r>
        <w:t>: if.</w:t>
      </w:r>
    </w:p>
  </w:footnote>
  <w:footnote w:id="1051">
    <w:p w:rsidR="00C97AE9" w:rsidRDefault="00C97AE9" w:rsidP="00026F56">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052">
    <w:p w:rsidR="00C97AE9" w:rsidRDefault="00C97AE9" w:rsidP="00026F56">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053">
    <w:p w:rsidR="00C97AE9" w:rsidRDefault="00C97AE9" w:rsidP="00026F56">
      <w:pPr>
        <w:pStyle w:val="Endnote"/>
      </w:pPr>
      <w:r>
        <w:rPr>
          <w:rStyle w:val="FootnoteReference"/>
        </w:rPr>
        <w:footnoteRef/>
      </w:r>
      <w:r>
        <w:t xml:space="preserve"> </w:t>
      </w:r>
      <w:r w:rsidRPr="004634BC">
        <w:rPr>
          <w:lang w:val="el-GR"/>
        </w:rPr>
        <w:t>γεγραμμένοι</w:t>
      </w:r>
      <w:r>
        <w:t>: participle, masculine nominative plural, perfect passive of γρά</w:t>
      </w:r>
      <w:r>
        <w:rPr>
          <w:rFonts w:cs="Times New Roman"/>
        </w:rPr>
        <w:t>φ</w:t>
      </w:r>
      <w:r w:rsidRPr="00841C33">
        <w:t>ω</w:t>
      </w:r>
      <w:r>
        <w:t>: to write.</w:t>
      </w:r>
    </w:p>
  </w:footnote>
  <w:footnote w:id="1054">
    <w:p w:rsidR="00C97AE9" w:rsidRDefault="00C97AE9" w:rsidP="00026F56">
      <w:pPr>
        <w:pStyle w:val="Endnote"/>
      </w:pPr>
      <w:r>
        <w:rPr>
          <w:rStyle w:val="FootnoteReference"/>
        </w:rPr>
        <w:footnoteRef/>
      </w:r>
      <w:r>
        <w:t xml:space="preserve"> </w:t>
      </w:r>
      <w:r w:rsidRPr="00841C33">
        <w:t>ἐν</w:t>
      </w:r>
      <w:r>
        <w:t xml:space="preserve">: preposition </w:t>
      </w:r>
      <w:r w:rsidRPr="00841C33">
        <w:t>ἐν</w:t>
      </w:r>
      <w:r>
        <w:t>: in.</w:t>
      </w:r>
    </w:p>
  </w:footnote>
  <w:footnote w:id="1055">
    <w:p w:rsidR="00C97AE9" w:rsidRDefault="00C97AE9" w:rsidP="00026F56">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056">
    <w:p w:rsidR="00C97AE9" w:rsidRDefault="00C97AE9" w:rsidP="00026F56">
      <w:pPr>
        <w:pStyle w:val="Endnote"/>
      </w:pPr>
      <w:r>
        <w:rPr>
          <w:rStyle w:val="FootnoteReference"/>
        </w:rPr>
        <w:footnoteRef/>
      </w:r>
      <w:r>
        <w:t xml:space="preserve"> </w:t>
      </w:r>
      <w:r w:rsidRPr="004634BC">
        <w:rPr>
          <w:lang w:val="el-GR"/>
        </w:rPr>
        <w:t>βιβλίῳ</w:t>
      </w:r>
      <w:r>
        <w:t xml:space="preserve">: noun, neuter dative singular of </w:t>
      </w:r>
      <w:r w:rsidRPr="00841C33">
        <w:t>βιβλίον</w:t>
      </w:r>
      <w:r>
        <w:t xml:space="preserve">,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1057">
    <w:p w:rsidR="00C97AE9" w:rsidRDefault="00C97AE9" w:rsidP="00026F5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58">
    <w:p w:rsidR="00C97AE9" w:rsidRDefault="00C97AE9" w:rsidP="00026F56">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1059">
    <w:p w:rsidR="00C97AE9" w:rsidRPr="008C5104" w:rsidRDefault="00C97AE9" w:rsidP="00026F5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60">
    <w:p w:rsidR="00C97AE9" w:rsidRDefault="00C97AE9" w:rsidP="00026F56">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1061">
    <w:p w:rsidR="00C97AE9" w:rsidRDefault="00C97AE9"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7B9"/>
    <w:rsid w:val="00005E55"/>
    <w:rsid w:val="00005E56"/>
    <w:rsid w:val="00006F08"/>
    <w:rsid w:val="00006FE2"/>
    <w:rsid w:val="0000736A"/>
    <w:rsid w:val="0000794F"/>
    <w:rsid w:val="00007ACC"/>
    <w:rsid w:val="00010130"/>
    <w:rsid w:val="00011522"/>
    <w:rsid w:val="000118D7"/>
    <w:rsid w:val="00012344"/>
    <w:rsid w:val="00013416"/>
    <w:rsid w:val="00013672"/>
    <w:rsid w:val="0001368C"/>
    <w:rsid w:val="0001376B"/>
    <w:rsid w:val="00014008"/>
    <w:rsid w:val="00014095"/>
    <w:rsid w:val="00014154"/>
    <w:rsid w:val="0001433A"/>
    <w:rsid w:val="00014615"/>
    <w:rsid w:val="00014EDD"/>
    <w:rsid w:val="00015261"/>
    <w:rsid w:val="00015299"/>
    <w:rsid w:val="00016A07"/>
    <w:rsid w:val="00016BA4"/>
    <w:rsid w:val="000203D6"/>
    <w:rsid w:val="000213A8"/>
    <w:rsid w:val="0002167B"/>
    <w:rsid w:val="0002188D"/>
    <w:rsid w:val="00021B35"/>
    <w:rsid w:val="0002309E"/>
    <w:rsid w:val="00023488"/>
    <w:rsid w:val="00023919"/>
    <w:rsid w:val="00023F6C"/>
    <w:rsid w:val="00024017"/>
    <w:rsid w:val="00024F3A"/>
    <w:rsid w:val="00025009"/>
    <w:rsid w:val="000259EC"/>
    <w:rsid w:val="00025AD9"/>
    <w:rsid w:val="00025FB5"/>
    <w:rsid w:val="000265C2"/>
    <w:rsid w:val="000266D7"/>
    <w:rsid w:val="00026D48"/>
    <w:rsid w:val="00026F56"/>
    <w:rsid w:val="00027134"/>
    <w:rsid w:val="000272BD"/>
    <w:rsid w:val="000274E9"/>
    <w:rsid w:val="00027A61"/>
    <w:rsid w:val="00030ECE"/>
    <w:rsid w:val="000310F9"/>
    <w:rsid w:val="000314BF"/>
    <w:rsid w:val="000316EF"/>
    <w:rsid w:val="00031C00"/>
    <w:rsid w:val="00031D71"/>
    <w:rsid w:val="00031DAA"/>
    <w:rsid w:val="00031E20"/>
    <w:rsid w:val="000322BF"/>
    <w:rsid w:val="00032947"/>
    <w:rsid w:val="00032BE3"/>
    <w:rsid w:val="000347DE"/>
    <w:rsid w:val="000348A6"/>
    <w:rsid w:val="00034ABD"/>
    <w:rsid w:val="00035589"/>
    <w:rsid w:val="00035EE5"/>
    <w:rsid w:val="00036163"/>
    <w:rsid w:val="000361B6"/>
    <w:rsid w:val="000364E5"/>
    <w:rsid w:val="000373CF"/>
    <w:rsid w:val="00037C2E"/>
    <w:rsid w:val="00037C5E"/>
    <w:rsid w:val="00037E0C"/>
    <w:rsid w:val="00037ED9"/>
    <w:rsid w:val="00040110"/>
    <w:rsid w:val="000404FB"/>
    <w:rsid w:val="00040879"/>
    <w:rsid w:val="00040BA6"/>
    <w:rsid w:val="00040FCF"/>
    <w:rsid w:val="0004122D"/>
    <w:rsid w:val="00041779"/>
    <w:rsid w:val="00041C70"/>
    <w:rsid w:val="00041D07"/>
    <w:rsid w:val="000422EA"/>
    <w:rsid w:val="00043805"/>
    <w:rsid w:val="000439C8"/>
    <w:rsid w:val="00043AA2"/>
    <w:rsid w:val="00043E6C"/>
    <w:rsid w:val="000440A5"/>
    <w:rsid w:val="0004431E"/>
    <w:rsid w:val="000445E7"/>
    <w:rsid w:val="00044722"/>
    <w:rsid w:val="00044B30"/>
    <w:rsid w:val="00045117"/>
    <w:rsid w:val="000451EC"/>
    <w:rsid w:val="00045660"/>
    <w:rsid w:val="00045922"/>
    <w:rsid w:val="00045E5D"/>
    <w:rsid w:val="0004752A"/>
    <w:rsid w:val="00047C10"/>
    <w:rsid w:val="0005045E"/>
    <w:rsid w:val="000509A8"/>
    <w:rsid w:val="00050AC7"/>
    <w:rsid w:val="0005149F"/>
    <w:rsid w:val="0005191B"/>
    <w:rsid w:val="000520FE"/>
    <w:rsid w:val="000521AC"/>
    <w:rsid w:val="0005247E"/>
    <w:rsid w:val="00052DA9"/>
    <w:rsid w:val="000533F9"/>
    <w:rsid w:val="00053456"/>
    <w:rsid w:val="000538EA"/>
    <w:rsid w:val="0005416E"/>
    <w:rsid w:val="00054F39"/>
    <w:rsid w:val="00055854"/>
    <w:rsid w:val="000564F9"/>
    <w:rsid w:val="0005654B"/>
    <w:rsid w:val="0005661B"/>
    <w:rsid w:val="0005690D"/>
    <w:rsid w:val="00056F45"/>
    <w:rsid w:val="000570BD"/>
    <w:rsid w:val="0005716C"/>
    <w:rsid w:val="000572D2"/>
    <w:rsid w:val="000577AA"/>
    <w:rsid w:val="00057946"/>
    <w:rsid w:val="00057BDE"/>
    <w:rsid w:val="00060209"/>
    <w:rsid w:val="00060210"/>
    <w:rsid w:val="000608D1"/>
    <w:rsid w:val="00060963"/>
    <w:rsid w:val="00060E3E"/>
    <w:rsid w:val="0006265E"/>
    <w:rsid w:val="00062ED8"/>
    <w:rsid w:val="00062FF3"/>
    <w:rsid w:val="0006367B"/>
    <w:rsid w:val="00063874"/>
    <w:rsid w:val="00063CE9"/>
    <w:rsid w:val="000642B5"/>
    <w:rsid w:val="0006467E"/>
    <w:rsid w:val="00064AB3"/>
    <w:rsid w:val="0006502E"/>
    <w:rsid w:val="00065C0D"/>
    <w:rsid w:val="00066066"/>
    <w:rsid w:val="00066936"/>
    <w:rsid w:val="00066A6D"/>
    <w:rsid w:val="00066D5F"/>
    <w:rsid w:val="000677D2"/>
    <w:rsid w:val="0007006C"/>
    <w:rsid w:val="00070111"/>
    <w:rsid w:val="00070A21"/>
    <w:rsid w:val="00070C2A"/>
    <w:rsid w:val="000710B8"/>
    <w:rsid w:val="000714EC"/>
    <w:rsid w:val="0007176A"/>
    <w:rsid w:val="00071BB1"/>
    <w:rsid w:val="00071ED9"/>
    <w:rsid w:val="0007209C"/>
    <w:rsid w:val="00072AED"/>
    <w:rsid w:val="00073177"/>
    <w:rsid w:val="00073666"/>
    <w:rsid w:val="00073855"/>
    <w:rsid w:val="00073A2C"/>
    <w:rsid w:val="00073CE1"/>
    <w:rsid w:val="000744F0"/>
    <w:rsid w:val="00074778"/>
    <w:rsid w:val="0007477C"/>
    <w:rsid w:val="000747A4"/>
    <w:rsid w:val="000751B7"/>
    <w:rsid w:val="0007539F"/>
    <w:rsid w:val="000756A2"/>
    <w:rsid w:val="00075925"/>
    <w:rsid w:val="00075A25"/>
    <w:rsid w:val="00075A52"/>
    <w:rsid w:val="00075B71"/>
    <w:rsid w:val="00076A3C"/>
    <w:rsid w:val="00076E59"/>
    <w:rsid w:val="000775C9"/>
    <w:rsid w:val="0008023B"/>
    <w:rsid w:val="000804AF"/>
    <w:rsid w:val="00080721"/>
    <w:rsid w:val="00080C41"/>
    <w:rsid w:val="0008107D"/>
    <w:rsid w:val="00081083"/>
    <w:rsid w:val="00081320"/>
    <w:rsid w:val="00081B1C"/>
    <w:rsid w:val="00081ED5"/>
    <w:rsid w:val="00081F6A"/>
    <w:rsid w:val="00082077"/>
    <w:rsid w:val="00082129"/>
    <w:rsid w:val="0008278E"/>
    <w:rsid w:val="0008284C"/>
    <w:rsid w:val="00082A2D"/>
    <w:rsid w:val="00082B6C"/>
    <w:rsid w:val="00082C8F"/>
    <w:rsid w:val="00082CD8"/>
    <w:rsid w:val="00082E63"/>
    <w:rsid w:val="000832D6"/>
    <w:rsid w:val="00083602"/>
    <w:rsid w:val="00083920"/>
    <w:rsid w:val="0008404C"/>
    <w:rsid w:val="00084158"/>
    <w:rsid w:val="00084201"/>
    <w:rsid w:val="00084AFB"/>
    <w:rsid w:val="00085101"/>
    <w:rsid w:val="000852E3"/>
    <w:rsid w:val="00085FBC"/>
    <w:rsid w:val="0008609F"/>
    <w:rsid w:val="0008636F"/>
    <w:rsid w:val="00086B8F"/>
    <w:rsid w:val="00086EB4"/>
    <w:rsid w:val="00086FB9"/>
    <w:rsid w:val="00086FCB"/>
    <w:rsid w:val="0008705C"/>
    <w:rsid w:val="000876BA"/>
    <w:rsid w:val="00087859"/>
    <w:rsid w:val="00087EF9"/>
    <w:rsid w:val="000902F3"/>
    <w:rsid w:val="0009147B"/>
    <w:rsid w:val="000918F5"/>
    <w:rsid w:val="00091BF6"/>
    <w:rsid w:val="00091C29"/>
    <w:rsid w:val="00091CF0"/>
    <w:rsid w:val="000921B0"/>
    <w:rsid w:val="00093080"/>
    <w:rsid w:val="0009361D"/>
    <w:rsid w:val="000936E2"/>
    <w:rsid w:val="00093FC8"/>
    <w:rsid w:val="00094B89"/>
    <w:rsid w:val="00096008"/>
    <w:rsid w:val="0009602F"/>
    <w:rsid w:val="000963B3"/>
    <w:rsid w:val="000965AC"/>
    <w:rsid w:val="00096D5D"/>
    <w:rsid w:val="00096E08"/>
    <w:rsid w:val="00097665"/>
    <w:rsid w:val="00097C1A"/>
    <w:rsid w:val="000A1285"/>
    <w:rsid w:val="000A1FBB"/>
    <w:rsid w:val="000A2763"/>
    <w:rsid w:val="000A2835"/>
    <w:rsid w:val="000A2E2D"/>
    <w:rsid w:val="000A3915"/>
    <w:rsid w:val="000A3E4C"/>
    <w:rsid w:val="000A3E4D"/>
    <w:rsid w:val="000A3FD4"/>
    <w:rsid w:val="000A41F8"/>
    <w:rsid w:val="000A4363"/>
    <w:rsid w:val="000A4749"/>
    <w:rsid w:val="000A4A6A"/>
    <w:rsid w:val="000A505E"/>
    <w:rsid w:val="000A5DD6"/>
    <w:rsid w:val="000A67FB"/>
    <w:rsid w:val="000A69A0"/>
    <w:rsid w:val="000A6A1F"/>
    <w:rsid w:val="000A6F0C"/>
    <w:rsid w:val="000A70EE"/>
    <w:rsid w:val="000A7C3F"/>
    <w:rsid w:val="000A7C41"/>
    <w:rsid w:val="000B00C6"/>
    <w:rsid w:val="000B0B4D"/>
    <w:rsid w:val="000B0F9B"/>
    <w:rsid w:val="000B1205"/>
    <w:rsid w:val="000B2008"/>
    <w:rsid w:val="000B2082"/>
    <w:rsid w:val="000B22DD"/>
    <w:rsid w:val="000B2410"/>
    <w:rsid w:val="000B24D0"/>
    <w:rsid w:val="000B2B4F"/>
    <w:rsid w:val="000B38C9"/>
    <w:rsid w:val="000B3905"/>
    <w:rsid w:val="000B46D2"/>
    <w:rsid w:val="000B4D06"/>
    <w:rsid w:val="000B4FA0"/>
    <w:rsid w:val="000B509A"/>
    <w:rsid w:val="000B56B0"/>
    <w:rsid w:val="000B5ED3"/>
    <w:rsid w:val="000B6018"/>
    <w:rsid w:val="000B630E"/>
    <w:rsid w:val="000B6735"/>
    <w:rsid w:val="000B67FF"/>
    <w:rsid w:val="000B763C"/>
    <w:rsid w:val="000C0080"/>
    <w:rsid w:val="000C0372"/>
    <w:rsid w:val="000C04AE"/>
    <w:rsid w:val="000C1948"/>
    <w:rsid w:val="000C197E"/>
    <w:rsid w:val="000C2AB2"/>
    <w:rsid w:val="000C3294"/>
    <w:rsid w:val="000C3296"/>
    <w:rsid w:val="000C40AF"/>
    <w:rsid w:val="000C42DE"/>
    <w:rsid w:val="000C4843"/>
    <w:rsid w:val="000C50A1"/>
    <w:rsid w:val="000C5302"/>
    <w:rsid w:val="000C5658"/>
    <w:rsid w:val="000C5E85"/>
    <w:rsid w:val="000C6077"/>
    <w:rsid w:val="000C63D3"/>
    <w:rsid w:val="000C6879"/>
    <w:rsid w:val="000C6A9B"/>
    <w:rsid w:val="000C6C11"/>
    <w:rsid w:val="000C6F8A"/>
    <w:rsid w:val="000C7A4C"/>
    <w:rsid w:val="000D02A6"/>
    <w:rsid w:val="000D0302"/>
    <w:rsid w:val="000D0778"/>
    <w:rsid w:val="000D0F29"/>
    <w:rsid w:val="000D10E7"/>
    <w:rsid w:val="000D1F36"/>
    <w:rsid w:val="000D27CA"/>
    <w:rsid w:val="000D2851"/>
    <w:rsid w:val="000D333E"/>
    <w:rsid w:val="000D3E6F"/>
    <w:rsid w:val="000D42EB"/>
    <w:rsid w:val="000D47F6"/>
    <w:rsid w:val="000D5289"/>
    <w:rsid w:val="000D5C6A"/>
    <w:rsid w:val="000D5C7D"/>
    <w:rsid w:val="000D5EE5"/>
    <w:rsid w:val="000D5F41"/>
    <w:rsid w:val="000D6465"/>
    <w:rsid w:val="000D68AA"/>
    <w:rsid w:val="000D70DE"/>
    <w:rsid w:val="000D716E"/>
    <w:rsid w:val="000D7A65"/>
    <w:rsid w:val="000E01B8"/>
    <w:rsid w:val="000E0CF6"/>
    <w:rsid w:val="000E191A"/>
    <w:rsid w:val="000E1BDB"/>
    <w:rsid w:val="000E281B"/>
    <w:rsid w:val="000E2AE4"/>
    <w:rsid w:val="000E4A7E"/>
    <w:rsid w:val="000E4F2F"/>
    <w:rsid w:val="000E5278"/>
    <w:rsid w:val="000E59AC"/>
    <w:rsid w:val="000E5C24"/>
    <w:rsid w:val="000E5C60"/>
    <w:rsid w:val="000E5E80"/>
    <w:rsid w:val="000E6184"/>
    <w:rsid w:val="000E6AE5"/>
    <w:rsid w:val="000E6B27"/>
    <w:rsid w:val="000E6DA5"/>
    <w:rsid w:val="000E71D0"/>
    <w:rsid w:val="000E773B"/>
    <w:rsid w:val="000E7E85"/>
    <w:rsid w:val="000F04B5"/>
    <w:rsid w:val="000F0833"/>
    <w:rsid w:val="000F0A5D"/>
    <w:rsid w:val="000F0AD0"/>
    <w:rsid w:val="000F15B4"/>
    <w:rsid w:val="000F1B07"/>
    <w:rsid w:val="000F1DBC"/>
    <w:rsid w:val="000F23FA"/>
    <w:rsid w:val="000F24F0"/>
    <w:rsid w:val="000F26E9"/>
    <w:rsid w:val="000F37D7"/>
    <w:rsid w:val="000F38D6"/>
    <w:rsid w:val="000F468B"/>
    <w:rsid w:val="000F4B0F"/>
    <w:rsid w:val="000F4D72"/>
    <w:rsid w:val="000F4F92"/>
    <w:rsid w:val="000F4FC1"/>
    <w:rsid w:val="000F512A"/>
    <w:rsid w:val="000F560D"/>
    <w:rsid w:val="000F5B5E"/>
    <w:rsid w:val="000F5E89"/>
    <w:rsid w:val="000F6649"/>
    <w:rsid w:val="000F6F0A"/>
    <w:rsid w:val="000F7178"/>
    <w:rsid w:val="000F72F8"/>
    <w:rsid w:val="000F742F"/>
    <w:rsid w:val="000F7B67"/>
    <w:rsid w:val="00100134"/>
    <w:rsid w:val="00100C0A"/>
    <w:rsid w:val="00100E6E"/>
    <w:rsid w:val="0010117D"/>
    <w:rsid w:val="001012D5"/>
    <w:rsid w:val="0010131B"/>
    <w:rsid w:val="00101DC1"/>
    <w:rsid w:val="00101F4C"/>
    <w:rsid w:val="001029A9"/>
    <w:rsid w:val="00102F0B"/>
    <w:rsid w:val="00103180"/>
    <w:rsid w:val="00103F66"/>
    <w:rsid w:val="00104446"/>
    <w:rsid w:val="00104B5A"/>
    <w:rsid w:val="00104CB7"/>
    <w:rsid w:val="00104E91"/>
    <w:rsid w:val="00105346"/>
    <w:rsid w:val="00105B53"/>
    <w:rsid w:val="0010600A"/>
    <w:rsid w:val="00106494"/>
    <w:rsid w:val="00106A7E"/>
    <w:rsid w:val="00106AC4"/>
    <w:rsid w:val="00106B35"/>
    <w:rsid w:val="00106CD6"/>
    <w:rsid w:val="00106E92"/>
    <w:rsid w:val="00106EC6"/>
    <w:rsid w:val="001072FC"/>
    <w:rsid w:val="00107996"/>
    <w:rsid w:val="00107CFB"/>
    <w:rsid w:val="00107E29"/>
    <w:rsid w:val="0011053F"/>
    <w:rsid w:val="00110A07"/>
    <w:rsid w:val="00111010"/>
    <w:rsid w:val="001110AC"/>
    <w:rsid w:val="0011150D"/>
    <w:rsid w:val="001121A6"/>
    <w:rsid w:val="0011225F"/>
    <w:rsid w:val="001123AB"/>
    <w:rsid w:val="0011249D"/>
    <w:rsid w:val="00112737"/>
    <w:rsid w:val="0011288B"/>
    <w:rsid w:val="00112A0A"/>
    <w:rsid w:val="00112C3E"/>
    <w:rsid w:val="00113079"/>
    <w:rsid w:val="00113538"/>
    <w:rsid w:val="00113F55"/>
    <w:rsid w:val="001142C0"/>
    <w:rsid w:val="001146F6"/>
    <w:rsid w:val="001149AE"/>
    <w:rsid w:val="00114E6C"/>
    <w:rsid w:val="00115B8D"/>
    <w:rsid w:val="00115BDC"/>
    <w:rsid w:val="0011608A"/>
    <w:rsid w:val="00116189"/>
    <w:rsid w:val="00116AF7"/>
    <w:rsid w:val="00116BEE"/>
    <w:rsid w:val="00117267"/>
    <w:rsid w:val="0012042D"/>
    <w:rsid w:val="001204E8"/>
    <w:rsid w:val="0012101B"/>
    <w:rsid w:val="0012108D"/>
    <w:rsid w:val="0012238A"/>
    <w:rsid w:val="00122493"/>
    <w:rsid w:val="00122495"/>
    <w:rsid w:val="001225B3"/>
    <w:rsid w:val="001227BD"/>
    <w:rsid w:val="001236C5"/>
    <w:rsid w:val="00123894"/>
    <w:rsid w:val="0012399B"/>
    <w:rsid w:val="001239A9"/>
    <w:rsid w:val="00123A31"/>
    <w:rsid w:val="0012455A"/>
    <w:rsid w:val="00124671"/>
    <w:rsid w:val="00124B3C"/>
    <w:rsid w:val="001250AF"/>
    <w:rsid w:val="0012598D"/>
    <w:rsid w:val="00125BE4"/>
    <w:rsid w:val="0012609B"/>
    <w:rsid w:val="0012712F"/>
    <w:rsid w:val="00127672"/>
    <w:rsid w:val="00127B51"/>
    <w:rsid w:val="00127CD2"/>
    <w:rsid w:val="00127F5A"/>
    <w:rsid w:val="001308F7"/>
    <w:rsid w:val="00130C4B"/>
    <w:rsid w:val="00131249"/>
    <w:rsid w:val="001314A3"/>
    <w:rsid w:val="00131BA6"/>
    <w:rsid w:val="00131C09"/>
    <w:rsid w:val="0013282F"/>
    <w:rsid w:val="00132F8A"/>
    <w:rsid w:val="00133692"/>
    <w:rsid w:val="00133CA4"/>
    <w:rsid w:val="0013480B"/>
    <w:rsid w:val="00134A26"/>
    <w:rsid w:val="00134A6F"/>
    <w:rsid w:val="00134DB0"/>
    <w:rsid w:val="001352D0"/>
    <w:rsid w:val="001357F2"/>
    <w:rsid w:val="00136AE1"/>
    <w:rsid w:val="00136E97"/>
    <w:rsid w:val="001372B8"/>
    <w:rsid w:val="001373D4"/>
    <w:rsid w:val="00137440"/>
    <w:rsid w:val="0013774B"/>
    <w:rsid w:val="00137750"/>
    <w:rsid w:val="001402A1"/>
    <w:rsid w:val="001402CB"/>
    <w:rsid w:val="001407FB"/>
    <w:rsid w:val="0014097A"/>
    <w:rsid w:val="0014122C"/>
    <w:rsid w:val="00141BA5"/>
    <w:rsid w:val="00141D8A"/>
    <w:rsid w:val="00142047"/>
    <w:rsid w:val="00142674"/>
    <w:rsid w:val="00142C30"/>
    <w:rsid w:val="001434E6"/>
    <w:rsid w:val="001435AB"/>
    <w:rsid w:val="00143B0B"/>
    <w:rsid w:val="00144260"/>
    <w:rsid w:val="00145DFF"/>
    <w:rsid w:val="00146536"/>
    <w:rsid w:val="0014680F"/>
    <w:rsid w:val="00146C6E"/>
    <w:rsid w:val="00146EFA"/>
    <w:rsid w:val="001470BB"/>
    <w:rsid w:val="001472BA"/>
    <w:rsid w:val="00147726"/>
    <w:rsid w:val="00147751"/>
    <w:rsid w:val="001477ED"/>
    <w:rsid w:val="00147A3A"/>
    <w:rsid w:val="001505F0"/>
    <w:rsid w:val="00150AB6"/>
    <w:rsid w:val="00151299"/>
    <w:rsid w:val="00151446"/>
    <w:rsid w:val="001520BC"/>
    <w:rsid w:val="00152D43"/>
    <w:rsid w:val="00152D51"/>
    <w:rsid w:val="00153D2F"/>
    <w:rsid w:val="00154324"/>
    <w:rsid w:val="001549D4"/>
    <w:rsid w:val="00154E63"/>
    <w:rsid w:val="001551B9"/>
    <w:rsid w:val="0015576B"/>
    <w:rsid w:val="00155D33"/>
    <w:rsid w:val="00155DC2"/>
    <w:rsid w:val="00155E26"/>
    <w:rsid w:val="00156377"/>
    <w:rsid w:val="0015670C"/>
    <w:rsid w:val="001569BA"/>
    <w:rsid w:val="00156DAB"/>
    <w:rsid w:val="00156F34"/>
    <w:rsid w:val="001575CA"/>
    <w:rsid w:val="0015761A"/>
    <w:rsid w:val="00157C04"/>
    <w:rsid w:val="001608A6"/>
    <w:rsid w:val="001612E1"/>
    <w:rsid w:val="00161A28"/>
    <w:rsid w:val="00162016"/>
    <w:rsid w:val="0016226A"/>
    <w:rsid w:val="0016244B"/>
    <w:rsid w:val="0016262E"/>
    <w:rsid w:val="0016263A"/>
    <w:rsid w:val="00162784"/>
    <w:rsid w:val="001627CF"/>
    <w:rsid w:val="00162C4F"/>
    <w:rsid w:val="00163B82"/>
    <w:rsid w:val="00163C64"/>
    <w:rsid w:val="00164280"/>
    <w:rsid w:val="00164312"/>
    <w:rsid w:val="0016463E"/>
    <w:rsid w:val="0016494E"/>
    <w:rsid w:val="00164ADB"/>
    <w:rsid w:val="001654F2"/>
    <w:rsid w:val="00165725"/>
    <w:rsid w:val="00166263"/>
    <w:rsid w:val="00167500"/>
    <w:rsid w:val="001677B6"/>
    <w:rsid w:val="00167AE9"/>
    <w:rsid w:val="001707B0"/>
    <w:rsid w:val="00170B6C"/>
    <w:rsid w:val="00170B87"/>
    <w:rsid w:val="00170E50"/>
    <w:rsid w:val="001710C8"/>
    <w:rsid w:val="001711EC"/>
    <w:rsid w:val="001712B7"/>
    <w:rsid w:val="0017146A"/>
    <w:rsid w:val="001716EE"/>
    <w:rsid w:val="0017177D"/>
    <w:rsid w:val="00171D26"/>
    <w:rsid w:val="00171DCA"/>
    <w:rsid w:val="001721CD"/>
    <w:rsid w:val="00172243"/>
    <w:rsid w:val="001722B8"/>
    <w:rsid w:val="00173120"/>
    <w:rsid w:val="00173703"/>
    <w:rsid w:val="001739FF"/>
    <w:rsid w:val="00174106"/>
    <w:rsid w:val="00174242"/>
    <w:rsid w:val="0017452C"/>
    <w:rsid w:val="00175E32"/>
    <w:rsid w:val="00175EB1"/>
    <w:rsid w:val="001762B6"/>
    <w:rsid w:val="001770E1"/>
    <w:rsid w:val="00177AE0"/>
    <w:rsid w:val="00180137"/>
    <w:rsid w:val="00180961"/>
    <w:rsid w:val="0018097F"/>
    <w:rsid w:val="00180E50"/>
    <w:rsid w:val="0018116D"/>
    <w:rsid w:val="0018181A"/>
    <w:rsid w:val="00181BCB"/>
    <w:rsid w:val="00181E50"/>
    <w:rsid w:val="001822BC"/>
    <w:rsid w:val="00183D84"/>
    <w:rsid w:val="00184257"/>
    <w:rsid w:val="001860B6"/>
    <w:rsid w:val="001864CB"/>
    <w:rsid w:val="00186946"/>
    <w:rsid w:val="0018699D"/>
    <w:rsid w:val="00190072"/>
    <w:rsid w:val="00190129"/>
    <w:rsid w:val="001906EB"/>
    <w:rsid w:val="001909D1"/>
    <w:rsid w:val="00191C3A"/>
    <w:rsid w:val="00191F28"/>
    <w:rsid w:val="001926F0"/>
    <w:rsid w:val="001932DB"/>
    <w:rsid w:val="00193D31"/>
    <w:rsid w:val="00193EF2"/>
    <w:rsid w:val="0019415C"/>
    <w:rsid w:val="00195B5E"/>
    <w:rsid w:val="001968FA"/>
    <w:rsid w:val="0019711A"/>
    <w:rsid w:val="001A03DB"/>
    <w:rsid w:val="001A103B"/>
    <w:rsid w:val="001A1278"/>
    <w:rsid w:val="001A1F87"/>
    <w:rsid w:val="001A2135"/>
    <w:rsid w:val="001A231D"/>
    <w:rsid w:val="001A2500"/>
    <w:rsid w:val="001A25EC"/>
    <w:rsid w:val="001A2E5B"/>
    <w:rsid w:val="001A3217"/>
    <w:rsid w:val="001A3329"/>
    <w:rsid w:val="001A3334"/>
    <w:rsid w:val="001A39B3"/>
    <w:rsid w:val="001A3D1B"/>
    <w:rsid w:val="001A4512"/>
    <w:rsid w:val="001A452E"/>
    <w:rsid w:val="001A5033"/>
    <w:rsid w:val="001A5683"/>
    <w:rsid w:val="001A5CDF"/>
    <w:rsid w:val="001A5F89"/>
    <w:rsid w:val="001A665B"/>
    <w:rsid w:val="001A720D"/>
    <w:rsid w:val="001A785C"/>
    <w:rsid w:val="001B0043"/>
    <w:rsid w:val="001B06E6"/>
    <w:rsid w:val="001B0829"/>
    <w:rsid w:val="001B083B"/>
    <w:rsid w:val="001B10B3"/>
    <w:rsid w:val="001B152F"/>
    <w:rsid w:val="001B1BCB"/>
    <w:rsid w:val="001B1EF7"/>
    <w:rsid w:val="001B283D"/>
    <w:rsid w:val="001B31B1"/>
    <w:rsid w:val="001B47F8"/>
    <w:rsid w:val="001B4A7F"/>
    <w:rsid w:val="001B4C62"/>
    <w:rsid w:val="001B4CB6"/>
    <w:rsid w:val="001B52C1"/>
    <w:rsid w:val="001B56F0"/>
    <w:rsid w:val="001B61DB"/>
    <w:rsid w:val="001B68B5"/>
    <w:rsid w:val="001B71F2"/>
    <w:rsid w:val="001B720F"/>
    <w:rsid w:val="001B747D"/>
    <w:rsid w:val="001B75FC"/>
    <w:rsid w:val="001B788B"/>
    <w:rsid w:val="001C02F0"/>
    <w:rsid w:val="001C0886"/>
    <w:rsid w:val="001C1479"/>
    <w:rsid w:val="001C1900"/>
    <w:rsid w:val="001C1F22"/>
    <w:rsid w:val="001C21E9"/>
    <w:rsid w:val="001C22BF"/>
    <w:rsid w:val="001C286F"/>
    <w:rsid w:val="001C2AD0"/>
    <w:rsid w:val="001C309B"/>
    <w:rsid w:val="001C3224"/>
    <w:rsid w:val="001C3F44"/>
    <w:rsid w:val="001C43A0"/>
    <w:rsid w:val="001C4684"/>
    <w:rsid w:val="001C4AD9"/>
    <w:rsid w:val="001C5046"/>
    <w:rsid w:val="001C5122"/>
    <w:rsid w:val="001C52DB"/>
    <w:rsid w:val="001C5319"/>
    <w:rsid w:val="001C5436"/>
    <w:rsid w:val="001C5848"/>
    <w:rsid w:val="001C5CF0"/>
    <w:rsid w:val="001C65C1"/>
    <w:rsid w:val="001C683B"/>
    <w:rsid w:val="001C6921"/>
    <w:rsid w:val="001C7182"/>
    <w:rsid w:val="001C73DD"/>
    <w:rsid w:val="001C7B6E"/>
    <w:rsid w:val="001C7DCD"/>
    <w:rsid w:val="001D06E2"/>
    <w:rsid w:val="001D0E40"/>
    <w:rsid w:val="001D1925"/>
    <w:rsid w:val="001D1DF9"/>
    <w:rsid w:val="001D2569"/>
    <w:rsid w:val="001D291B"/>
    <w:rsid w:val="001D2EDB"/>
    <w:rsid w:val="001D30FD"/>
    <w:rsid w:val="001D328D"/>
    <w:rsid w:val="001D374D"/>
    <w:rsid w:val="001D3AC0"/>
    <w:rsid w:val="001D4023"/>
    <w:rsid w:val="001D49C5"/>
    <w:rsid w:val="001D4BE6"/>
    <w:rsid w:val="001D4D67"/>
    <w:rsid w:val="001D51A6"/>
    <w:rsid w:val="001D51AA"/>
    <w:rsid w:val="001D51C7"/>
    <w:rsid w:val="001D51F2"/>
    <w:rsid w:val="001D566A"/>
    <w:rsid w:val="001D57E0"/>
    <w:rsid w:val="001D5CA4"/>
    <w:rsid w:val="001D6089"/>
    <w:rsid w:val="001D6845"/>
    <w:rsid w:val="001D739B"/>
    <w:rsid w:val="001D794B"/>
    <w:rsid w:val="001E0032"/>
    <w:rsid w:val="001E07E9"/>
    <w:rsid w:val="001E1B5E"/>
    <w:rsid w:val="001E1B6B"/>
    <w:rsid w:val="001E1CDF"/>
    <w:rsid w:val="001E2213"/>
    <w:rsid w:val="001E2F29"/>
    <w:rsid w:val="001E33DF"/>
    <w:rsid w:val="001E3465"/>
    <w:rsid w:val="001E3699"/>
    <w:rsid w:val="001E3A25"/>
    <w:rsid w:val="001E40C0"/>
    <w:rsid w:val="001E4412"/>
    <w:rsid w:val="001E488B"/>
    <w:rsid w:val="001E4A7D"/>
    <w:rsid w:val="001E4B8B"/>
    <w:rsid w:val="001E528F"/>
    <w:rsid w:val="001E5603"/>
    <w:rsid w:val="001E5E26"/>
    <w:rsid w:val="001E5FB2"/>
    <w:rsid w:val="001E6119"/>
    <w:rsid w:val="001E63A3"/>
    <w:rsid w:val="001E65B6"/>
    <w:rsid w:val="001E688A"/>
    <w:rsid w:val="001E692C"/>
    <w:rsid w:val="001E73B3"/>
    <w:rsid w:val="001E7C78"/>
    <w:rsid w:val="001E7F31"/>
    <w:rsid w:val="001F025C"/>
    <w:rsid w:val="001F0766"/>
    <w:rsid w:val="001F1420"/>
    <w:rsid w:val="001F179B"/>
    <w:rsid w:val="001F1858"/>
    <w:rsid w:val="001F189A"/>
    <w:rsid w:val="001F1936"/>
    <w:rsid w:val="001F1F4B"/>
    <w:rsid w:val="001F1FA7"/>
    <w:rsid w:val="001F20A5"/>
    <w:rsid w:val="001F3A9E"/>
    <w:rsid w:val="001F4254"/>
    <w:rsid w:val="001F4688"/>
    <w:rsid w:val="001F4784"/>
    <w:rsid w:val="001F49C6"/>
    <w:rsid w:val="001F4E57"/>
    <w:rsid w:val="001F4F1F"/>
    <w:rsid w:val="001F511C"/>
    <w:rsid w:val="001F5926"/>
    <w:rsid w:val="001F5A34"/>
    <w:rsid w:val="001F69DB"/>
    <w:rsid w:val="001F79F4"/>
    <w:rsid w:val="001F7EB2"/>
    <w:rsid w:val="001F7F8F"/>
    <w:rsid w:val="00200731"/>
    <w:rsid w:val="002017FF"/>
    <w:rsid w:val="002019E9"/>
    <w:rsid w:val="00201B15"/>
    <w:rsid w:val="00201C2D"/>
    <w:rsid w:val="00201F33"/>
    <w:rsid w:val="00201FE7"/>
    <w:rsid w:val="00202394"/>
    <w:rsid w:val="002025CC"/>
    <w:rsid w:val="00202733"/>
    <w:rsid w:val="00202A82"/>
    <w:rsid w:val="0020333D"/>
    <w:rsid w:val="0020345D"/>
    <w:rsid w:val="002035C1"/>
    <w:rsid w:val="00204E81"/>
    <w:rsid w:val="00205850"/>
    <w:rsid w:val="00205900"/>
    <w:rsid w:val="00205FD1"/>
    <w:rsid w:val="00205FDA"/>
    <w:rsid w:val="0020665B"/>
    <w:rsid w:val="00206845"/>
    <w:rsid w:val="00206C1D"/>
    <w:rsid w:val="00207455"/>
    <w:rsid w:val="002074AC"/>
    <w:rsid w:val="002075D8"/>
    <w:rsid w:val="002076BE"/>
    <w:rsid w:val="00207822"/>
    <w:rsid w:val="002103A4"/>
    <w:rsid w:val="0021078F"/>
    <w:rsid w:val="00210E2D"/>
    <w:rsid w:val="00211198"/>
    <w:rsid w:val="00212F59"/>
    <w:rsid w:val="0021361A"/>
    <w:rsid w:val="00213A78"/>
    <w:rsid w:val="00213A90"/>
    <w:rsid w:val="00214E7A"/>
    <w:rsid w:val="00214F64"/>
    <w:rsid w:val="0021595B"/>
    <w:rsid w:val="00215E48"/>
    <w:rsid w:val="002161A0"/>
    <w:rsid w:val="002162A5"/>
    <w:rsid w:val="002163B5"/>
    <w:rsid w:val="00216453"/>
    <w:rsid w:val="00216A45"/>
    <w:rsid w:val="00216D63"/>
    <w:rsid w:val="00217212"/>
    <w:rsid w:val="00217AA2"/>
    <w:rsid w:val="00217B5E"/>
    <w:rsid w:val="00220069"/>
    <w:rsid w:val="00220723"/>
    <w:rsid w:val="0022076C"/>
    <w:rsid w:val="00220B91"/>
    <w:rsid w:val="00221CC0"/>
    <w:rsid w:val="002221A0"/>
    <w:rsid w:val="0022288A"/>
    <w:rsid w:val="00222E51"/>
    <w:rsid w:val="00223009"/>
    <w:rsid w:val="002236A6"/>
    <w:rsid w:val="00223A4A"/>
    <w:rsid w:val="00223FA2"/>
    <w:rsid w:val="0022428D"/>
    <w:rsid w:val="00224306"/>
    <w:rsid w:val="002245BC"/>
    <w:rsid w:val="0022467A"/>
    <w:rsid w:val="0022475D"/>
    <w:rsid w:val="00224E02"/>
    <w:rsid w:val="00225021"/>
    <w:rsid w:val="00225114"/>
    <w:rsid w:val="00225846"/>
    <w:rsid w:val="00225AA5"/>
    <w:rsid w:val="00225DD1"/>
    <w:rsid w:val="002275F6"/>
    <w:rsid w:val="0023014A"/>
    <w:rsid w:val="00230955"/>
    <w:rsid w:val="00230BE9"/>
    <w:rsid w:val="00231052"/>
    <w:rsid w:val="00231616"/>
    <w:rsid w:val="00231A7C"/>
    <w:rsid w:val="00231EB5"/>
    <w:rsid w:val="00232BFE"/>
    <w:rsid w:val="0023327F"/>
    <w:rsid w:val="002334A1"/>
    <w:rsid w:val="002334D2"/>
    <w:rsid w:val="00233598"/>
    <w:rsid w:val="00233A96"/>
    <w:rsid w:val="00233FBE"/>
    <w:rsid w:val="00234351"/>
    <w:rsid w:val="00234B0B"/>
    <w:rsid w:val="00234EE7"/>
    <w:rsid w:val="00235581"/>
    <w:rsid w:val="00235D56"/>
    <w:rsid w:val="00235E7F"/>
    <w:rsid w:val="00236545"/>
    <w:rsid w:val="00237DFE"/>
    <w:rsid w:val="002402AE"/>
    <w:rsid w:val="002405B7"/>
    <w:rsid w:val="00240EB0"/>
    <w:rsid w:val="00241131"/>
    <w:rsid w:val="002412AA"/>
    <w:rsid w:val="002419BF"/>
    <w:rsid w:val="00241DAA"/>
    <w:rsid w:val="00241EB3"/>
    <w:rsid w:val="00242131"/>
    <w:rsid w:val="00242B02"/>
    <w:rsid w:val="00242FB4"/>
    <w:rsid w:val="00243162"/>
    <w:rsid w:val="00243613"/>
    <w:rsid w:val="00244021"/>
    <w:rsid w:val="002441DF"/>
    <w:rsid w:val="00244573"/>
    <w:rsid w:val="0024478B"/>
    <w:rsid w:val="00245FAA"/>
    <w:rsid w:val="00246045"/>
    <w:rsid w:val="0024614E"/>
    <w:rsid w:val="0024655D"/>
    <w:rsid w:val="00246E3D"/>
    <w:rsid w:val="002470FE"/>
    <w:rsid w:val="00247335"/>
    <w:rsid w:val="00247A98"/>
    <w:rsid w:val="002501E7"/>
    <w:rsid w:val="0025034E"/>
    <w:rsid w:val="00250B99"/>
    <w:rsid w:val="00250C8C"/>
    <w:rsid w:val="00251191"/>
    <w:rsid w:val="00251232"/>
    <w:rsid w:val="00252049"/>
    <w:rsid w:val="0025204F"/>
    <w:rsid w:val="002532F2"/>
    <w:rsid w:val="0025395D"/>
    <w:rsid w:val="00253CAD"/>
    <w:rsid w:val="00253F3B"/>
    <w:rsid w:val="002543BB"/>
    <w:rsid w:val="002546F0"/>
    <w:rsid w:val="002547A7"/>
    <w:rsid w:val="00254904"/>
    <w:rsid w:val="00254A54"/>
    <w:rsid w:val="00254C4E"/>
    <w:rsid w:val="00255063"/>
    <w:rsid w:val="00255A0D"/>
    <w:rsid w:val="00255C16"/>
    <w:rsid w:val="00256082"/>
    <w:rsid w:val="0025693E"/>
    <w:rsid w:val="00256FB2"/>
    <w:rsid w:val="00257213"/>
    <w:rsid w:val="002573AF"/>
    <w:rsid w:val="0025746E"/>
    <w:rsid w:val="00257DAE"/>
    <w:rsid w:val="00260077"/>
    <w:rsid w:val="00260166"/>
    <w:rsid w:val="002609DF"/>
    <w:rsid w:val="00261AFC"/>
    <w:rsid w:val="00261EDF"/>
    <w:rsid w:val="00262890"/>
    <w:rsid w:val="00262978"/>
    <w:rsid w:val="00262DBB"/>
    <w:rsid w:val="002630BD"/>
    <w:rsid w:val="002630C6"/>
    <w:rsid w:val="002630DB"/>
    <w:rsid w:val="00263184"/>
    <w:rsid w:val="00263494"/>
    <w:rsid w:val="0026394D"/>
    <w:rsid w:val="00264832"/>
    <w:rsid w:val="00264976"/>
    <w:rsid w:val="00264B0F"/>
    <w:rsid w:val="00264D8E"/>
    <w:rsid w:val="00266AB9"/>
    <w:rsid w:val="0026745A"/>
    <w:rsid w:val="0026799F"/>
    <w:rsid w:val="002679EF"/>
    <w:rsid w:val="002704F5"/>
    <w:rsid w:val="002708A9"/>
    <w:rsid w:val="00270AE8"/>
    <w:rsid w:val="00270B48"/>
    <w:rsid w:val="00270BE9"/>
    <w:rsid w:val="002711DC"/>
    <w:rsid w:val="00271E64"/>
    <w:rsid w:val="00271ECC"/>
    <w:rsid w:val="00272400"/>
    <w:rsid w:val="0027343C"/>
    <w:rsid w:val="00273736"/>
    <w:rsid w:val="00273C0A"/>
    <w:rsid w:val="002740AC"/>
    <w:rsid w:val="00274757"/>
    <w:rsid w:val="0027529D"/>
    <w:rsid w:val="002753FF"/>
    <w:rsid w:val="00276BF5"/>
    <w:rsid w:val="00276C87"/>
    <w:rsid w:val="00276D0A"/>
    <w:rsid w:val="00276DA5"/>
    <w:rsid w:val="002774F4"/>
    <w:rsid w:val="002775B2"/>
    <w:rsid w:val="0028079C"/>
    <w:rsid w:val="002807E8"/>
    <w:rsid w:val="00280ABD"/>
    <w:rsid w:val="00280F55"/>
    <w:rsid w:val="0028108A"/>
    <w:rsid w:val="002812F9"/>
    <w:rsid w:val="00281757"/>
    <w:rsid w:val="00281995"/>
    <w:rsid w:val="00281ED8"/>
    <w:rsid w:val="00281F10"/>
    <w:rsid w:val="002826F0"/>
    <w:rsid w:val="00282F1F"/>
    <w:rsid w:val="0028309A"/>
    <w:rsid w:val="00283336"/>
    <w:rsid w:val="002835D6"/>
    <w:rsid w:val="0028381F"/>
    <w:rsid w:val="00283C7D"/>
    <w:rsid w:val="00283ED9"/>
    <w:rsid w:val="00283F20"/>
    <w:rsid w:val="00284480"/>
    <w:rsid w:val="00284709"/>
    <w:rsid w:val="00284B06"/>
    <w:rsid w:val="00285476"/>
    <w:rsid w:val="00285910"/>
    <w:rsid w:val="00285AB2"/>
    <w:rsid w:val="00285BC1"/>
    <w:rsid w:val="00286169"/>
    <w:rsid w:val="00286C0A"/>
    <w:rsid w:val="002872F4"/>
    <w:rsid w:val="002876DD"/>
    <w:rsid w:val="00287BC3"/>
    <w:rsid w:val="002904BD"/>
    <w:rsid w:val="00290BA2"/>
    <w:rsid w:val="00291158"/>
    <w:rsid w:val="0029141A"/>
    <w:rsid w:val="00291792"/>
    <w:rsid w:val="0029180F"/>
    <w:rsid w:val="00291EB7"/>
    <w:rsid w:val="00292003"/>
    <w:rsid w:val="00292224"/>
    <w:rsid w:val="0029266B"/>
    <w:rsid w:val="0029280F"/>
    <w:rsid w:val="00292C34"/>
    <w:rsid w:val="00292FB5"/>
    <w:rsid w:val="0029370E"/>
    <w:rsid w:val="00293956"/>
    <w:rsid w:val="002939C7"/>
    <w:rsid w:val="00293C9D"/>
    <w:rsid w:val="00293CC8"/>
    <w:rsid w:val="002940E2"/>
    <w:rsid w:val="0029493A"/>
    <w:rsid w:val="00294F7A"/>
    <w:rsid w:val="00295154"/>
    <w:rsid w:val="0029542F"/>
    <w:rsid w:val="00295A08"/>
    <w:rsid w:val="00295C20"/>
    <w:rsid w:val="00295EBC"/>
    <w:rsid w:val="002966E7"/>
    <w:rsid w:val="00296BF0"/>
    <w:rsid w:val="00297138"/>
    <w:rsid w:val="002973FC"/>
    <w:rsid w:val="002975C7"/>
    <w:rsid w:val="0029762C"/>
    <w:rsid w:val="002A0952"/>
    <w:rsid w:val="002A0BEF"/>
    <w:rsid w:val="002A0E0C"/>
    <w:rsid w:val="002A1911"/>
    <w:rsid w:val="002A19FD"/>
    <w:rsid w:val="002A1DFF"/>
    <w:rsid w:val="002A243E"/>
    <w:rsid w:val="002A2E9A"/>
    <w:rsid w:val="002A2F8C"/>
    <w:rsid w:val="002A33BC"/>
    <w:rsid w:val="002A4687"/>
    <w:rsid w:val="002A500C"/>
    <w:rsid w:val="002A5667"/>
    <w:rsid w:val="002A5B22"/>
    <w:rsid w:val="002A6387"/>
    <w:rsid w:val="002A6BD8"/>
    <w:rsid w:val="002A6D7E"/>
    <w:rsid w:val="002A766D"/>
    <w:rsid w:val="002A7850"/>
    <w:rsid w:val="002A7D8B"/>
    <w:rsid w:val="002B01F5"/>
    <w:rsid w:val="002B02F3"/>
    <w:rsid w:val="002B06A9"/>
    <w:rsid w:val="002B0821"/>
    <w:rsid w:val="002B09DD"/>
    <w:rsid w:val="002B0B21"/>
    <w:rsid w:val="002B14D7"/>
    <w:rsid w:val="002B1C36"/>
    <w:rsid w:val="002B1D97"/>
    <w:rsid w:val="002B22FA"/>
    <w:rsid w:val="002B3505"/>
    <w:rsid w:val="002B3E9A"/>
    <w:rsid w:val="002B43CF"/>
    <w:rsid w:val="002B62A4"/>
    <w:rsid w:val="002B64DA"/>
    <w:rsid w:val="002B65D3"/>
    <w:rsid w:val="002B68CB"/>
    <w:rsid w:val="002B68CD"/>
    <w:rsid w:val="002B6E62"/>
    <w:rsid w:val="002B72F6"/>
    <w:rsid w:val="002B739E"/>
    <w:rsid w:val="002B77BE"/>
    <w:rsid w:val="002B7DAD"/>
    <w:rsid w:val="002C05B4"/>
    <w:rsid w:val="002C081E"/>
    <w:rsid w:val="002C0A37"/>
    <w:rsid w:val="002C0B24"/>
    <w:rsid w:val="002C1292"/>
    <w:rsid w:val="002C129E"/>
    <w:rsid w:val="002C13DB"/>
    <w:rsid w:val="002C1739"/>
    <w:rsid w:val="002C1FB1"/>
    <w:rsid w:val="002C20BE"/>
    <w:rsid w:val="002C220A"/>
    <w:rsid w:val="002C2321"/>
    <w:rsid w:val="002C236D"/>
    <w:rsid w:val="002C4458"/>
    <w:rsid w:val="002C44AD"/>
    <w:rsid w:val="002C44E1"/>
    <w:rsid w:val="002C4847"/>
    <w:rsid w:val="002C4B47"/>
    <w:rsid w:val="002C4EA0"/>
    <w:rsid w:val="002C52FA"/>
    <w:rsid w:val="002C546C"/>
    <w:rsid w:val="002C56AF"/>
    <w:rsid w:val="002C57D4"/>
    <w:rsid w:val="002C5936"/>
    <w:rsid w:val="002C5B25"/>
    <w:rsid w:val="002C6165"/>
    <w:rsid w:val="002C6288"/>
    <w:rsid w:val="002C630B"/>
    <w:rsid w:val="002C6A5F"/>
    <w:rsid w:val="002C7522"/>
    <w:rsid w:val="002C7612"/>
    <w:rsid w:val="002C7961"/>
    <w:rsid w:val="002D0CB7"/>
    <w:rsid w:val="002D162F"/>
    <w:rsid w:val="002D20D9"/>
    <w:rsid w:val="002D2110"/>
    <w:rsid w:val="002D2B7C"/>
    <w:rsid w:val="002D2E6C"/>
    <w:rsid w:val="002D33E0"/>
    <w:rsid w:val="002D46C2"/>
    <w:rsid w:val="002D4803"/>
    <w:rsid w:val="002D4E2D"/>
    <w:rsid w:val="002D4E34"/>
    <w:rsid w:val="002D554A"/>
    <w:rsid w:val="002D5684"/>
    <w:rsid w:val="002D5BFA"/>
    <w:rsid w:val="002D6363"/>
    <w:rsid w:val="002D642E"/>
    <w:rsid w:val="002D6955"/>
    <w:rsid w:val="002D6D9C"/>
    <w:rsid w:val="002D70DE"/>
    <w:rsid w:val="002D75FA"/>
    <w:rsid w:val="002D7672"/>
    <w:rsid w:val="002D77A5"/>
    <w:rsid w:val="002D7C0E"/>
    <w:rsid w:val="002D7FEF"/>
    <w:rsid w:val="002E03E9"/>
    <w:rsid w:val="002E06CB"/>
    <w:rsid w:val="002E09D7"/>
    <w:rsid w:val="002E0A2F"/>
    <w:rsid w:val="002E0D2F"/>
    <w:rsid w:val="002E1097"/>
    <w:rsid w:val="002E13FB"/>
    <w:rsid w:val="002E15B9"/>
    <w:rsid w:val="002E16EF"/>
    <w:rsid w:val="002E1743"/>
    <w:rsid w:val="002E1993"/>
    <w:rsid w:val="002E1B28"/>
    <w:rsid w:val="002E1F3F"/>
    <w:rsid w:val="002E253C"/>
    <w:rsid w:val="002E274F"/>
    <w:rsid w:val="002E2A4B"/>
    <w:rsid w:val="002E2C4F"/>
    <w:rsid w:val="002E2F14"/>
    <w:rsid w:val="002E3482"/>
    <w:rsid w:val="002E3925"/>
    <w:rsid w:val="002E3B92"/>
    <w:rsid w:val="002E3CB2"/>
    <w:rsid w:val="002E42F6"/>
    <w:rsid w:val="002E48A6"/>
    <w:rsid w:val="002E4A1A"/>
    <w:rsid w:val="002E4F24"/>
    <w:rsid w:val="002E5265"/>
    <w:rsid w:val="002E528F"/>
    <w:rsid w:val="002E5544"/>
    <w:rsid w:val="002E5BD5"/>
    <w:rsid w:val="002E5BDB"/>
    <w:rsid w:val="002E5C77"/>
    <w:rsid w:val="002E5E50"/>
    <w:rsid w:val="002E6B23"/>
    <w:rsid w:val="002E6F7B"/>
    <w:rsid w:val="002E7275"/>
    <w:rsid w:val="002E7892"/>
    <w:rsid w:val="002E7E42"/>
    <w:rsid w:val="002F0AC9"/>
    <w:rsid w:val="002F0B9E"/>
    <w:rsid w:val="002F0D21"/>
    <w:rsid w:val="002F1636"/>
    <w:rsid w:val="002F17A7"/>
    <w:rsid w:val="002F19B7"/>
    <w:rsid w:val="002F23A5"/>
    <w:rsid w:val="002F2CD6"/>
    <w:rsid w:val="002F361A"/>
    <w:rsid w:val="002F37E7"/>
    <w:rsid w:val="002F381E"/>
    <w:rsid w:val="002F3E88"/>
    <w:rsid w:val="002F4603"/>
    <w:rsid w:val="002F483F"/>
    <w:rsid w:val="002F48A0"/>
    <w:rsid w:val="002F4FA2"/>
    <w:rsid w:val="002F4FA9"/>
    <w:rsid w:val="002F5425"/>
    <w:rsid w:val="002F550A"/>
    <w:rsid w:val="002F574F"/>
    <w:rsid w:val="002F5D3C"/>
    <w:rsid w:val="002F68EB"/>
    <w:rsid w:val="002F6B57"/>
    <w:rsid w:val="002F6B7A"/>
    <w:rsid w:val="002F6D5B"/>
    <w:rsid w:val="002F6D9D"/>
    <w:rsid w:val="002F6FD8"/>
    <w:rsid w:val="002F7069"/>
    <w:rsid w:val="002F7AE2"/>
    <w:rsid w:val="003014F3"/>
    <w:rsid w:val="00301550"/>
    <w:rsid w:val="00301C7F"/>
    <w:rsid w:val="00301C8C"/>
    <w:rsid w:val="00302091"/>
    <w:rsid w:val="003020B7"/>
    <w:rsid w:val="00302253"/>
    <w:rsid w:val="0030318B"/>
    <w:rsid w:val="003032A0"/>
    <w:rsid w:val="00303374"/>
    <w:rsid w:val="00303852"/>
    <w:rsid w:val="00303A07"/>
    <w:rsid w:val="00304784"/>
    <w:rsid w:val="00304A04"/>
    <w:rsid w:val="00304C3E"/>
    <w:rsid w:val="003051C5"/>
    <w:rsid w:val="00305D2F"/>
    <w:rsid w:val="003062DD"/>
    <w:rsid w:val="003076EE"/>
    <w:rsid w:val="00310219"/>
    <w:rsid w:val="0031026F"/>
    <w:rsid w:val="00310333"/>
    <w:rsid w:val="00310AE5"/>
    <w:rsid w:val="00310C51"/>
    <w:rsid w:val="00310E38"/>
    <w:rsid w:val="00310EFC"/>
    <w:rsid w:val="00310F14"/>
    <w:rsid w:val="00310FBC"/>
    <w:rsid w:val="00311304"/>
    <w:rsid w:val="0031166D"/>
    <w:rsid w:val="00311AB2"/>
    <w:rsid w:val="003123CD"/>
    <w:rsid w:val="003126F3"/>
    <w:rsid w:val="00312F51"/>
    <w:rsid w:val="003133A5"/>
    <w:rsid w:val="0031344D"/>
    <w:rsid w:val="00313916"/>
    <w:rsid w:val="00314A51"/>
    <w:rsid w:val="00315148"/>
    <w:rsid w:val="0031525E"/>
    <w:rsid w:val="0031527A"/>
    <w:rsid w:val="00315386"/>
    <w:rsid w:val="003155DB"/>
    <w:rsid w:val="00315710"/>
    <w:rsid w:val="003167FB"/>
    <w:rsid w:val="00316B59"/>
    <w:rsid w:val="00316DE1"/>
    <w:rsid w:val="00316FB7"/>
    <w:rsid w:val="00316FF4"/>
    <w:rsid w:val="003178F2"/>
    <w:rsid w:val="00317B71"/>
    <w:rsid w:val="00317E4F"/>
    <w:rsid w:val="0032051A"/>
    <w:rsid w:val="0032072E"/>
    <w:rsid w:val="00320C5C"/>
    <w:rsid w:val="003218F4"/>
    <w:rsid w:val="00321A12"/>
    <w:rsid w:val="003220A0"/>
    <w:rsid w:val="00322184"/>
    <w:rsid w:val="003225AC"/>
    <w:rsid w:val="00322797"/>
    <w:rsid w:val="003227FF"/>
    <w:rsid w:val="0032292A"/>
    <w:rsid w:val="00322AD8"/>
    <w:rsid w:val="00322B4A"/>
    <w:rsid w:val="003239C5"/>
    <w:rsid w:val="00324F75"/>
    <w:rsid w:val="00325210"/>
    <w:rsid w:val="003260AC"/>
    <w:rsid w:val="0032645A"/>
    <w:rsid w:val="00326649"/>
    <w:rsid w:val="0032691B"/>
    <w:rsid w:val="00327221"/>
    <w:rsid w:val="00327B23"/>
    <w:rsid w:val="00327E24"/>
    <w:rsid w:val="00330423"/>
    <w:rsid w:val="00330EA1"/>
    <w:rsid w:val="003311F8"/>
    <w:rsid w:val="0033191E"/>
    <w:rsid w:val="0033279D"/>
    <w:rsid w:val="00332C26"/>
    <w:rsid w:val="00333406"/>
    <w:rsid w:val="00333CC5"/>
    <w:rsid w:val="00333DA0"/>
    <w:rsid w:val="00333FC3"/>
    <w:rsid w:val="00334061"/>
    <w:rsid w:val="0033440A"/>
    <w:rsid w:val="003345F6"/>
    <w:rsid w:val="00334955"/>
    <w:rsid w:val="00336670"/>
    <w:rsid w:val="00336CC6"/>
    <w:rsid w:val="0033770E"/>
    <w:rsid w:val="0033778A"/>
    <w:rsid w:val="00340176"/>
    <w:rsid w:val="003408EB"/>
    <w:rsid w:val="00340A75"/>
    <w:rsid w:val="00340DA0"/>
    <w:rsid w:val="00340E7E"/>
    <w:rsid w:val="00340FE0"/>
    <w:rsid w:val="003420B6"/>
    <w:rsid w:val="00342910"/>
    <w:rsid w:val="0034299B"/>
    <w:rsid w:val="00342B63"/>
    <w:rsid w:val="00342E7E"/>
    <w:rsid w:val="0034389B"/>
    <w:rsid w:val="00343AE1"/>
    <w:rsid w:val="003442B7"/>
    <w:rsid w:val="00344A3A"/>
    <w:rsid w:val="00344A57"/>
    <w:rsid w:val="00344CDF"/>
    <w:rsid w:val="00344FA1"/>
    <w:rsid w:val="0034521F"/>
    <w:rsid w:val="003452BD"/>
    <w:rsid w:val="00345AAF"/>
    <w:rsid w:val="003460C3"/>
    <w:rsid w:val="003466B8"/>
    <w:rsid w:val="00346737"/>
    <w:rsid w:val="00346B24"/>
    <w:rsid w:val="00346F46"/>
    <w:rsid w:val="00347342"/>
    <w:rsid w:val="0034751B"/>
    <w:rsid w:val="0035012E"/>
    <w:rsid w:val="0035046B"/>
    <w:rsid w:val="00350964"/>
    <w:rsid w:val="00351430"/>
    <w:rsid w:val="00351452"/>
    <w:rsid w:val="00351901"/>
    <w:rsid w:val="00351A44"/>
    <w:rsid w:val="00351D37"/>
    <w:rsid w:val="00352599"/>
    <w:rsid w:val="00352615"/>
    <w:rsid w:val="003526C3"/>
    <w:rsid w:val="0035294B"/>
    <w:rsid w:val="0035372E"/>
    <w:rsid w:val="003538B9"/>
    <w:rsid w:val="00354181"/>
    <w:rsid w:val="00354768"/>
    <w:rsid w:val="0035481F"/>
    <w:rsid w:val="00354978"/>
    <w:rsid w:val="00354A84"/>
    <w:rsid w:val="00355011"/>
    <w:rsid w:val="003550A3"/>
    <w:rsid w:val="0035513E"/>
    <w:rsid w:val="0035531D"/>
    <w:rsid w:val="003554F6"/>
    <w:rsid w:val="003556E3"/>
    <w:rsid w:val="00355A1B"/>
    <w:rsid w:val="00355C11"/>
    <w:rsid w:val="00355CBE"/>
    <w:rsid w:val="00355CCF"/>
    <w:rsid w:val="00355E03"/>
    <w:rsid w:val="003565DC"/>
    <w:rsid w:val="003565FC"/>
    <w:rsid w:val="00356638"/>
    <w:rsid w:val="003566B0"/>
    <w:rsid w:val="003567F3"/>
    <w:rsid w:val="00356A51"/>
    <w:rsid w:val="00356FEA"/>
    <w:rsid w:val="00357119"/>
    <w:rsid w:val="00357A26"/>
    <w:rsid w:val="00357C4A"/>
    <w:rsid w:val="0036027E"/>
    <w:rsid w:val="0036046B"/>
    <w:rsid w:val="00361284"/>
    <w:rsid w:val="00361608"/>
    <w:rsid w:val="0036199F"/>
    <w:rsid w:val="00362025"/>
    <w:rsid w:val="0036254C"/>
    <w:rsid w:val="00362845"/>
    <w:rsid w:val="00362B64"/>
    <w:rsid w:val="003630AE"/>
    <w:rsid w:val="0036312A"/>
    <w:rsid w:val="0036313A"/>
    <w:rsid w:val="00363394"/>
    <w:rsid w:val="003633AE"/>
    <w:rsid w:val="0036346D"/>
    <w:rsid w:val="00363C1A"/>
    <w:rsid w:val="00364608"/>
    <w:rsid w:val="003656DB"/>
    <w:rsid w:val="00365A0C"/>
    <w:rsid w:val="00366714"/>
    <w:rsid w:val="00366769"/>
    <w:rsid w:val="00366823"/>
    <w:rsid w:val="00366904"/>
    <w:rsid w:val="00366B7C"/>
    <w:rsid w:val="00366BB4"/>
    <w:rsid w:val="00366D8E"/>
    <w:rsid w:val="0036745F"/>
    <w:rsid w:val="003703AE"/>
    <w:rsid w:val="003703CB"/>
    <w:rsid w:val="0037059F"/>
    <w:rsid w:val="00370AF7"/>
    <w:rsid w:val="00370B9E"/>
    <w:rsid w:val="00370C44"/>
    <w:rsid w:val="00370D5E"/>
    <w:rsid w:val="00370F33"/>
    <w:rsid w:val="003710B1"/>
    <w:rsid w:val="003717D0"/>
    <w:rsid w:val="003719B7"/>
    <w:rsid w:val="00371BAF"/>
    <w:rsid w:val="00373F82"/>
    <w:rsid w:val="00374023"/>
    <w:rsid w:val="0037429F"/>
    <w:rsid w:val="003745F2"/>
    <w:rsid w:val="00374824"/>
    <w:rsid w:val="0037483C"/>
    <w:rsid w:val="00374A94"/>
    <w:rsid w:val="0037549A"/>
    <w:rsid w:val="003760B4"/>
    <w:rsid w:val="00376232"/>
    <w:rsid w:val="003764EA"/>
    <w:rsid w:val="0037651C"/>
    <w:rsid w:val="00377053"/>
    <w:rsid w:val="00377B2B"/>
    <w:rsid w:val="00377C41"/>
    <w:rsid w:val="00377C7F"/>
    <w:rsid w:val="00377D03"/>
    <w:rsid w:val="00377FE8"/>
    <w:rsid w:val="00380108"/>
    <w:rsid w:val="00380321"/>
    <w:rsid w:val="0038087D"/>
    <w:rsid w:val="0038151C"/>
    <w:rsid w:val="00381600"/>
    <w:rsid w:val="003816D4"/>
    <w:rsid w:val="00381797"/>
    <w:rsid w:val="0038195F"/>
    <w:rsid w:val="00381B98"/>
    <w:rsid w:val="00381D8F"/>
    <w:rsid w:val="00382210"/>
    <w:rsid w:val="0038266B"/>
    <w:rsid w:val="00382F24"/>
    <w:rsid w:val="00383351"/>
    <w:rsid w:val="00383853"/>
    <w:rsid w:val="00383B7C"/>
    <w:rsid w:val="0038425F"/>
    <w:rsid w:val="00385208"/>
    <w:rsid w:val="00385853"/>
    <w:rsid w:val="0038591B"/>
    <w:rsid w:val="003860EA"/>
    <w:rsid w:val="00386A1C"/>
    <w:rsid w:val="00386A81"/>
    <w:rsid w:val="00386DD5"/>
    <w:rsid w:val="00387704"/>
    <w:rsid w:val="003878D7"/>
    <w:rsid w:val="003879A9"/>
    <w:rsid w:val="00387A0E"/>
    <w:rsid w:val="00387A48"/>
    <w:rsid w:val="00387DF6"/>
    <w:rsid w:val="00387E43"/>
    <w:rsid w:val="00390193"/>
    <w:rsid w:val="003904ED"/>
    <w:rsid w:val="003909AC"/>
    <w:rsid w:val="003911F6"/>
    <w:rsid w:val="00391861"/>
    <w:rsid w:val="00391ADC"/>
    <w:rsid w:val="00392002"/>
    <w:rsid w:val="0039333F"/>
    <w:rsid w:val="003936F0"/>
    <w:rsid w:val="00393A5E"/>
    <w:rsid w:val="00393B06"/>
    <w:rsid w:val="00393BD8"/>
    <w:rsid w:val="00393EBD"/>
    <w:rsid w:val="00393EED"/>
    <w:rsid w:val="00394531"/>
    <w:rsid w:val="00394814"/>
    <w:rsid w:val="003949C1"/>
    <w:rsid w:val="00394A29"/>
    <w:rsid w:val="00394FE8"/>
    <w:rsid w:val="003956BB"/>
    <w:rsid w:val="00395AEC"/>
    <w:rsid w:val="00395CC9"/>
    <w:rsid w:val="00395E1B"/>
    <w:rsid w:val="003961A3"/>
    <w:rsid w:val="003962D2"/>
    <w:rsid w:val="003975A3"/>
    <w:rsid w:val="003979E8"/>
    <w:rsid w:val="00397DC0"/>
    <w:rsid w:val="003A0A7B"/>
    <w:rsid w:val="003A13A6"/>
    <w:rsid w:val="003A1DF6"/>
    <w:rsid w:val="003A20DF"/>
    <w:rsid w:val="003A227A"/>
    <w:rsid w:val="003A2B3A"/>
    <w:rsid w:val="003A2C08"/>
    <w:rsid w:val="003A2FDE"/>
    <w:rsid w:val="003A2FE1"/>
    <w:rsid w:val="003A37D6"/>
    <w:rsid w:val="003A3AB9"/>
    <w:rsid w:val="003A3BB7"/>
    <w:rsid w:val="003A3BD8"/>
    <w:rsid w:val="003A4894"/>
    <w:rsid w:val="003A4CF2"/>
    <w:rsid w:val="003A590D"/>
    <w:rsid w:val="003A5B4D"/>
    <w:rsid w:val="003A60A5"/>
    <w:rsid w:val="003A62BC"/>
    <w:rsid w:val="003A6935"/>
    <w:rsid w:val="003A71BB"/>
    <w:rsid w:val="003A7BFB"/>
    <w:rsid w:val="003A7C15"/>
    <w:rsid w:val="003A7C87"/>
    <w:rsid w:val="003A7D40"/>
    <w:rsid w:val="003B009E"/>
    <w:rsid w:val="003B02CE"/>
    <w:rsid w:val="003B0FC4"/>
    <w:rsid w:val="003B176B"/>
    <w:rsid w:val="003B2522"/>
    <w:rsid w:val="003B307F"/>
    <w:rsid w:val="003B357D"/>
    <w:rsid w:val="003B3FAF"/>
    <w:rsid w:val="003B4AA4"/>
    <w:rsid w:val="003B4E95"/>
    <w:rsid w:val="003B520E"/>
    <w:rsid w:val="003B56C5"/>
    <w:rsid w:val="003B5C25"/>
    <w:rsid w:val="003B5F38"/>
    <w:rsid w:val="003B622D"/>
    <w:rsid w:val="003B6239"/>
    <w:rsid w:val="003B66DD"/>
    <w:rsid w:val="003B670C"/>
    <w:rsid w:val="003B6F9B"/>
    <w:rsid w:val="003B79FA"/>
    <w:rsid w:val="003B7A29"/>
    <w:rsid w:val="003C090A"/>
    <w:rsid w:val="003C0AAE"/>
    <w:rsid w:val="003C1777"/>
    <w:rsid w:val="003C1904"/>
    <w:rsid w:val="003C2A43"/>
    <w:rsid w:val="003C3294"/>
    <w:rsid w:val="003C3A10"/>
    <w:rsid w:val="003C3EF3"/>
    <w:rsid w:val="003C4742"/>
    <w:rsid w:val="003C4753"/>
    <w:rsid w:val="003C47F6"/>
    <w:rsid w:val="003C5549"/>
    <w:rsid w:val="003C586D"/>
    <w:rsid w:val="003C5BE5"/>
    <w:rsid w:val="003C6024"/>
    <w:rsid w:val="003C63C8"/>
    <w:rsid w:val="003C644F"/>
    <w:rsid w:val="003C72D1"/>
    <w:rsid w:val="003C7EB3"/>
    <w:rsid w:val="003C7FF0"/>
    <w:rsid w:val="003D0E02"/>
    <w:rsid w:val="003D0E67"/>
    <w:rsid w:val="003D121C"/>
    <w:rsid w:val="003D1777"/>
    <w:rsid w:val="003D1907"/>
    <w:rsid w:val="003D1F57"/>
    <w:rsid w:val="003D294D"/>
    <w:rsid w:val="003D2A9C"/>
    <w:rsid w:val="003D2BF1"/>
    <w:rsid w:val="003D2CA1"/>
    <w:rsid w:val="003D2D74"/>
    <w:rsid w:val="003D2FCA"/>
    <w:rsid w:val="003D3A52"/>
    <w:rsid w:val="003D3C9F"/>
    <w:rsid w:val="003D3D85"/>
    <w:rsid w:val="003D3DAB"/>
    <w:rsid w:val="003D3EC4"/>
    <w:rsid w:val="003D5010"/>
    <w:rsid w:val="003D5246"/>
    <w:rsid w:val="003D5488"/>
    <w:rsid w:val="003D56F4"/>
    <w:rsid w:val="003D5B79"/>
    <w:rsid w:val="003D66D6"/>
    <w:rsid w:val="003D6815"/>
    <w:rsid w:val="003D6997"/>
    <w:rsid w:val="003D6E6C"/>
    <w:rsid w:val="003E052F"/>
    <w:rsid w:val="003E0708"/>
    <w:rsid w:val="003E08CA"/>
    <w:rsid w:val="003E0A5F"/>
    <w:rsid w:val="003E0DA6"/>
    <w:rsid w:val="003E1B2C"/>
    <w:rsid w:val="003E2E4D"/>
    <w:rsid w:val="003E312A"/>
    <w:rsid w:val="003E3584"/>
    <w:rsid w:val="003E3B63"/>
    <w:rsid w:val="003E3C96"/>
    <w:rsid w:val="003E3CB7"/>
    <w:rsid w:val="003E4830"/>
    <w:rsid w:val="003E6219"/>
    <w:rsid w:val="003E64D9"/>
    <w:rsid w:val="003E666A"/>
    <w:rsid w:val="003E6AEA"/>
    <w:rsid w:val="003F0376"/>
    <w:rsid w:val="003F09AE"/>
    <w:rsid w:val="003F0EC3"/>
    <w:rsid w:val="003F11F5"/>
    <w:rsid w:val="003F376B"/>
    <w:rsid w:val="003F501F"/>
    <w:rsid w:val="003F514D"/>
    <w:rsid w:val="003F5304"/>
    <w:rsid w:val="003F5C56"/>
    <w:rsid w:val="003F5CFE"/>
    <w:rsid w:val="003F639E"/>
    <w:rsid w:val="003F7460"/>
    <w:rsid w:val="003F750D"/>
    <w:rsid w:val="003F7D8E"/>
    <w:rsid w:val="00400036"/>
    <w:rsid w:val="004001C6"/>
    <w:rsid w:val="00400553"/>
    <w:rsid w:val="00400917"/>
    <w:rsid w:val="00400ED0"/>
    <w:rsid w:val="00400F59"/>
    <w:rsid w:val="00401269"/>
    <w:rsid w:val="004021D2"/>
    <w:rsid w:val="00402ADD"/>
    <w:rsid w:val="00403ABE"/>
    <w:rsid w:val="00403F10"/>
    <w:rsid w:val="0040405F"/>
    <w:rsid w:val="0040430B"/>
    <w:rsid w:val="00404315"/>
    <w:rsid w:val="00404496"/>
    <w:rsid w:val="00404515"/>
    <w:rsid w:val="0040453B"/>
    <w:rsid w:val="004045E3"/>
    <w:rsid w:val="00404A09"/>
    <w:rsid w:val="00404ACA"/>
    <w:rsid w:val="00404B90"/>
    <w:rsid w:val="00404CF1"/>
    <w:rsid w:val="00405DC3"/>
    <w:rsid w:val="0040690D"/>
    <w:rsid w:val="00407AFD"/>
    <w:rsid w:val="00407D00"/>
    <w:rsid w:val="00410B62"/>
    <w:rsid w:val="00411126"/>
    <w:rsid w:val="00411169"/>
    <w:rsid w:val="00411336"/>
    <w:rsid w:val="004113D4"/>
    <w:rsid w:val="004115A0"/>
    <w:rsid w:val="00411895"/>
    <w:rsid w:val="00411D3F"/>
    <w:rsid w:val="00411E83"/>
    <w:rsid w:val="00413411"/>
    <w:rsid w:val="0041342D"/>
    <w:rsid w:val="00413578"/>
    <w:rsid w:val="00413CDB"/>
    <w:rsid w:val="00413DF0"/>
    <w:rsid w:val="00414527"/>
    <w:rsid w:val="00414673"/>
    <w:rsid w:val="00414798"/>
    <w:rsid w:val="00416BDD"/>
    <w:rsid w:val="004171BB"/>
    <w:rsid w:val="004173E1"/>
    <w:rsid w:val="004206D8"/>
    <w:rsid w:val="00420C7A"/>
    <w:rsid w:val="00420FEA"/>
    <w:rsid w:val="00421FF7"/>
    <w:rsid w:val="00423115"/>
    <w:rsid w:val="00423135"/>
    <w:rsid w:val="00423E1B"/>
    <w:rsid w:val="00424437"/>
    <w:rsid w:val="004245D2"/>
    <w:rsid w:val="00424705"/>
    <w:rsid w:val="004251E2"/>
    <w:rsid w:val="004256AA"/>
    <w:rsid w:val="00425722"/>
    <w:rsid w:val="004260B9"/>
    <w:rsid w:val="004263BF"/>
    <w:rsid w:val="00426A72"/>
    <w:rsid w:val="0042716D"/>
    <w:rsid w:val="0043017D"/>
    <w:rsid w:val="0043021A"/>
    <w:rsid w:val="0043130F"/>
    <w:rsid w:val="004313AF"/>
    <w:rsid w:val="00432B4F"/>
    <w:rsid w:val="00433004"/>
    <w:rsid w:val="00433510"/>
    <w:rsid w:val="00433975"/>
    <w:rsid w:val="00433B6B"/>
    <w:rsid w:val="00433DCD"/>
    <w:rsid w:val="00435757"/>
    <w:rsid w:val="00435BA1"/>
    <w:rsid w:val="004367C9"/>
    <w:rsid w:val="004369BE"/>
    <w:rsid w:val="00436A3D"/>
    <w:rsid w:val="0043739B"/>
    <w:rsid w:val="004374B5"/>
    <w:rsid w:val="004374BB"/>
    <w:rsid w:val="00437B10"/>
    <w:rsid w:val="004409D2"/>
    <w:rsid w:val="004412D6"/>
    <w:rsid w:val="00441494"/>
    <w:rsid w:val="004421E0"/>
    <w:rsid w:val="0044233D"/>
    <w:rsid w:val="004426E2"/>
    <w:rsid w:val="004428E5"/>
    <w:rsid w:val="00442EEE"/>
    <w:rsid w:val="0044348C"/>
    <w:rsid w:val="004436A9"/>
    <w:rsid w:val="00443930"/>
    <w:rsid w:val="004439D7"/>
    <w:rsid w:val="00443B3C"/>
    <w:rsid w:val="00443BE2"/>
    <w:rsid w:val="00443C12"/>
    <w:rsid w:val="0044465D"/>
    <w:rsid w:val="00444D06"/>
    <w:rsid w:val="0044512D"/>
    <w:rsid w:val="004455C1"/>
    <w:rsid w:val="004455D4"/>
    <w:rsid w:val="00445B6A"/>
    <w:rsid w:val="004470D0"/>
    <w:rsid w:val="004470DA"/>
    <w:rsid w:val="00447CFE"/>
    <w:rsid w:val="004501AC"/>
    <w:rsid w:val="0045086B"/>
    <w:rsid w:val="004508EA"/>
    <w:rsid w:val="00451483"/>
    <w:rsid w:val="004515C4"/>
    <w:rsid w:val="004517EB"/>
    <w:rsid w:val="00451CFA"/>
    <w:rsid w:val="00451F06"/>
    <w:rsid w:val="004528EA"/>
    <w:rsid w:val="00452BC2"/>
    <w:rsid w:val="00453152"/>
    <w:rsid w:val="00453660"/>
    <w:rsid w:val="004536D4"/>
    <w:rsid w:val="004538B9"/>
    <w:rsid w:val="00453CF6"/>
    <w:rsid w:val="00453ED6"/>
    <w:rsid w:val="00454C66"/>
    <w:rsid w:val="00454F0A"/>
    <w:rsid w:val="00454FDC"/>
    <w:rsid w:val="0045537C"/>
    <w:rsid w:val="004554CC"/>
    <w:rsid w:val="0045603A"/>
    <w:rsid w:val="004562AF"/>
    <w:rsid w:val="004566D5"/>
    <w:rsid w:val="004570D3"/>
    <w:rsid w:val="004571EE"/>
    <w:rsid w:val="0045772A"/>
    <w:rsid w:val="0046059A"/>
    <w:rsid w:val="004607DD"/>
    <w:rsid w:val="00460FFD"/>
    <w:rsid w:val="004617F8"/>
    <w:rsid w:val="00462110"/>
    <w:rsid w:val="0046227C"/>
    <w:rsid w:val="004626C5"/>
    <w:rsid w:val="00462FF6"/>
    <w:rsid w:val="004633A0"/>
    <w:rsid w:val="004634BC"/>
    <w:rsid w:val="004638CC"/>
    <w:rsid w:val="0046401D"/>
    <w:rsid w:val="00464815"/>
    <w:rsid w:val="0046486B"/>
    <w:rsid w:val="00464A4E"/>
    <w:rsid w:val="00464E75"/>
    <w:rsid w:val="0046557F"/>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014"/>
    <w:rsid w:val="00474CAF"/>
    <w:rsid w:val="00474E7A"/>
    <w:rsid w:val="00476C7D"/>
    <w:rsid w:val="00477555"/>
    <w:rsid w:val="00477A61"/>
    <w:rsid w:val="00477B4D"/>
    <w:rsid w:val="00477BF2"/>
    <w:rsid w:val="00477C7B"/>
    <w:rsid w:val="00477D3E"/>
    <w:rsid w:val="004800A1"/>
    <w:rsid w:val="00480EFD"/>
    <w:rsid w:val="004810B0"/>
    <w:rsid w:val="004811EA"/>
    <w:rsid w:val="00481C35"/>
    <w:rsid w:val="00481E0B"/>
    <w:rsid w:val="0048203F"/>
    <w:rsid w:val="0048255E"/>
    <w:rsid w:val="00482C41"/>
    <w:rsid w:val="00483989"/>
    <w:rsid w:val="00484208"/>
    <w:rsid w:val="004843BB"/>
    <w:rsid w:val="004844D2"/>
    <w:rsid w:val="00484524"/>
    <w:rsid w:val="004846F7"/>
    <w:rsid w:val="004848DF"/>
    <w:rsid w:val="0048538A"/>
    <w:rsid w:val="0048539A"/>
    <w:rsid w:val="00485CD6"/>
    <w:rsid w:val="00486728"/>
    <w:rsid w:val="004867CB"/>
    <w:rsid w:val="00487397"/>
    <w:rsid w:val="004873D1"/>
    <w:rsid w:val="00487581"/>
    <w:rsid w:val="00490317"/>
    <w:rsid w:val="00490399"/>
    <w:rsid w:val="004907DE"/>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406"/>
    <w:rsid w:val="0049470A"/>
    <w:rsid w:val="00494B20"/>
    <w:rsid w:val="00494BE9"/>
    <w:rsid w:val="0049505A"/>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1A6"/>
    <w:rsid w:val="004A2499"/>
    <w:rsid w:val="004A2998"/>
    <w:rsid w:val="004A3263"/>
    <w:rsid w:val="004A33BC"/>
    <w:rsid w:val="004A3475"/>
    <w:rsid w:val="004A354F"/>
    <w:rsid w:val="004A37DD"/>
    <w:rsid w:val="004A39D8"/>
    <w:rsid w:val="004A4024"/>
    <w:rsid w:val="004A4245"/>
    <w:rsid w:val="004A4730"/>
    <w:rsid w:val="004A4C56"/>
    <w:rsid w:val="004A4D0F"/>
    <w:rsid w:val="004A4E51"/>
    <w:rsid w:val="004A623A"/>
    <w:rsid w:val="004A67FF"/>
    <w:rsid w:val="004A6F19"/>
    <w:rsid w:val="004A7890"/>
    <w:rsid w:val="004A7AF7"/>
    <w:rsid w:val="004A7FA1"/>
    <w:rsid w:val="004B06AF"/>
    <w:rsid w:val="004B072A"/>
    <w:rsid w:val="004B12A8"/>
    <w:rsid w:val="004B18A8"/>
    <w:rsid w:val="004B2B42"/>
    <w:rsid w:val="004B2D99"/>
    <w:rsid w:val="004B2DA1"/>
    <w:rsid w:val="004B3789"/>
    <w:rsid w:val="004B3804"/>
    <w:rsid w:val="004B3859"/>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3D0"/>
    <w:rsid w:val="004C08C6"/>
    <w:rsid w:val="004C0CEC"/>
    <w:rsid w:val="004C17F0"/>
    <w:rsid w:val="004C1CFA"/>
    <w:rsid w:val="004C22BF"/>
    <w:rsid w:val="004C264A"/>
    <w:rsid w:val="004C2750"/>
    <w:rsid w:val="004C2783"/>
    <w:rsid w:val="004C2880"/>
    <w:rsid w:val="004C30D5"/>
    <w:rsid w:val="004C3821"/>
    <w:rsid w:val="004C4139"/>
    <w:rsid w:val="004C4290"/>
    <w:rsid w:val="004C48DD"/>
    <w:rsid w:val="004C4C7E"/>
    <w:rsid w:val="004C572F"/>
    <w:rsid w:val="004C5D36"/>
    <w:rsid w:val="004C6064"/>
    <w:rsid w:val="004C615D"/>
    <w:rsid w:val="004C6722"/>
    <w:rsid w:val="004C6947"/>
    <w:rsid w:val="004C6F87"/>
    <w:rsid w:val="004C720B"/>
    <w:rsid w:val="004C79B4"/>
    <w:rsid w:val="004C7B45"/>
    <w:rsid w:val="004C7E34"/>
    <w:rsid w:val="004C7FA3"/>
    <w:rsid w:val="004D0405"/>
    <w:rsid w:val="004D04A3"/>
    <w:rsid w:val="004D0D9E"/>
    <w:rsid w:val="004D0F32"/>
    <w:rsid w:val="004D1589"/>
    <w:rsid w:val="004D1997"/>
    <w:rsid w:val="004D19DF"/>
    <w:rsid w:val="004D1D70"/>
    <w:rsid w:val="004D257D"/>
    <w:rsid w:val="004D25B3"/>
    <w:rsid w:val="004D3480"/>
    <w:rsid w:val="004D3594"/>
    <w:rsid w:val="004D3621"/>
    <w:rsid w:val="004D3D83"/>
    <w:rsid w:val="004D3E8F"/>
    <w:rsid w:val="004D4134"/>
    <w:rsid w:val="004D4708"/>
    <w:rsid w:val="004D4F7E"/>
    <w:rsid w:val="004D53BE"/>
    <w:rsid w:val="004D53D1"/>
    <w:rsid w:val="004D5EDA"/>
    <w:rsid w:val="004D5F33"/>
    <w:rsid w:val="004D6822"/>
    <w:rsid w:val="004D6C78"/>
    <w:rsid w:val="004D6F87"/>
    <w:rsid w:val="004D75DA"/>
    <w:rsid w:val="004D75E9"/>
    <w:rsid w:val="004D7722"/>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5E9"/>
    <w:rsid w:val="004E5603"/>
    <w:rsid w:val="004E564A"/>
    <w:rsid w:val="004E56EB"/>
    <w:rsid w:val="004E57B2"/>
    <w:rsid w:val="004E5982"/>
    <w:rsid w:val="004E65EB"/>
    <w:rsid w:val="004E6987"/>
    <w:rsid w:val="004E6AAB"/>
    <w:rsid w:val="004E6CC2"/>
    <w:rsid w:val="004E6E2F"/>
    <w:rsid w:val="004E732A"/>
    <w:rsid w:val="004E7796"/>
    <w:rsid w:val="004E7B4F"/>
    <w:rsid w:val="004E7BC4"/>
    <w:rsid w:val="004F07FD"/>
    <w:rsid w:val="004F0D10"/>
    <w:rsid w:val="004F0D6C"/>
    <w:rsid w:val="004F0F0F"/>
    <w:rsid w:val="004F150F"/>
    <w:rsid w:val="004F170E"/>
    <w:rsid w:val="004F1A4D"/>
    <w:rsid w:val="004F1FFE"/>
    <w:rsid w:val="004F21A3"/>
    <w:rsid w:val="004F22A5"/>
    <w:rsid w:val="004F28DD"/>
    <w:rsid w:val="004F2F27"/>
    <w:rsid w:val="004F31A9"/>
    <w:rsid w:val="004F31EF"/>
    <w:rsid w:val="004F3228"/>
    <w:rsid w:val="004F38F6"/>
    <w:rsid w:val="004F3E73"/>
    <w:rsid w:val="004F46C9"/>
    <w:rsid w:val="004F4C61"/>
    <w:rsid w:val="004F56A5"/>
    <w:rsid w:val="004F58D8"/>
    <w:rsid w:val="004F6744"/>
    <w:rsid w:val="004F6864"/>
    <w:rsid w:val="004F72E8"/>
    <w:rsid w:val="004F7668"/>
    <w:rsid w:val="004F78E3"/>
    <w:rsid w:val="004F7FC5"/>
    <w:rsid w:val="00500245"/>
    <w:rsid w:val="00500DF4"/>
    <w:rsid w:val="00500E50"/>
    <w:rsid w:val="00501227"/>
    <w:rsid w:val="00501322"/>
    <w:rsid w:val="0050143F"/>
    <w:rsid w:val="0050169B"/>
    <w:rsid w:val="005018D7"/>
    <w:rsid w:val="005022BC"/>
    <w:rsid w:val="0050249B"/>
    <w:rsid w:val="00503148"/>
    <w:rsid w:val="005034F9"/>
    <w:rsid w:val="00503869"/>
    <w:rsid w:val="005046CA"/>
    <w:rsid w:val="005047DB"/>
    <w:rsid w:val="00504F37"/>
    <w:rsid w:val="00504F97"/>
    <w:rsid w:val="00505390"/>
    <w:rsid w:val="0050565E"/>
    <w:rsid w:val="0050594E"/>
    <w:rsid w:val="005059FA"/>
    <w:rsid w:val="00506014"/>
    <w:rsid w:val="00506622"/>
    <w:rsid w:val="00506B4D"/>
    <w:rsid w:val="00507420"/>
    <w:rsid w:val="00507941"/>
    <w:rsid w:val="00507A9E"/>
    <w:rsid w:val="0051087D"/>
    <w:rsid w:val="005115F5"/>
    <w:rsid w:val="00511A79"/>
    <w:rsid w:val="00511E60"/>
    <w:rsid w:val="00512288"/>
    <w:rsid w:val="005122C8"/>
    <w:rsid w:val="0051284E"/>
    <w:rsid w:val="00512B8A"/>
    <w:rsid w:val="00513861"/>
    <w:rsid w:val="005139AB"/>
    <w:rsid w:val="00513A0D"/>
    <w:rsid w:val="00514285"/>
    <w:rsid w:val="00514416"/>
    <w:rsid w:val="00514573"/>
    <w:rsid w:val="005145DF"/>
    <w:rsid w:val="00514836"/>
    <w:rsid w:val="0051495A"/>
    <w:rsid w:val="00514E7E"/>
    <w:rsid w:val="00515477"/>
    <w:rsid w:val="00515DF3"/>
    <w:rsid w:val="00516272"/>
    <w:rsid w:val="005164AF"/>
    <w:rsid w:val="00516510"/>
    <w:rsid w:val="00516B06"/>
    <w:rsid w:val="00516B7F"/>
    <w:rsid w:val="00516D96"/>
    <w:rsid w:val="00516E14"/>
    <w:rsid w:val="00516FA4"/>
    <w:rsid w:val="00517005"/>
    <w:rsid w:val="0051752D"/>
    <w:rsid w:val="00517E76"/>
    <w:rsid w:val="00520242"/>
    <w:rsid w:val="005208B7"/>
    <w:rsid w:val="0052129C"/>
    <w:rsid w:val="00521965"/>
    <w:rsid w:val="00521AF4"/>
    <w:rsid w:val="00521F2D"/>
    <w:rsid w:val="005222C4"/>
    <w:rsid w:val="00522D60"/>
    <w:rsid w:val="00522FC7"/>
    <w:rsid w:val="005234E6"/>
    <w:rsid w:val="00524063"/>
    <w:rsid w:val="005241AB"/>
    <w:rsid w:val="00524FEF"/>
    <w:rsid w:val="005254EF"/>
    <w:rsid w:val="0052580C"/>
    <w:rsid w:val="00525956"/>
    <w:rsid w:val="00525A71"/>
    <w:rsid w:val="00525B42"/>
    <w:rsid w:val="005263E5"/>
    <w:rsid w:val="005269CC"/>
    <w:rsid w:val="00526A87"/>
    <w:rsid w:val="00526C32"/>
    <w:rsid w:val="00526CD6"/>
    <w:rsid w:val="0052702A"/>
    <w:rsid w:val="00527E3E"/>
    <w:rsid w:val="0053051D"/>
    <w:rsid w:val="005313C2"/>
    <w:rsid w:val="005314CD"/>
    <w:rsid w:val="00532D12"/>
    <w:rsid w:val="005330F4"/>
    <w:rsid w:val="0053332D"/>
    <w:rsid w:val="00533438"/>
    <w:rsid w:val="00533E02"/>
    <w:rsid w:val="00534313"/>
    <w:rsid w:val="00534660"/>
    <w:rsid w:val="005346B6"/>
    <w:rsid w:val="005350B4"/>
    <w:rsid w:val="005351DD"/>
    <w:rsid w:val="005358ED"/>
    <w:rsid w:val="00535A79"/>
    <w:rsid w:val="00536927"/>
    <w:rsid w:val="00536B80"/>
    <w:rsid w:val="005371DD"/>
    <w:rsid w:val="0053794A"/>
    <w:rsid w:val="00537980"/>
    <w:rsid w:val="005379D2"/>
    <w:rsid w:val="00537A17"/>
    <w:rsid w:val="00537B86"/>
    <w:rsid w:val="00537BD1"/>
    <w:rsid w:val="00540169"/>
    <w:rsid w:val="00540B34"/>
    <w:rsid w:val="00540EA9"/>
    <w:rsid w:val="00540F13"/>
    <w:rsid w:val="005413A9"/>
    <w:rsid w:val="005414E5"/>
    <w:rsid w:val="00541AF8"/>
    <w:rsid w:val="00541BBA"/>
    <w:rsid w:val="00541E98"/>
    <w:rsid w:val="00542504"/>
    <w:rsid w:val="005426ED"/>
    <w:rsid w:val="00542C1B"/>
    <w:rsid w:val="00544CF8"/>
    <w:rsid w:val="00544D1D"/>
    <w:rsid w:val="00544DCA"/>
    <w:rsid w:val="005453D1"/>
    <w:rsid w:val="00545628"/>
    <w:rsid w:val="005459A1"/>
    <w:rsid w:val="00545B34"/>
    <w:rsid w:val="005473B8"/>
    <w:rsid w:val="00547CFE"/>
    <w:rsid w:val="00550656"/>
    <w:rsid w:val="00550789"/>
    <w:rsid w:val="00550DCD"/>
    <w:rsid w:val="00550EA2"/>
    <w:rsid w:val="0055222A"/>
    <w:rsid w:val="00552299"/>
    <w:rsid w:val="00552383"/>
    <w:rsid w:val="0055249F"/>
    <w:rsid w:val="00552CE5"/>
    <w:rsid w:val="00552FD4"/>
    <w:rsid w:val="005533A6"/>
    <w:rsid w:val="00553CD2"/>
    <w:rsid w:val="00553EF3"/>
    <w:rsid w:val="00554471"/>
    <w:rsid w:val="00554621"/>
    <w:rsid w:val="00554A26"/>
    <w:rsid w:val="00554DA5"/>
    <w:rsid w:val="00554FD3"/>
    <w:rsid w:val="0055591E"/>
    <w:rsid w:val="00555CED"/>
    <w:rsid w:val="00556B8A"/>
    <w:rsid w:val="00556ED7"/>
    <w:rsid w:val="00557169"/>
    <w:rsid w:val="0055719C"/>
    <w:rsid w:val="005574D6"/>
    <w:rsid w:val="005577C0"/>
    <w:rsid w:val="005579BF"/>
    <w:rsid w:val="00557E15"/>
    <w:rsid w:val="00557FB4"/>
    <w:rsid w:val="005606AD"/>
    <w:rsid w:val="005614A1"/>
    <w:rsid w:val="0056164C"/>
    <w:rsid w:val="005617ED"/>
    <w:rsid w:val="00562ED3"/>
    <w:rsid w:val="00563C8D"/>
    <w:rsid w:val="00563D14"/>
    <w:rsid w:val="00563DB2"/>
    <w:rsid w:val="00564599"/>
    <w:rsid w:val="00564915"/>
    <w:rsid w:val="0056511D"/>
    <w:rsid w:val="0056523D"/>
    <w:rsid w:val="00565537"/>
    <w:rsid w:val="00565A1D"/>
    <w:rsid w:val="00565C55"/>
    <w:rsid w:val="00566FB8"/>
    <w:rsid w:val="005670D3"/>
    <w:rsid w:val="00567355"/>
    <w:rsid w:val="00570028"/>
    <w:rsid w:val="00570D60"/>
    <w:rsid w:val="00570F6A"/>
    <w:rsid w:val="0057110B"/>
    <w:rsid w:val="00571192"/>
    <w:rsid w:val="00571F7F"/>
    <w:rsid w:val="005722D9"/>
    <w:rsid w:val="005724C6"/>
    <w:rsid w:val="00572716"/>
    <w:rsid w:val="00573795"/>
    <w:rsid w:val="00573927"/>
    <w:rsid w:val="00573B52"/>
    <w:rsid w:val="00573B78"/>
    <w:rsid w:val="00573BB8"/>
    <w:rsid w:val="00573C18"/>
    <w:rsid w:val="00574A5C"/>
    <w:rsid w:val="00574B8F"/>
    <w:rsid w:val="00574EF1"/>
    <w:rsid w:val="0057515A"/>
    <w:rsid w:val="00575168"/>
    <w:rsid w:val="0057559B"/>
    <w:rsid w:val="0057589A"/>
    <w:rsid w:val="0057638A"/>
    <w:rsid w:val="0057651E"/>
    <w:rsid w:val="00576CE1"/>
    <w:rsid w:val="00576CF3"/>
    <w:rsid w:val="00577CED"/>
    <w:rsid w:val="00577E62"/>
    <w:rsid w:val="00580599"/>
    <w:rsid w:val="00580C88"/>
    <w:rsid w:val="00580E04"/>
    <w:rsid w:val="0058125A"/>
    <w:rsid w:val="005820DB"/>
    <w:rsid w:val="00584B6F"/>
    <w:rsid w:val="00584BD9"/>
    <w:rsid w:val="00585207"/>
    <w:rsid w:val="00585DDB"/>
    <w:rsid w:val="00585DDC"/>
    <w:rsid w:val="00586225"/>
    <w:rsid w:val="00586386"/>
    <w:rsid w:val="005868F4"/>
    <w:rsid w:val="00586FCD"/>
    <w:rsid w:val="00587D57"/>
    <w:rsid w:val="00590176"/>
    <w:rsid w:val="00591595"/>
    <w:rsid w:val="0059164A"/>
    <w:rsid w:val="0059171A"/>
    <w:rsid w:val="00591995"/>
    <w:rsid w:val="00591A34"/>
    <w:rsid w:val="00592630"/>
    <w:rsid w:val="00592B4D"/>
    <w:rsid w:val="00592C29"/>
    <w:rsid w:val="00592C2D"/>
    <w:rsid w:val="005931CF"/>
    <w:rsid w:val="005946CA"/>
    <w:rsid w:val="00594CE9"/>
    <w:rsid w:val="00595036"/>
    <w:rsid w:val="00595B69"/>
    <w:rsid w:val="00595C60"/>
    <w:rsid w:val="00595D45"/>
    <w:rsid w:val="00595EC6"/>
    <w:rsid w:val="005965F0"/>
    <w:rsid w:val="00596A6C"/>
    <w:rsid w:val="00596C8B"/>
    <w:rsid w:val="00596F07"/>
    <w:rsid w:val="00597142"/>
    <w:rsid w:val="005976FC"/>
    <w:rsid w:val="005977F3"/>
    <w:rsid w:val="00597921"/>
    <w:rsid w:val="00597ADD"/>
    <w:rsid w:val="00597EB6"/>
    <w:rsid w:val="005A0372"/>
    <w:rsid w:val="005A0956"/>
    <w:rsid w:val="005A0A4F"/>
    <w:rsid w:val="005A0E88"/>
    <w:rsid w:val="005A0F08"/>
    <w:rsid w:val="005A1669"/>
    <w:rsid w:val="005A19AF"/>
    <w:rsid w:val="005A1A90"/>
    <w:rsid w:val="005A1AAD"/>
    <w:rsid w:val="005A1C9B"/>
    <w:rsid w:val="005A1DE0"/>
    <w:rsid w:val="005A2301"/>
    <w:rsid w:val="005A230B"/>
    <w:rsid w:val="005A25C2"/>
    <w:rsid w:val="005A2796"/>
    <w:rsid w:val="005A29C7"/>
    <w:rsid w:val="005A2B9A"/>
    <w:rsid w:val="005A2BE9"/>
    <w:rsid w:val="005A3340"/>
    <w:rsid w:val="005A41F6"/>
    <w:rsid w:val="005A480D"/>
    <w:rsid w:val="005A484F"/>
    <w:rsid w:val="005A49D5"/>
    <w:rsid w:val="005A4C24"/>
    <w:rsid w:val="005A4FD4"/>
    <w:rsid w:val="005A50C5"/>
    <w:rsid w:val="005A54D5"/>
    <w:rsid w:val="005A5641"/>
    <w:rsid w:val="005A57F7"/>
    <w:rsid w:val="005A648C"/>
    <w:rsid w:val="005A67E5"/>
    <w:rsid w:val="005A6878"/>
    <w:rsid w:val="005A72DE"/>
    <w:rsid w:val="005B0E26"/>
    <w:rsid w:val="005B1984"/>
    <w:rsid w:val="005B1BA3"/>
    <w:rsid w:val="005B1E7C"/>
    <w:rsid w:val="005B28E2"/>
    <w:rsid w:val="005B29A7"/>
    <w:rsid w:val="005B2E83"/>
    <w:rsid w:val="005B31E5"/>
    <w:rsid w:val="005B36E3"/>
    <w:rsid w:val="005B3D02"/>
    <w:rsid w:val="005B4459"/>
    <w:rsid w:val="005B4CE1"/>
    <w:rsid w:val="005B4D04"/>
    <w:rsid w:val="005B4F45"/>
    <w:rsid w:val="005B59AA"/>
    <w:rsid w:val="005B5F98"/>
    <w:rsid w:val="005B618F"/>
    <w:rsid w:val="005B6405"/>
    <w:rsid w:val="005B689A"/>
    <w:rsid w:val="005B6C6C"/>
    <w:rsid w:val="005B6DBF"/>
    <w:rsid w:val="005B748F"/>
    <w:rsid w:val="005B7631"/>
    <w:rsid w:val="005C02A0"/>
    <w:rsid w:val="005C02FD"/>
    <w:rsid w:val="005C05E8"/>
    <w:rsid w:val="005C07F8"/>
    <w:rsid w:val="005C080F"/>
    <w:rsid w:val="005C0AF1"/>
    <w:rsid w:val="005C16E3"/>
    <w:rsid w:val="005C1E52"/>
    <w:rsid w:val="005C1E69"/>
    <w:rsid w:val="005C20F3"/>
    <w:rsid w:val="005C2D53"/>
    <w:rsid w:val="005C2FFB"/>
    <w:rsid w:val="005C33A9"/>
    <w:rsid w:val="005C348E"/>
    <w:rsid w:val="005C3A34"/>
    <w:rsid w:val="005C3BA6"/>
    <w:rsid w:val="005C3E78"/>
    <w:rsid w:val="005C403C"/>
    <w:rsid w:val="005C41F2"/>
    <w:rsid w:val="005C4E83"/>
    <w:rsid w:val="005C5014"/>
    <w:rsid w:val="005C54CE"/>
    <w:rsid w:val="005C5916"/>
    <w:rsid w:val="005C5C59"/>
    <w:rsid w:val="005C5D24"/>
    <w:rsid w:val="005C5D37"/>
    <w:rsid w:val="005C5F19"/>
    <w:rsid w:val="005C622A"/>
    <w:rsid w:val="005C627C"/>
    <w:rsid w:val="005C6394"/>
    <w:rsid w:val="005C649C"/>
    <w:rsid w:val="005C676E"/>
    <w:rsid w:val="005C75FA"/>
    <w:rsid w:val="005C761D"/>
    <w:rsid w:val="005C79C8"/>
    <w:rsid w:val="005C7E65"/>
    <w:rsid w:val="005D0E08"/>
    <w:rsid w:val="005D1528"/>
    <w:rsid w:val="005D1927"/>
    <w:rsid w:val="005D1996"/>
    <w:rsid w:val="005D1F9A"/>
    <w:rsid w:val="005D3897"/>
    <w:rsid w:val="005D3D28"/>
    <w:rsid w:val="005D415C"/>
    <w:rsid w:val="005D4398"/>
    <w:rsid w:val="005D4707"/>
    <w:rsid w:val="005D4740"/>
    <w:rsid w:val="005D4966"/>
    <w:rsid w:val="005D4C47"/>
    <w:rsid w:val="005D4F7E"/>
    <w:rsid w:val="005D57F8"/>
    <w:rsid w:val="005D5B70"/>
    <w:rsid w:val="005D6B83"/>
    <w:rsid w:val="005D6CD0"/>
    <w:rsid w:val="005D7DD2"/>
    <w:rsid w:val="005D7E3E"/>
    <w:rsid w:val="005E0F24"/>
    <w:rsid w:val="005E1C95"/>
    <w:rsid w:val="005E2756"/>
    <w:rsid w:val="005E2A06"/>
    <w:rsid w:val="005E330B"/>
    <w:rsid w:val="005E3BF9"/>
    <w:rsid w:val="005E3CD4"/>
    <w:rsid w:val="005E4783"/>
    <w:rsid w:val="005E4912"/>
    <w:rsid w:val="005E4D8A"/>
    <w:rsid w:val="005E4E06"/>
    <w:rsid w:val="005E5019"/>
    <w:rsid w:val="005E544B"/>
    <w:rsid w:val="005E5787"/>
    <w:rsid w:val="005E57E0"/>
    <w:rsid w:val="005E5E6A"/>
    <w:rsid w:val="005E5FB1"/>
    <w:rsid w:val="005E6857"/>
    <w:rsid w:val="005E7517"/>
    <w:rsid w:val="005F03C1"/>
    <w:rsid w:val="005F0706"/>
    <w:rsid w:val="005F0914"/>
    <w:rsid w:val="005F0CE5"/>
    <w:rsid w:val="005F10D9"/>
    <w:rsid w:val="005F11ED"/>
    <w:rsid w:val="005F1736"/>
    <w:rsid w:val="005F1A29"/>
    <w:rsid w:val="005F1EA8"/>
    <w:rsid w:val="005F242B"/>
    <w:rsid w:val="005F2E53"/>
    <w:rsid w:val="005F2F6E"/>
    <w:rsid w:val="005F3230"/>
    <w:rsid w:val="005F33FD"/>
    <w:rsid w:val="005F34DA"/>
    <w:rsid w:val="005F373A"/>
    <w:rsid w:val="005F39F0"/>
    <w:rsid w:val="005F4177"/>
    <w:rsid w:val="005F4956"/>
    <w:rsid w:val="005F4A5B"/>
    <w:rsid w:val="005F4C8E"/>
    <w:rsid w:val="005F4D21"/>
    <w:rsid w:val="005F4E9E"/>
    <w:rsid w:val="005F502B"/>
    <w:rsid w:val="005F589C"/>
    <w:rsid w:val="005F5E96"/>
    <w:rsid w:val="005F6616"/>
    <w:rsid w:val="005F6824"/>
    <w:rsid w:val="005F6CA4"/>
    <w:rsid w:val="005F6CE6"/>
    <w:rsid w:val="005F700A"/>
    <w:rsid w:val="005F7022"/>
    <w:rsid w:val="005F76F1"/>
    <w:rsid w:val="005F7888"/>
    <w:rsid w:val="00600244"/>
    <w:rsid w:val="006003CD"/>
    <w:rsid w:val="00600487"/>
    <w:rsid w:val="00600722"/>
    <w:rsid w:val="00600730"/>
    <w:rsid w:val="00600983"/>
    <w:rsid w:val="00601893"/>
    <w:rsid w:val="00601E8E"/>
    <w:rsid w:val="00601F52"/>
    <w:rsid w:val="006025CA"/>
    <w:rsid w:val="00603064"/>
    <w:rsid w:val="00604F09"/>
    <w:rsid w:val="006050C3"/>
    <w:rsid w:val="00605780"/>
    <w:rsid w:val="006071D1"/>
    <w:rsid w:val="00607559"/>
    <w:rsid w:val="0060755D"/>
    <w:rsid w:val="0060798A"/>
    <w:rsid w:val="00607C69"/>
    <w:rsid w:val="00610891"/>
    <w:rsid w:val="0061091E"/>
    <w:rsid w:val="00610DE5"/>
    <w:rsid w:val="00611459"/>
    <w:rsid w:val="00612890"/>
    <w:rsid w:val="006128B4"/>
    <w:rsid w:val="006129C1"/>
    <w:rsid w:val="00612F2D"/>
    <w:rsid w:val="00613370"/>
    <w:rsid w:val="006133F4"/>
    <w:rsid w:val="00613AAB"/>
    <w:rsid w:val="00613AF3"/>
    <w:rsid w:val="00614040"/>
    <w:rsid w:val="006140F7"/>
    <w:rsid w:val="006152D6"/>
    <w:rsid w:val="00615350"/>
    <w:rsid w:val="00615540"/>
    <w:rsid w:val="006157FE"/>
    <w:rsid w:val="00615E53"/>
    <w:rsid w:val="00615FD0"/>
    <w:rsid w:val="00616109"/>
    <w:rsid w:val="006167E8"/>
    <w:rsid w:val="00616C9F"/>
    <w:rsid w:val="00616DD3"/>
    <w:rsid w:val="00616DFD"/>
    <w:rsid w:val="0062017B"/>
    <w:rsid w:val="00620353"/>
    <w:rsid w:val="00620A72"/>
    <w:rsid w:val="006213D5"/>
    <w:rsid w:val="00621B7A"/>
    <w:rsid w:val="00622240"/>
    <w:rsid w:val="00622712"/>
    <w:rsid w:val="0062291C"/>
    <w:rsid w:val="0062306F"/>
    <w:rsid w:val="0062330C"/>
    <w:rsid w:val="0062391C"/>
    <w:rsid w:val="0062499E"/>
    <w:rsid w:val="0062521B"/>
    <w:rsid w:val="00625227"/>
    <w:rsid w:val="0062526F"/>
    <w:rsid w:val="00625453"/>
    <w:rsid w:val="00625954"/>
    <w:rsid w:val="00625A93"/>
    <w:rsid w:val="00625A98"/>
    <w:rsid w:val="00626033"/>
    <w:rsid w:val="006260C0"/>
    <w:rsid w:val="0062615E"/>
    <w:rsid w:val="00626635"/>
    <w:rsid w:val="00626A97"/>
    <w:rsid w:val="00626C6C"/>
    <w:rsid w:val="0062720D"/>
    <w:rsid w:val="0062748D"/>
    <w:rsid w:val="00630C4B"/>
    <w:rsid w:val="00633B54"/>
    <w:rsid w:val="0063503F"/>
    <w:rsid w:val="00635524"/>
    <w:rsid w:val="00635725"/>
    <w:rsid w:val="00635831"/>
    <w:rsid w:val="00635AF1"/>
    <w:rsid w:val="00635CA2"/>
    <w:rsid w:val="006364D4"/>
    <w:rsid w:val="00636B6F"/>
    <w:rsid w:val="00636BC0"/>
    <w:rsid w:val="00637B66"/>
    <w:rsid w:val="00637F53"/>
    <w:rsid w:val="00640321"/>
    <w:rsid w:val="006403A2"/>
    <w:rsid w:val="00640B33"/>
    <w:rsid w:val="006416F8"/>
    <w:rsid w:val="006417D5"/>
    <w:rsid w:val="00641B08"/>
    <w:rsid w:val="00641C89"/>
    <w:rsid w:val="00641D53"/>
    <w:rsid w:val="00641FBF"/>
    <w:rsid w:val="00642090"/>
    <w:rsid w:val="006427A7"/>
    <w:rsid w:val="00642FE7"/>
    <w:rsid w:val="0064640E"/>
    <w:rsid w:val="00646611"/>
    <w:rsid w:val="006472D8"/>
    <w:rsid w:val="006474D9"/>
    <w:rsid w:val="00647AE7"/>
    <w:rsid w:val="00647C35"/>
    <w:rsid w:val="00647D91"/>
    <w:rsid w:val="00647DF5"/>
    <w:rsid w:val="00647E85"/>
    <w:rsid w:val="006500E4"/>
    <w:rsid w:val="006505EF"/>
    <w:rsid w:val="00650917"/>
    <w:rsid w:val="00650D92"/>
    <w:rsid w:val="0065105E"/>
    <w:rsid w:val="0065219F"/>
    <w:rsid w:val="006524AE"/>
    <w:rsid w:val="006527A3"/>
    <w:rsid w:val="0065328D"/>
    <w:rsid w:val="00653622"/>
    <w:rsid w:val="0065364A"/>
    <w:rsid w:val="006539AF"/>
    <w:rsid w:val="00653A46"/>
    <w:rsid w:val="00653C39"/>
    <w:rsid w:val="006541E8"/>
    <w:rsid w:val="00654377"/>
    <w:rsid w:val="006543E0"/>
    <w:rsid w:val="00654680"/>
    <w:rsid w:val="0065504C"/>
    <w:rsid w:val="006558F9"/>
    <w:rsid w:val="006560AE"/>
    <w:rsid w:val="0065689B"/>
    <w:rsid w:val="00656A43"/>
    <w:rsid w:val="00656F35"/>
    <w:rsid w:val="006570FC"/>
    <w:rsid w:val="00657161"/>
    <w:rsid w:val="00657363"/>
    <w:rsid w:val="006573A7"/>
    <w:rsid w:val="006575A3"/>
    <w:rsid w:val="006575A9"/>
    <w:rsid w:val="00657ADC"/>
    <w:rsid w:val="00657D00"/>
    <w:rsid w:val="00660135"/>
    <w:rsid w:val="0066049E"/>
    <w:rsid w:val="006618F8"/>
    <w:rsid w:val="00662A25"/>
    <w:rsid w:val="00662CC3"/>
    <w:rsid w:val="00663120"/>
    <w:rsid w:val="00663340"/>
    <w:rsid w:val="00663828"/>
    <w:rsid w:val="00663F1F"/>
    <w:rsid w:val="00664AC3"/>
    <w:rsid w:val="00664C90"/>
    <w:rsid w:val="00664E78"/>
    <w:rsid w:val="00664F05"/>
    <w:rsid w:val="00664FC2"/>
    <w:rsid w:val="00665698"/>
    <w:rsid w:val="00665B11"/>
    <w:rsid w:val="00665D09"/>
    <w:rsid w:val="0066611E"/>
    <w:rsid w:val="006665AC"/>
    <w:rsid w:val="006665EF"/>
    <w:rsid w:val="006667FF"/>
    <w:rsid w:val="0066683B"/>
    <w:rsid w:val="00666B30"/>
    <w:rsid w:val="0066704B"/>
    <w:rsid w:val="006671F1"/>
    <w:rsid w:val="00667C40"/>
    <w:rsid w:val="00670136"/>
    <w:rsid w:val="006704FB"/>
    <w:rsid w:val="006705FA"/>
    <w:rsid w:val="006711FA"/>
    <w:rsid w:val="00671611"/>
    <w:rsid w:val="006717CC"/>
    <w:rsid w:val="00671B31"/>
    <w:rsid w:val="006721AA"/>
    <w:rsid w:val="006726F1"/>
    <w:rsid w:val="00672A1F"/>
    <w:rsid w:val="006735F8"/>
    <w:rsid w:val="00673848"/>
    <w:rsid w:val="0067439A"/>
    <w:rsid w:val="006744E5"/>
    <w:rsid w:val="00674929"/>
    <w:rsid w:val="00674D7A"/>
    <w:rsid w:val="00674E50"/>
    <w:rsid w:val="0067550A"/>
    <w:rsid w:val="00675738"/>
    <w:rsid w:val="006764C3"/>
    <w:rsid w:val="00677919"/>
    <w:rsid w:val="006779A9"/>
    <w:rsid w:val="00680190"/>
    <w:rsid w:val="00680490"/>
    <w:rsid w:val="00680639"/>
    <w:rsid w:val="00680D50"/>
    <w:rsid w:val="00680E20"/>
    <w:rsid w:val="0068180A"/>
    <w:rsid w:val="00681B6A"/>
    <w:rsid w:val="00681BA1"/>
    <w:rsid w:val="00682097"/>
    <w:rsid w:val="00682986"/>
    <w:rsid w:val="00682B70"/>
    <w:rsid w:val="00682ECF"/>
    <w:rsid w:val="00683089"/>
    <w:rsid w:val="0068361E"/>
    <w:rsid w:val="006836CB"/>
    <w:rsid w:val="00683C61"/>
    <w:rsid w:val="00683EE2"/>
    <w:rsid w:val="006844B5"/>
    <w:rsid w:val="00684A9C"/>
    <w:rsid w:val="00684D66"/>
    <w:rsid w:val="00684E2D"/>
    <w:rsid w:val="006853BD"/>
    <w:rsid w:val="00685452"/>
    <w:rsid w:val="006862A1"/>
    <w:rsid w:val="006866E3"/>
    <w:rsid w:val="00686AEE"/>
    <w:rsid w:val="006871BD"/>
    <w:rsid w:val="006872B3"/>
    <w:rsid w:val="00687553"/>
    <w:rsid w:val="00687C78"/>
    <w:rsid w:val="00687C79"/>
    <w:rsid w:val="00687E4A"/>
    <w:rsid w:val="006905B2"/>
    <w:rsid w:val="00690EBA"/>
    <w:rsid w:val="006911E2"/>
    <w:rsid w:val="006919B2"/>
    <w:rsid w:val="00691F60"/>
    <w:rsid w:val="00691FFE"/>
    <w:rsid w:val="00692B11"/>
    <w:rsid w:val="00692DE5"/>
    <w:rsid w:val="0069300C"/>
    <w:rsid w:val="006945CD"/>
    <w:rsid w:val="00694613"/>
    <w:rsid w:val="006946D0"/>
    <w:rsid w:val="006946F0"/>
    <w:rsid w:val="006948A8"/>
    <w:rsid w:val="00695068"/>
    <w:rsid w:val="006951FE"/>
    <w:rsid w:val="00695379"/>
    <w:rsid w:val="0069587C"/>
    <w:rsid w:val="006961E6"/>
    <w:rsid w:val="006969C7"/>
    <w:rsid w:val="00696A00"/>
    <w:rsid w:val="00696D18"/>
    <w:rsid w:val="00697280"/>
    <w:rsid w:val="006973D7"/>
    <w:rsid w:val="00697AD9"/>
    <w:rsid w:val="006A0C66"/>
    <w:rsid w:val="006A0D16"/>
    <w:rsid w:val="006A142D"/>
    <w:rsid w:val="006A19BE"/>
    <w:rsid w:val="006A1DB9"/>
    <w:rsid w:val="006A2A31"/>
    <w:rsid w:val="006A2AA2"/>
    <w:rsid w:val="006A3138"/>
    <w:rsid w:val="006A3540"/>
    <w:rsid w:val="006A3BF6"/>
    <w:rsid w:val="006A3E88"/>
    <w:rsid w:val="006A4B70"/>
    <w:rsid w:val="006A5B27"/>
    <w:rsid w:val="006A5E6F"/>
    <w:rsid w:val="006A609A"/>
    <w:rsid w:val="006A6181"/>
    <w:rsid w:val="006A6205"/>
    <w:rsid w:val="006A64A4"/>
    <w:rsid w:val="006A64DD"/>
    <w:rsid w:val="006A676F"/>
    <w:rsid w:val="006A69EA"/>
    <w:rsid w:val="006A6C13"/>
    <w:rsid w:val="006A7082"/>
    <w:rsid w:val="006A727F"/>
    <w:rsid w:val="006A79D2"/>
    <w:rsid w:val="006B0885"/>
    <w:rsid w:val="006B09E0"/>
    <w:rsid w:val="006B1136"/>
    <w:rsid w:val="006B1413"/>
    <w:rsid w:val="006B176F"/>
    <w:rsid w:val="006B177C"/>
    <w:rsid w:val="006B288E"/>
    <w:rsid w:val="006B3D41"/>
    <w:rsid w:val="006B4140"/>
    <w:rsid w:val="006B42DB"/>
    <w:rsid w:val="006B475D"/>
    <w:rsid w:val="006B4E00"/>
    <w:rsid w:val="006B54A5"/>
    <w:rsid w:val="006B582D"/>
    <w:rsid w:val="006B59FE"/>
    <w:rsid w:val="006B5C6A"/>
    <w:rsid w:val="006B5E01"/>
    <w:rsid w:val="006B605A"/>
    <w:rsid w:val="006B65DA"/>
    <w:rsid w:val="006B665F"/>
    <w:rsid w:val="006B6785"/>
    <w:rsid w:val="006B71B6"/>
    <w:rsid w:val="006B72F5"/>
    <w:rsid w:val="006B7EDA"/>
    <w:rsid w:val="006C05A2"/>
    <w:rsid w:val="006C0DE2"/>
    <w:rsid w:val="006C11F2"/>
    <w:rsid w:val="006C1B27"/>
    <w:rsid w:val="006C1CB0"/>
    <w:rsid w:val="006C2A09"/>
    <w:rsid w:val="006C2AE4"/>
    <w:rsid w:val="006C3130"/>
    <w:rsid w:val="006C354B"/>
    <w:rsid w:val="006C3729"/>
    <w:rsid w:val="006C37F1"/>
    <w:rsid w:val="006C4989"/>
    <w:rsid w:val="006C4A72"/>
    <w:rsid w:val="006C4C01"/>
    <w:rsid w:val="006C5B93"/>
    <w:rsid w:val="006C60EE"/>
    <w:rsid w:val="006C69BF"/>
    <w:rsid w:val="006C6C60"/>
    <w:rsid w:val="006C6F87"/>
    <w:rsid w:val="006C6FAE"/>
    <w:rsid w:val="006C73C2"/>
    <w:rsid w:val="006C7779"/>
    <w:rsid w:val="006C7C0E"/>
    <w:rsid w:val="006C7E55"/>
    <w:rsid w:val="006D07D3"/>
    <w:rsid w:val="006D07F5"/>
    <w:rsid w:val="006D0B1B"/>
    <w:rsid w:val="006D10D6"/>
    <w:rsid w:val="006D1581"/>
    <w:rsid w:val="006D1675"/>
    <w:rsid w:val="006D169D"/>
    <w:rsid w:val="006D1D64"/>
    <w:rsid w:val="006D1E53"/>
    <w:rsid w:val="006D1E5C"/>
    <w:rsid w:val="006D2174"/>
    <w:rsid w:val="006D21F7"/>
    <w:rsid w:val="006D295D"/>
    <w:rsid w:val="006D314D"/>
    <w:rsid w:val="006D31E3"/>
    <w:rsid w:val="006D327E"/>
    <w:rsid w:val="006D38D2"/>
    <w:rsid w:val="006D404E"/>
    <w:rsid w:val="006D434A"/>
    <w:rsid w:val="006D4B0D"/>
    <w:rsid w:val="006D4CF6"/>
    <w:rsid w:val="006D4DFF"/>
    <w:rsid w:val="006D5332"/>
    <w:rsid w:val="006D55A3"/>
    <w:rsid w:val="006D5AEF"/>
    <w:rsid w:val="006D5D9D"/>
    <w:rsid w:val="006D6197"/>
    <w:rsid w:val="006D63E4"/>
    <w:rsid w:val="006D669B"/>
    <w:rsid w:val="006D7671"/>
    <w:rsid w:val="006D7D05"/>
    <w:rsid w:val="006D7D4A"/>
    <w:rsid w:val="006D7FA6"/>
    <w:rsid w:val="006E01A1"/>
    <w:rsid w:val="006E0611"/>
    <w:rsid w:val="006E0B6F"/>
    <w:rsid w:val="006E1065"/>
    <w:rsid w:val="006E209E"/>
    <w:rsid w:val="006E27AE"/>
    <w:rsid w:val="006E295F"/>
    <w:rsid w:val="006E2B29"/>
    <w:rsid w:val="006E2C8F"/>
    <w:rsid w:val="006E33A6"/>
    <w:rsid w:val="006E3D54"/>
    <w:rsid w:val="006E4706"/>
    <w:rsid w:val="006E4717"/>
    <w:rsid w:val="006E4D71"/>
    <w:rsid w:val="006E5C7E"/>
    <w:rsid w:val="006E61DB"/>
    <w:rsid w:val="006E72D4"/>
    <w:rsid w:val="006F0132"/>
    <w:rsid w:val="006F07EF"/>
    <w:rsid w:val="006F0C71"/>
    <w:rsid w:val="006F0D70"/>
    <w:rsid w:val="006F1103"/>
    <w:rsid w:val="006F130D"/>
    <w:rsid w:val="006F1971"/>
    <w:rsid w:val="006F1ADA"/>
    <w:rsid w:val="006F1BD7"/>
    <w:rsid w:val="006F21F5"/>
    <w:rsid w:val="006F2506"/>
    <w:rsid w:val="006F2848"/>
    <w:rsid w:val="006F29F0"/>
    <w:rsid w:val="006F35B2"/>
    <w:rsid w:val="006F367B"/>
    <w:rsid w:val="006F38B3"/>
    <w:rsid w:val="006F4960"/>
    <w:rsid w:val="006F4A4F"/>
    <w:rsid w:val="006F4AAD"/>
    <w:rsid w:val="006F4E60"/>
    <w:rsid w:val="006F4FDB"/>
    <w:rsid w:val="006F5145"/>
    <w:rsid w:val="006F5E0F"/>
    <w:rsid w:val="006F681C"/>
    <w:rsid w:val="006F7687"/>
    <w:rsid w:val="006F7AEA"/>
    <w:rsid w:val="00700763"/>
    <w:rsid w:val="00701857"/>
    <w:rsid w:val="00702AFF"/>
    <w:rsid w:val="007034A2"/>
    <w:rsid w:val="00703B53"/>
    <w:rsid w:val="00703BFB"/>
    <w:rsid w:val="007040A5"/>
    <w:rsid w:val="00704CE3"/>
    <w:rsid w:val="007051D8"/>
    <w:rsid w:val="00705686"/>
    <w:rsid w:val="00705F51"/>
    <w:rsid w:val="0070672E"/>
    <w:rsid w:val="00706A95"/>
    <w:rsid w:val="00706F7D"/>
    <w:rsid w:val="00707136"/>
    <w:rsid w:val="007071F4"/>
    <w:rsid w:val="007075AB"/>
    <w:rsid w:val="007079CF"/>
    <w:rsid w:val="00707D09"/>
    <w:rsid w:val="007104FD"/>
    <w:rsid w:val="00711160"/>
    <w:rsid w:val="00711318"/>
    <w:rsid w:val="00711409"/>
    <w:rsid w:val="00712BCF"/>
    <w:rsid w:val="00712E15"/>
    <w:rsid w:val="007133AD"/>
    <w:rsid w:val="00713FC7"/>
    <w:rsid w:val="007142DF"/>
    <w:rsid w:val="0071441F"/>
    <w:rsid w:val="00714604"/>
    <w:rsid w:val="00714A83"/>
    <w:rsid w:val="007159DE"/>
    <w:rsid w:val="00715D46"/>
    <w:rsid w:val="00716961"/>
    <w:rsid w:val="00716FDA"/>
    <w:rsid w:val="00717088"/>
    <w:rsid w:val="007170B4"/>
    <w:rsid w:val="007175CD"/>
    <w:rsid w:val="00717A5C"/>
    <w:rsid w:val="00717D76"/>
    <w:rsid w:val="00717FE9"/>
    <w:rsid w:val="00720532"/>
    <w:rsid w:val="007207D8"/>
    <w:rsid w:val="00720A23"/>
    <w:rsid w:val="0072131C"/>
    <w:rsid w:val="00721C3F"/>
    <w:rsid w:val="00721E5B"/>
    <w:rsid w:val="007235DD"/>
    <w:rsid w:val="00723657"/>
    <w:rsid w:val="0072368F"/>
    <w:rsid w:val="00724547"/>
    <w:rsid w:val="0072465C"/>
    <w:rsid w:val="007248DC"/>
    <w:rsid w:val="00724D99"/>
    <w:rsid w:val="00724E55"/>
    <w:rsid w:val="00724EAF"/>
    <w:rsid w:val="007251AA"/>
    <w:rsid w:val="00725BF0"/>
    <w:rsid w:val="00726845"/>
    <w:rsid w:val="00726A0E"/>
    <w:rsid w:val="00726E7B"/>
    <w:rsid w:val="00727494"/>
    <w:rsid w:val="00727A66"/>
    <w:rsid w:val="00727BC4"/>
    <w:rsid w:val="00727D0F"/>
    <w:rsid w:val="00730200"/>
    <w:rsid w:val="007303A4"/>
    <w:rsid w:val="00730A1B"/>
    <w:rsid w:val="00731463"/>
    <w:rsid w:val="00731AB4"/>
    <w:rsid w:val="00731C00"/>
    <w:rsid w:val="00731C6E"/>
    <w:rsid w:val="00731E2F"/>
    <w:rsid w:val="00732186"/>
    <w:rsid w:val="00732E1F"/>
    <w:rsid w:val="007330C1"/>
    <w:rsid w:val="007332B7"/>
    <w:rsid w:val="007337BE"/>
    <w:rsid w:val="00733BCC"/>
    <w:rsid w:val="007342B2"/>
    <w:rsid w:val="007343A9"/>
    <w:rsid w:val="007344E1"/>
    <w:rsid w:val="00734B02"/>
    <w:rsid w:val="00735198"/>
    <w:rsid w:val="00735CF1"/>
    <w:rsid w:val="00736252"/>
    <w:rsid w:val="0073668F"/>
    <w:rsid w:val="00736DDF"/>
    <w:rsid w:val="00736F7D"/>
    <w:rsid w:val="007371E6"/>
    <w:rsid w:val="00737A0B"/>
    <w:rsid w:val="00737D03"/>
    <w:rsid w:val="0074046D"/>
    <w:rsid w:val="00740493"/>
    <w:rsid w:val="00740836"/>
    <w:rsid w:val="00740A49"/>
    <w:rsid w:val="00740C70"/>
    <w:rsid w:val="007412A2"/>
    <w:rsid w:val="0074182E"/>
    <w:rsid w:val="00741A8A"/>
    <w:rsid w:val="00741D1B"/>
    <w:rsid w:val="0074289D"/>
    <w:rsid w:val="00742F8D"/>
    <w:rsid w:val="00744572"/>
    <w:rsid w:val="00745159"/>
    <w:rsid w:val="00745DBF"/>
    <w:rsid w:val="0074634C"/>
    <w:rsid w:val="0074680A"/>
    <w:rsid w:val="00746953"/>
    <w:rsid w:val="00747791"/>
    <w:rsid w:val="00747DF3"/>
    <w:rsid w:val="00750482"/>
    <w:rsid w:val="00750E2A"/>
    <w:rsid w:val="00751212"/>
    <w:rsid w:val="0075189E"/>
    <w:rsid w:val="00751A50"/>
    <w:rsid w:val="00751CB9"/>
    <w:rsid w:val="00752BE3"/>
    <w:rsid w:val="00752CA7"/>
    <w:rsid w:val="00752DD9"/>
    <w:rsid w:val="0075315D"/>
    <w:rsid w:val="0075378F"/>
    <w:rsid w:val="0075390D"/>
    <w:rsid w:val="00753B71"/>
    <w:rsid w:val="00753E0E"/>
    <w:rsid w:val="0075404E"/>
    <w:rsid w:val="0075414F"/>
    <w:rsid w:val="00754483"/>
    <w:rsid w:val="0075464D"/>
    <w:rsid w:val="007548B4"/>
    <w:rsid w:val="0075522F"/>
    <w:rsid w:val="00755546"/>
    <w:rsid w:val="00755B81"/>
    <w:rsid w:val="00755C29"/>
    <w:rsid w:val="00756046"/>
    <w:rsid w:val="007560E3"/>
    <w:rsid w:val="00756897"/>
    <w:rsid w:val="007578A4"/>
    <w:rsid w:val="00757D5A"/>
    <w:rsid w:val="007603E6"/>
    <w:rsid w:val="007609FE"/>
    <w:rsid w:val="00761034"/>
    <w:rsid w:val="00761834"/>
    <w:rsid w:val="00761B2B"/>
    <w:rsid w:val="00761CB4"/>
    <w:rsid w:val="00761EC6"/>
    <w:rsid w:val="007623A0"/>
    <w:rsid w:val="0076295F"/>
    <w:rsid w:val="007634E6"/>
    <w:rsid w:val="00763962"/>
    <w:rsid w:val="00763F21"/>
    <w:rsid w:val="00764451"/>
    <w:rsid w:val="00764FA6"/>
    <w:rsid w:val="00765164"/>
    <w:rsid w:val="0076570B"/>
    <w:rsid w:val="00765CB9"/>
    <w:rsid w:val="007665F7"/>
    <w:rsid w:val="0076668A"/>
    <w:rsid w:val="00766D18"/>
    <w:rsid w:val="00766E32"/>
    <w:rsid w:val="00766F70"/>
    <w:rsid w:val="00767072"/>
    <w:rsid w:val="0076725F"/>
    <w:rsid w:val="0076783F"/>
    <w:rsid w:val="00767DA3"/>
    <w:rsid w:val="00770723"/>
    <w:rsid w:val="00770CF9"/>
    <w:rsid w:val="00770D5F"/>
    <w:rsid w:val="00771313"/>
    <w:rsid w:val="00771635"/>
    <w:rsid w:val="0077178A"/>
    <w:rsid w:val="00771A93"/>
    <w:rsid w:val="00771C86"/>
    <w:rsid w:val="00772487"/>
    <w:rsid w:val="00772EBB"/>
    <w:rsid w:val="00773705"/>
    <w:rsid w:val="00773EBF"/>
    <w:rsid w:val="007745F6"/>
    <w:rsid w:val="0077476D"/>
    <w:rsid w:val="00774D0E"/>
    <w:rsid w:val="00774EEE"/>
    <w:rsid w:val="007750A4"/>
    <w:rsid w:val="007751D5"/>
    <w:rsid w:val="007753F7"/>
    <w:rsid w:val="007757D8"/>
    <w:rsid w:val="00775CAE"/>
    <w:rsid w:val="007760CB"/>
    <w:rsid w:val="007761D1"/>
    <w:rsid w:val="007765E6"/>
    <w:rsid w:val="0077716A"/>
    <w:rsid w:val="00780290"/>
    <w:rsid w:val="007805FE"/>
    <w:rsid w:val="00780CA4"/>
    <w:rsid w:val="007815D6"/>
    <w:rsid w:val="00781D69"/>
    <w:rsid w:val="00781F81"/>
    <w:rsid w:val="007820EB"/>
    <w:rsid w:val="007826C8"/>
    <w:rsid w:val="00782CCA"/>
    <w:rsid w:val="00782E8B"/>
    <w:rsid w:val="00782F26"/>
    <w:rsid w:val="0078311D"/>
    <w:rsid w:val="00783591"/>
    <w:rsid w:val="00783961"/>
    <w:rsid w:val="00784F2C"/>
    <w:rsid w:val="007859C7"/>
    <w:rsid w:val="00785C37"/>
    <w:rsid w:val="00785D4D"/>
    <w:rsid w:val="00785E29"/>
    <w:rsid w:val="00786542"/>
    <w:rsid w:val="0078767C"/>
    <w:rsid w:val="00787B06"/>
    <w:rsid w:val="00787E8F"/>
    <w:rsid w:val="007905CA"/>
    <w:rsid w:val="00791F48"/>
    <w:rsid w:val="00792242"/>
    <w:rsid w:val="00792255"/>
    <w:rsid w:val="007924D5"/>
    <w:rsid w:val="00792C85"/>
    <w:rsid w:val="007934F4"/>
    <w:rsid w:val="00793575"/>
    <w:rsid w:val="00793C7D"/>
    <w:rsid w:val="00793F80"/>
    <w:rsid w:val="0079495F"/>
    <w:rsid w:val="00794A2B"/>
    <w:rsid w:val="00794C8D"/>
    <w:rsid w:val="0079509A"/>
    <w:rsid w:val="0079707E"/>
    <w:rsid w:val="0079752C"/>
    <w:rsid w:val="007A05D8"/>
    <w:rsid w:val="007A075D"/>
    <w:rsid w:val="007A17D5"/>
    <w:rsid w:val="007A1A6B"/>
    <w:rsid w:val="007A1E0B"/>
    <w:rsid w:val="007A292C"/>
    <w:rsid w:val="007A2936"/>
    <w:rsid w:val="007A2CC6"/>
    <w:rsid w:val="007A2E3D"/>
    <w:rsid w:val="007A320E"/>
    <w:rsid w:val="007A3515"/>
    <w:rsid w:val="007A3706"/>
    <w:rsid w:val="007A3F19"/>
    <w:rsid w:val="007A4B7D"/>
    <w:rsid w:val="007A5355"/>
    <w:rsid w:val="007A5495"/>
    <w:rsid w:val="007A5580"/>
    <w:rsid w:val="007A5BF8"/>
    <w:rsid w:val="007A5CA9"/>
    <w:rsid w:val="007A5E75"/>
    <w:rsid w:val="007A7A0D"/>
    <w:rsid w:val="007A7B8A"/>
    <w:rsid w:val="007B00C4"/>
    <w:rsid w:val="007B0297"/>
    <w:rsid w:val="007B0622"/>
    <w:rsid w:val="007B08A4"/>
    <w:rsid w:val="007B0D8D"/>
    <w:rsid w:val="007B0D9D"/>
    <w:rsid w:val="007B103B"/>
    <w:rsid w:val="007B15F0"/>
    <w:rsid w:val="007B17D5"/>
    <w:rsid w:val="007B207E"/>
    <w:rsid w:val="007B20A3"/>
    <w:rsid w:val="007B22C5"/>
    <w:rsid w:val="007B23EA"/>
    <w:rsid w:val="007B371B"/>
    <w:rsid w:val="007B3F15"/>
    <w:rsid w:val="007B418F"/>
    <w:rsid w:val="007B4350"/>
    <w:rsid w:val="007B44A1"/>
    <w:rsid w:val="007B45C4"/>
    <w:rsid w:val="007B4B57"/>
    <w:rsid w:val="007B589C"/>
    <w:rsid w:val="007B5CC2"/>
    <w:rsid w:val="007B6020"/>
    <w:rsid w:val="007B6359"/>
    <w:rsid w:val="007B6A3C"/>
    <w:rsid w:val="007B7206"/>
    <w:rsid w:val="007B7239"/>
    <w:rsid w:val="007B732B"/>
    <w:rsid w:val="007B7EBA"/>
    <w:rsid w:val="007C06C5"/>
    <w:rsid w:val="007C075A"/>
    <w:rsid w:val="007C0998"/>
    <w:rsid w:val="007C172C"/>
    <w:rsid w:val="007C188A"/>
    <w:rsid w:val="007C243A"/>
    <w:rsid w:val="007C2520"/>
    <w:rsid w:val="007C28CC"/>
    <w:rsid w:val="007C2964"/>
    <w:rsid w:val="007C29A7"/>
    <w:rsid w:val="007C2C73"/>
    <w:rsid w:val="007C32D3"/>
    <w:rsid w:val="007C34C5"/>
    <w:rsid w:val="007C38A0"/>
    <w:rsid w:val="007C3E44"/>
    <w:rsid w:val="007C4E65"/>
    <w:rsid w:val="007C4F5D"/>
    <w:rsid w:val="007C4F8A"/>
    <w:rsid w:val="007C52E9"/>
    <w:rsid w:val="007C5759"/>
    <w:rsid w:val="007C5ACE"/>
    <w:rsid w:val="007C5BBB"/>
    <w:rsid w:val="007C5EE3"/>
    <w:rsid w:val="007C6A11"/>
    <w:rsid w:val="007C6E41"/>
    <w:rsid w:val="007C7450"/>
    <w:rsid w:val="007C755D"/>
    <w:rsid w:val="007C7940"/>
    <w:rsid w:val="007C7BED"/>
    <w:rsid w:val="007C7C47"/>
    <w:rsid w:val="007D0D6D"/>
    <w:rsid w:val="007D1106"/>
    <w:rsid w:val="007D1146"/>
    <w:rsid w:val="007D128A"/>
    <w:rsid w:val="007D1370"/>
    <w:rsid w:val="007D1556"/>
    <w:rsid w:val="007D1570"/>
    <w:rsid w:val="007D1ED4"/>
    <w:rsid w:val="007D2577"/>
    <w:rsid w:val="007D26DF"/>
    <w:rsid w:val="007D26FA"/>
    <w:rsid w:val="007D2799"/>
    <w:rsid w:val="007D2C7A"/>
    <w:rsid w:val="007D2EED"/>
    <w:rsid w:val="007D3A64"/>
    <w:rsid w:val="007D3CB2"/>
    <w:rsid w:val="007D3F85"/>
    <w:rsid w:val="007D45EF"/>
    <w:rsid w:val="007D4B03"/>
    <w:rsid w:val="007D4C60"/>
    <w:rsid w:val="007D5E4C"/>
    <w:rsid w:val="007D6000"/>
    <w:rsid w:val="007D67F6"/>
    <w:rsid w:val="007D6B16"/>
    <w:rsid w:val="007D6BA8"/>
    <w:rsid w:val="007D6DCD"/>
    <w:rsid w:val="007D7102"/>
    <w:rsid w:val="007D712F"/>
    <w:rsid w:val="007D74D1"/>
    <w:rsid w:val="007D7DB8"/>
    <w:rsid w:val="007E047E"/>
    <w:rsid w:val="007E086A"/>
    <w:rsid w:val="007E1565"/>
    <w:rsid w:val="007E1FA2"/>
    <w:rsid w:val="007E2264"/>
    <w:rsid w:val="007E2CFD"/>
    <w:rsid w:val="007E32A4"/>
    <w:rsid w:val="007E3D5C"/>
    <w:rsid w:val="007E41F6"/>
    <w:rsid w:val="007E504B"/>
    <w:rsid w:val="007E5E7F"/>
    <w:rsid w:val="007E6AC4"/>
    <w:rsid w:val="007E70FD"/>
    <w:rsid w:val="007E7776"/>
    <w:rsid w:val="007E7857"/>
    <w:rsid w:val="007F0CE0"/>
    <w:rsid w:val="007F1821"/>
    <w:rsid w:val="007F1B20"/>
    <w:rsid w:val="007F1BEF"/>
    <w:rsid w:val="007F2EF1"/>
    <w:rsid w:val="007F304F"/>
    <w:rsid w:val="007F3211"/>
    <w:rsid w:val="007F3275"/>
    <w:rsid w:val="007F35A9"/>
    <w:rsid w:val="007F3847"/>
    <w:rsid w:val="007F3DD9"/>
    <w:rsid w:val="007F3E14"/>
    <w:rsid w:val="007F3F3D"/>
    <w:rsid w:val="007F48CD"/>
    <w:rsid w:val="007F4F53"/>
    <w:rsid w:val="007F54A6"/>
    <w:rsid w:val="007F563F"/>
    <w:rsid w:val="007F68AE"/>
    <w:rsid w:val="007F6B22"/>
    <w:rsid w:val="007F70A8"/>
    <w:rsid w:val="007F7604"/>
    <w:rsid w:val="007F78D2"/>
    <w:rsid w:val="008000D0"/>
    <w:rsid w:val="00800585"/>
    <w:rsid w:val="00800934"/>
    <w:rsid w:val="00801915"/>
    <w:rsid w:val="00801BCE"/>
    <w:rsid w:val="00801C66"/>
    <w:rsid w:val="00801ECF"/>
    <w:rsid w:val="0080282A"/>
    <w:rsid w:val="00802F7F"/>
    <w:rsid w:val="0080366C"/>
    <w:rsid w:val="00803D40"/>
    <w:rsid w:val="008047AF"/>
    <w:rsid w:val="00805454"/>
    <w:rsid w:val="00805A09"/>
    <w:rsid w:val="00806A6C"/>
    <w:rsid w:val="00806D8C"/>
    <w:rsid w:val="008071BD"/>
    <w:rsid w:val="008079B8"/>
    <w:rsid w:val="00807ED8"/>
    <w:rsid w:val="00810B7C"/>
    <w:rsid w:val="00810DA0"/>
    <w:rsid w:val="008110D2"/>
    <w:rsid w:val="00811773"/>
    <w:rsid w:val="008117B0"/>
    <w:rsid w:val="00811E24"/>
    <w:rsid w:val="00812580"/>
    <w:rsid w:val="00813AE0"/>
    <w:rsid w:val="00813CDF"/>
    <w:rsid w:val="008147BB"/>
    <w:rsid w:val="00814A1C"/>
    <w:rsid w:val="00814BCF"/>
    <w:rsid w:val="00814E23"/>
    <w:rsid w:val="00814FE1"/>
    <w:rsid w:val="00815DE3"/>
    <w:rsid w:val="00816AA9"/>
    <w:rsid w:val="00816D4B"/>
    <w:rsid w:val="0081776F"/>
    <w:rsid w:val="008201FE"/>
    <w:rsid w:val="00820355"/>
    <w:rsid w:val="008203E0"/>
    <w:rsid w:val="0082097A"/>
    <w:rsid w:val="00820B10"/>
    <w:rsid w:val="0082175A"/>
    <w:rsid w:val="00821A0A"/>
    <w:rsid w:val="00821C38"/>
    <w:rsid w:val="00822638"/>
    <w:rsid w:val="008233D7"/>
    <w:rsid w:val="0082361D"/>
    <w:rsid w:val="0082376C"/>
    <w:rsid w:val="0082423A"/>
    <w:rsid w:val="008244E4"/>
    <w:rsid w:val="008249EA"/>
    <w:rsid w:val="00824A11"/>
    <w:rsid w:val="00824AE3"/>
    <w:rsid w:val="00824EDA"/>
    <w:rsid w:val="008250FB"/>
    <w:rsid w:val="0082521B"/>
    <w:rsid w:val="00825383"/>
    <w:rsid w:val="00825A65"/>
    <w:rsid w:val="00826ADB"/>
    <w:rsid w:val="00827B25"/>
    <w:rsid w:val="00827D41"/>
    <w:rsid w:val="0083005C"/>
    <w:rsid w:val="00830220"/>
    <w:rsid w:val="00830631"/>
    <w:rsid w:val="0083091D"/>
    <w:rsid w:val="00830D02"/>
    <w:rsid w:val="00831772"/>
    <w:rsid w:val="00832871"/>
    <w:rsid w:val="008340C9"/>
    <w:rsid w:val="00834444"/>
    <w:rsid w:val="0083455B"/>
    <w:rsid w:val="00834565"/>
    <w:rsid w:val="008346C4"/>
    <w:rsid w:val="008347FC"/>
    <w:rsid w:val="00834928"/>
    <w:rsid w:val="008354DD"/>
    <w:rsid w:val="0083560F"/>
    <w:rsid w:val="00835734"/>
    <w:rsid w:val="00835E93"/>
    <w:rsid w:val="008361A3"/>
    <w:rsid w:val="008361C8"/>
    <w:rsid w:val="00837070"/>
    <w:rsid w:val="00837083"/>
    <w:rsid w:val="00837295"/>
    <w:rsid w:val="00837C7E"/>
    <w:rsid w:val="00840A1B"/>
    <w:rsid w:val="008410D8"/>
    <w:rsid w:val="00841476"/>
    <w:rsid w:val="00841C33"/>
    <w:rsid w:val="00841F2D"/>
    <w:rsid w:val="008425FF"/>
    <w:rsid w:val="008429E1"/>
    <w:rsid w:val="00842F2E"/>
    <w:rsid w:val="0084338D"/>
    <w:rsid w:val="008439AC"/>
    <w:rsid w:val="00843A18"/>
    <w:rsid w:val="00844DD9"/>
    <w:rsid w:val="00844EB2"/>
    <w:rsid w:val="00845279"/>
    <w:rsid w:val="0084554A"/>
    <w:rsid w:val="00845850"/>
    <w:rsid w:val="00845FAC"/>
    <w:rsid w:val="00846E9C"/>
    <w:rsid w:val="00847174"/>
    <w:rsid w:val="00847327"/>
    <w:rsid w:val="0084772E"/>
    <w:rsid w:val="00850ED6"/>
    <w:rsid w:val="008517BE"/>
    <w:rsid w:val="00851B42"/>
    <w:rsid w:val="00852C84"/>
    <w:rsid w:val="008536FF"/>
    <w:rsid w:val="0085385B"/>
    <w:rsid w:val="008538CD"/>
    <w:rsid w:val="00853CB5"/>
    <w:rsid w:val="0085426C"/>
    <w:rsid w:val="00854387"/>
    <w:rsid w:val="00854889"/>
    <w:rsid w:val="008551E9"/>
    <w:rsid w:val="008563E4"/>
    <w:rsid w:val="00856841"/>
    <w:rsid w:val="00856BD1"/>
    <w:rsid w:val="00856DCA"/>
    <w:rsid w:val="008572F6"/>
    <w:rsid w:val="00857B60"/>
    <w:rsid w:val="008604B6"/>
    <w:rsid w:val="00860EB4"/>
    <w:rsid w:val="00861696"/>
    <w:rsid w:val="00861F14"/>
    <w:rsid w:val="00862910"/>
    <w:rsid w:val="00862E75"/>
    <w:rsid w:val="00862F3A"/>
    <w:rsid w:val="00863300"/>
    <w:rsid w:val="00863593"/>
    <w:rsid w:val="00863B85"/>
    <w:rsid w:val="0086418A"/>
    <w:rsid w:val="008646F6"/>
    <w:rsid w:val="0086654E"/>
    <w:rsid w:val="008668AC"/>
    <w:rsid w:val="00866957"/>
    <w:rsid w:val="00867F09"/>
    <w:rsid w:val="00867F1D"/>
    <w:rsid w:val="00870525"/>
    <w:rsid w:val="008709F3"/>
    <w:rsid w:val="00870D5B"/>
    <w:rsid w:val="0087230E"/>
    <w:rsid w:val="008723A3"/>
    <w:rsid w:val="00872960"/>
    <w:rsid w:val="00872FAC"/>
    <w:rsid w:val="008731F1"/>
    <w:rsid w:val="00873270"/>
    <w:rsid w:val="008734B0"/>
    <w:rsid w:val="00873799"/>
    <w:rsid w:val="00873E91"/>
    <w:rsid w:val="00873F86"/>
    <w:rsid w:val="00874407"/>
    <w:rsid w:val="008747E5"/>
    <w:rsid w:val="008754D8"/>
    <w:rsid w:val="00875711"/>
    <w:rsid w:val="00875A3E"/>
    <w:rsid w:val="00875A90"/>
    <w:rsid w:val="00875C85"/>
    <w:rsid w:val="00875F7C"/>
    <w:rsid w:val="00876089"/>
    <w:rsid w:val="00876D7C"/>
    <w:rsid w:val="0087741A"/>
    <w:rsid w:val="00877566"/>
    <w:rsid w:val="00880E4C"/>
    <w:rsid w:val="0088106A"/>
    <w:rsid w:val="00881455"/>
    <w:rsid w:val="00883147"/>
    <w:rsid w:val="00883178"/>
    <w:rsid w:val="0088329F"/>
    <w:rsid w:val="00884012"/>
    <w:rsid w:val="008843F2"/>
    <w:rsid w:val="00884506"/>
    <w:rsid w:val="00885A23"/>
    <w:rsid w:val="008863B2"/>
    <w:rsid w:val="00886789"/>
    <w:rsid w:val="00886E7C"/>
    <w:rsid w:val="00886FFB"/>
    <w:rsid w:val="008879C2"/>
    <w:rsid w:val="00890276"/>
    <w:rsid w:val="00890504"/>
    <w:rsid w:val="008905A4"/>
    <w:rsid w:val="00890616"/>
    <w:rsid w:val="008911E3"/>
    <w:rsid w:val="00891779"/>
    <w:rsid w:val="008917DC"/>
    <w:rsid w:val="00891F8B"/>
    <w:rsid w:val="00892323"/>
    <w:rsid w:val="008926FC"/>
    <w:rsid w:val="00892719"/>
    <w:rsid w:val="00892B7D"/>
    <w:rsid w:val="00892BC1"/>
    <w:rsid w:val="008931DB"/>
    <w:rsid w:val="00893676"/>
    <w:rsid w:val="00893A8A"/>
    <w:rsid w:val="00893E2B"/>
    <w:rsid w:val="008940EC"/>
    <w:rsid w:val="00894591"/>
    <w:rsid w:val="00894620"/>
    <w:rsid w:val="008952A9"/>
    <w:rsid w:val="00895FD4"/>
    <w:rsid w:val="00896631"/>
    <w:rsid w:val="00896B93"/>
    <w:rsid w:val="00896D33"/>
    <w:rsid w:val="00896DD0"/>
    <w:rsid w:val="00897643"/>
    <w:rsid w:val="00897926"/>
    <w:rsid w:val="00897A0F"/>
    <w:rsid w:val="00897E0B"/>
    <w:rsid w:val="00897EC9"/>
    <w:rsid w:val="008A1019"/>
    <w:rsid w:val="008A22A6"/>
    <w:rsid w:val="008A258C"/>
    <w:rsid w:val="008A29EB"/>
    <w:rsid w:val="008A2ADC"/>
    <w:rsid w:val="008A3181"/>
    <w:rsid w:val="008A32C5"/>
    <w:rsid w:val="008A3510"/>
    <w:rsid w:val="008A3595"/>
    <w:rsid w:val="008A35D9"/>
    <w:rsid w:val="008A3A77"/>
    <w:rsid w:val="008A4667"/>
    <w:rsid w:val="008A4744"/>
    <w:rsid w:val="008A48DF"/>
    <w:rsid w:val="008A4D2E"/>
    <w:rsid w:val="008A5A8E"/>
    <w:rsid w:val="008A5C92"/>
    <w:rsid w:val="008A5EF5"/>
    <w:rsid w:val="008A6141"/>
    <w:rsid w:val="008A61B0"/>
    <w:rsid w:val="008A69AF"/>
    <w:rsid w:val="008A6B1C"/>
    <w:rsid w:val="008A7CB0"/>
    <w:rsid w:val="008A7D3D"/>
    <w:rsid w:val="008B0048"/>
    <w:rsid w:val="008B04EF"/>
    <w:rsid w:val="008B06CA"/>
    <w:rsid w:val="008B0D1B"/>
    <w:rsid w:val="008B0F89"/>
    <w:rsid w:val="008B15AA"/>
    <w:rsid w:val="008B1B6E"/>
    <w:rsid w:val="008B1D9E"/>
    <w:rsid w:val="008B1EAE"/>
    <w:rsid w:val="008B21C2"/>
    <w:rsid w:val="008B2A87"/>
    <w:rsid w:val="008B2B89"/>
    <w:rsid w:val="008B48E7"/>
    <w:rsid w:val="008B49C4"/>
    <w:rsid w:val="008B5077"/>
    <w:rsid w:val="008B5621"/>
    <w:rsid w:val="008B57D5"/>
    <w:rsid w:val="008B6082"/>
    <w:rsid w:val="008B6C31"/>
    <w:rsid w:val="008B6C52"/>
    <w:rsid w:val="008B6E84"/>
    <w:rsid w:val="008B704A"/>
    <w:rsid w:val="008B7B7E"/>
    <w:rsid w:val="008B7ECD"/>
    <w:rsid w:val="008B7EE9"/>
    <w:rsid w:val="008B7F56"/>
    <w:rsid w:val="008C010F"/>
    <w:rsid w:val="008C08DA"/>
    <w:rsid w:val="008C0F36"/>
    <w:rsid w:val="008C1570"/>
    <w:rsid w:val="008C1805"/>
    <w:rsid w:val="008C1856"/>
    <w:rsid w:val="008C2327"/>
    <w:rsid w:val="008C2734"/>
    <w:rsid w:val="008C2C21"/>
    <w:rsid w:val="008C2D2A"/>
    <w:rsid w:val="008C38BF"/>
    <w:rsid w:val="008C392B"/>
    <w:rsid w:val="008C3A40"/>
    <w:rsid w:val="008C45CB"/>
    <w:rsid w:val="008C46A0"/>
    <w:rsid w:val="008C4FFB"/>
    <w:rsid w:val="008C5104"/>
    <w:rsid w:val="008C562D"/>
    <w:rsid w:val="008C5C87"/>
    <w:rsid w:val="008C68A0"/>
    <w:rsid w:val="008C6993"/>
    <w:rsid w:val="008C6C39"/>
    <w:rsid w:val="008C6D5F"/>
    <w:rsid w:val="008C7560"/>
    <w:rsid w:val="008D02EE"/>
    <w:rsid w:val="008D0B6D"/>
    <w:rsid w:val="008D0CC1"/>
    <w:rsid w:val="008D1861"/>
    <w:rsid w:val="008D1D21"/>
    <w:rsid w:val="008D2533"/>
    <w:rsid w:val="008D28CF"/>
    <w:rsid w:val="008D2D70"/>
    <w:rsid w:val="008D367C"/>
    <w:rsid w:val="008D3751"/>
    <w:rsid w:val="008D3791"/>
    <w:rsid w:val="008D3813"/>
    <w:rsid w:val="008D3E5A"/>
    <w:rsid w:val="008D4BA7"/>
    <w:rsid w:val="008D4D6E"/>
    <w:rsid w:val="008D54AA"/>
    <w:rsid w:val="008D5842"/>
    <w:rsid w:val="008D5AB8"/>
    <w:rsid w:val="008D5C8C"/>
    <w:rsid w:val="008D6142"/>
    <w:rsid w:val="008D6534"/>
    <w:rsid w:val="008D6888"/>
    <w:rsid w:val="008D7678"/>
    <w:rsid w:val="008D78E3"/>
    <w:rsid w:val="008E066D"/>
    <w:rsid w:val="008E0709"/>
    <w:rsid w:val="008E18E9"/>
    <w:rsid w:val="008E2D19"/>
    <w:rsid w:val="008E2E11"/>
    <w:rsid w:val="008E3039"/>
    <w:rsid w:val="008E3334"/>
    <w:rsid w:val="008E3D8C"/>
    <w:rsid w:val="008E4281"/>
    <w:rsid w:val="008E485E"/>
    <w:rsid w:val="008E4CFA"/>
    <w:rsid w:val="008E5496"/>
    <w:rsid w:val="008E55A8"/>
    <w:rsid w:val="008E575D"/>
    <w:rsid w:val="008E57CD"/>
    <w:rsid w:val="008E5FBA"/>
    <w:rsid w:val="008E63C7"/>
    <w:rsid w:val="008E662A"/>
    <w:rsid w:val="008E69F4"/>
    <w:rsid w:val="008E6B5A"/>
    <w:rsid w:val="008E6F1E"/>
    <w:rsid w:val="008E718A"/>
    <w:rsid w:val="008E74DE"/>
    <w:rsid w:val="008E79C7"/>
    <w:rsid w:val="008E7AB8"/>
    <w:rsid w:val="008E7B3B"/>
    <w:rsid w:val="008E7DF9"/>
    <w:rsid w:val="008E7E3A"/>
    <w:rsid w:val="008F0B3A"/>
    <w:rsid w:val="008F143C"/>
    <w:rsid w:val="008F14CB"/>
    <w:rsid w:val="008F14D6"/>
    <w:rsid w:val="008F2003"/>
    <w:rsid w:val="008F2052"/>
    <w:rsid w:val="008F231B"/>
    <w:rsid w:val="008F249B"/>
    <w:rsid w:val="008F275C"/>
    <w:rsid w:val="008F2783"/>
    <w:rsid w:val="008F2955"/>
    <w:rsid w:val="008F31D3"/>
    <w:rsid w:val="008F34C3"/>
    <w:rsid w:val="008F3AAE"/>
    <w:rsid w:val="008F3C4E"/>
    <w:rsid w:val="008F4326"/>
    <w:rsid w:val="008F434A"/>
    <w:rsid w:val="008F4D5B"/>
    <w:rsid w:val="008F5121"/>
    <w:rsid w:val="008F52CB"/>
    <w:rsid w:val="008F551A"/>
    <w:rsid w:val="008F584C"/>
    <w:rsid w:val="008F584E"/>
    <w:rsid w:val="008F5B63"/>
    <w:rsid w:val="008F5B75"/>
    <w:rsid w:val="008F5E78"/>
    <w:rsid w:val="008F631C"/>
    <w:rsid w:val="008F65BB"/>
    <w:rsid w:val="008F714F"/>
    <w:rsid w:val="008F7AE4"/>
    <w:rsid w:val="008F7F8A"/>
    <w:rsid w:val="0090062F"/>
    <w:rsid w:val="00900E05"/>
    <w:rsid w:val="0090108B"/>
    <w:rsid w:val="0090112F"/>
    <w:rsid w:val="00901177"/>
    <w:rsid w:val="009013C3"/>
    <w:rsid w:val="00902BE3"/>
    <w:rsid w:val="00903318"/>
    <w:rsid w:val="009035CA"/>
    <w:rsid w:val="00903DB5"/>
    <w:rsid w:val="00903EB0"/>
    <w:rsid w:val="00903F8A"/>
    <w:rsid w:val="009043C6"/>
    <w:rsid w:val="009048FD"/>
    <w:rsid w:val="00906101"/>
    <w:rsid w:val="009063D4"/>
    <w:rsid w:val="00906517"/>
    <w:rsid w:val="00906888"/>
    <w:rsid w:val="00906A52"/>
    <w:rsid w:val="00906C92"/>
    <w:rsid w:val="00906FC6"/>
    <w:rsid w:val="00906FE0"/>
    <w:rsid w:val="00907247"/>
    <w:rsid w:val="0091005F"/>
    <w:rsid w:val="00910535"/>
    <w:rsid w:val="0091075C"/>
    <w:rsid w:val="00910E13"/>
    <w:rsid w:val="00911480"/>
    <w:rsid w:val="00911483"/>
    <w:rsid w:val="00911E56"/>
    <w:rsid w:val="00912603"/>
    <w:rsid w:val="0091277B"/>
    <w:rsid w:val="00912CAE"/>
    <w:rsid w:val="009130A6"/>
    <w:rsid w:val="0091323F"/>
    <w:rsid w:val="00914241"/>
    <w:rsid w:val="00914331"/>
    <w:rsid w:val="0091508F"/>
    <w:rsid w:val="0091529F"/>
    <w:rsid w:val="0091530E"/>
    <w:rsid w:val="00915820"/>
    <w:rsid w:val="00916035"/>
    <w:rsid w:val="009160CC"/>
    <w:rsid w:val="009160E9"/>
    <w:rsid w:val="009165BD"/>
    <w:rsid w:val="00916CEB"/>
    <w:rsid w:val="009174A5"/>
    <w:rsid w:val="00917CF6"/>
    <w:rsid w:val="00920811"/>
    <w:rsid w:val="00920AC0"/>
    <w:rsid w:val="00921931"/>
    <w:rsid w:val="00921BE6"/>
    <w:rsid w:val="00922124"/>
    <w:rsid w:val="00922689"/>
    <w:rsid w:val="00922AC3"/>
    <w:rsid w:val="00922AFD"/>
    <w:rsid w:val="0092301A"/>
    <w:rsid w:val="00923050"/>
    <w:rsid w:val="009236B2"/>
    <w:rsid w:val="0092456F"/>
    <w:rsid w:val="009250FA"/>
    <w:rsid w:val="00925317"/>
    <w:rsid w:val="0092534D"/>
    <w:rsid w:val="0092537B"/>
    <w:rsid w:val="009260E8"/>
    <w:rsid w:val="00926392"/>
    <w:rsid w:val="00926594"/>
    <w:rsid w:val="009268C0"/>
    <w:rsid w:val="009268F4"/>
    <w:rsid w:val="009270FF"/>
    <w:rsid w:val="00927D3C"/>
    <w:rsid w:val="00930856"/>
    <w:rsid w:val="0093104B"/>
    <w:rsid w:val="00931315"/>
    <w:rsid w:val="009318EB"/>
    <w:rsid w:val="00931DFB"/>
    <w:rsid w:val="00932221"/>
    <w:rsid w:val="00932506"/>
    <w:rsid w:val="00932EE6"/>
    <w:rsid w:val="00933601"/>
    <w:rsid w:val="009338BE"/>
    <w:rsid w:val="00933DED"/>
    <w:rsid w:val="009343B1"/>
    <w:rsid w:val="00934E83"/>
    <w:rsid w:val="0093505E"/>
    <w:rsid w:val="009350EE"/>
    <w:rsid w:val="0093542A"/>
    <w:rsid w:val="00935765"/>
    <w:rsid w:val="00935A36"/>
    <w:rsid w:val="00935B30"/>
    <w:rsid w:val="00936244"/>
    <w:rsid w:val="00936588"/>
    <w:rsid w:val="00936706"/>
    <w:rsid w:val="00936978"/>
    <w:rsid w:val="009370B8"/>
    <w:rsid w:val="00937B69"/>
    <w:rsid w:val="00937D76"/>
    <w:rsid w:val="00940216"/>
    <w:rsid w:val="0094030F"/>
    <w:rsid w:val="00940391"/>
    <w:rsid w:val="00940EE7"/>
    <w:rsid w:val="009412C4"/>
    <w:rsid w:val="009414B0"/>
    <w:rsid w:val="00941C80"/>
    <w:rsid w:val="009423CC"/>
    <w:rsid w:val="009424D7"/>
    <w:rsid w:val="00944835"/>
    <w:rsid w:val="00944D5E"/>
    <w:rsid w:val="00945913"/>
    <w:rsid w:val="00945E70"/>
    <w:rsid w:val="0094648D"/>
    <w:rsid w:val="009464E6"/>
    <w:rsid w:val="00946BA9"/>
    <w:rsid w:val="00947118"/>
    <w:rsid w:val="00950D2C"/>
    <w:rsid w:val="0095143B"/>
    <w:rsid w:val="0095170E"/>
    <w:rsid w:val="00951C8E"/>
    <w:rsid w:val="00951F1B"/>
    <w:rsid w:val="00952238"/>
    <w:rsid w:val="00952576"/>
    <w:rsid w:val="00952860"/>
    <w:rsid w:val="009533DB"/>
    <w:rsid w:val="00953F9F"/>
    <w:rsid w:val="00954DF6"/>
    <w:rsid w:val="009552C7"/>
    <w:rsid w:val="009557DD"/>
    <w:rsid w:val="00955BBB"/>
    <w:rsid w:val="00955E07"/>
    <w:rsid w:val="00956DAC"/>
    <w:rsid w:val="0095733A"/>
    <w:rsid w:val="00957CFD"/>
    <w:rsid w:val="00960222"/>
    <w:rsid w:val="00960702"/>
    <w:rsid w:val="009607CC"/>
    <w:rsid w:val="00961C03"/>
    <w:rsid w:val="00961F4A"/>
    <w:rsid w:val="0096211F"/>
    <w:rsid w:val="00962164"/>
    <w:rsid w:val="00962B00"/>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17AB"/>
    <w:rsid w:val="00971CE3"/>
    <w:rsid w:val="00972F4A"/>
    <w:rsid w:val="0097302E"/>
    <w:rsid w:val="009737C3"/>
    <w:rsid w:val="009739C8"/>
    <w:rsid w:val="00974020"/>
    <w:rsid w:val="009741D2"/>
    <w:rsid w:val="009742D0"/>
    <w:rsid w:val="009747A7"/>
    <w:rsid w:val="009749C4"/>
    <w:rsid w:val="00974ABF"/>
    <w:rsid w:val="00974C0F"/>
    <w:rsid w:val="009754F3"/>
    <w:rsid w:val="00975D86"/>
    <w:rsid w:val="0097670F"/>
    <w:rsid w:val="0097753D"/>
    <w:rsid w:val="00980044"/>
    <w:rsid w:val="00980243"/>
    <w:rsid w:val="0098052E"/>
    <w:rsid w:val="00980A1A"/>
    <w:rsid w:val="00980AA4"/>
    <w:rsid w:val="009817D8"/>
    <w:rsid w:val="00982379"/>
    <w:rsid w:val="00982F36"/>
    <w:rsid w:val="0098351D"/>
    <w:rsid w:val="009835C7"/>
    <w:rsid w:val="0098370A"/>
    <w:rsid w:val="00983DA1"/>
    <w:rsid w:val="00985250"/>
    <w:rsid w:val="0098555D"/>
    <w:rsid w:val="00985DE9"/>
    <w:rsid w:val="00986139"/>
    <w:rsid w:val="00986317"/>
    <w:rsid w:val="0098636A"/>
    <w:rsid w:val="009866E5"/>
    <w:rsid w:val="0098671C"/>
    <w:rsid w:val="00986785"/>
    <w:rsid w:val="009869C9"/>
    <w:rsid w:val="00987EDE"/>
    <w:rsid w:val="00987EF5"/>
    <w:rsid w:val="00990B2A"/>
    <w:rsid w:val="009914DE"/>
    <w:rsid w:val="0099169F"/>
    <w:rsid w:val="00991878"/>
    <w:rsid w:val="00991D56"/>
    <w:rsid w:val="00991EA2"/>
    <w:rsid w:val="00991F93"/>
    <w:rsid w:val="009923C3"/>
    <w:rsid w:val="009927BA"/>
    <w:rsid w:val="00992AA5"/>
    <w:rsid w:val="0099369F"/>
    <w:rsid w:val="009938B2"/>
    <w:rsid w:val="00993A91"/>
    <w:rsid w:val="00995E9C"/>
    <w:rsid w:val="00996205"/>
    <w:rsid w:val="00996556"/>
    <w:rsid w:val="00997098"/>
    <w:rsid w:val="00997A10"/>
    <w:rsid w:val="009A016C"/>
    <w:rsid w:val="009A0797"/>
    <w:rsid w:val="009A094A"/>
    <w:rsid w:val="009A0BF4"/>
    <w:rsid w:val="009A0DB3"/>
    <w:rsid w:val="009A10FA"/>
    <w:rsid w:val="009A1257"/>
    <w:rsid w:val="009A1BD3"/>
    <w:rsid w:val="009A1FBD"/>
    <w:rsid w:val="009A23B3"/>
    <w:rsid w:val="009A242E"/>
    <w:rsid w:val="009A2A9E"/>
    <w:rsid w:val="009A2BA7"/>
    <w:rsid w:val="009A2E5C"/>
    <w:rsid w:val="009A2E8C"/>
    <w:rsid w:val="009A3F4A"/>
    <w:rsid w:val="009A437B"/>
    <w:rsid w:val="009A460D"/>
    <w:rsid w:val="009A4AD8"/>
    <w:rsid w:val="009A53F3"/>
    <w:rsid w:val="009A619E"/>
    <w:rsid w:val="009A623B"/>
    <w:rsid w:val="009A65E5"/>
    <w:rsid w:val="009A67EC"/>
    <w:rsid w:val="009A6A20"/>
    <w:rsid w:val="009A6D87"/>
    <w:rsid w:val="009A6E0F"/>
    <w:rsid w:val="009A739D"/>
    <w:rsid w:val="009A7818"/>
    <w:rsid w:val="009A7FA2"/>
    <w:rsid w:val="009B0166"/>
    <w:rsid w:val="009B0663"/>
    <w:rsid w:val="009B09D9"/>
    <w:rsid w:val="009B0F4C"/>
    <w:rsid w:val="009B127C"/>
    <w:rsid w:val="009B16E3"/>
    <w:rsid w:val="009B1FD6"/>
    <w:rsid w:val="009B2CA6"/>
    <w:rsid w:val="009B37FF"/>
    <w:rsid w:val="009B3B6C"/>
    <w:rsid w:val="009B3E7E"/>
    <w:rsid w:val="009B45F6"/>
    <w:rsid w:val="009B4977"/>
    <w:rsid w:val="009B4C69"/>
    <w:rsid w:val="009B4CC5"/>
    <w:rsid w:val="009B4D64"/>
    <w:rsid w:val="009B53E7"/>
    <w:rsid w:val="009B546B"/>
    <w:rsid w:val="009B55FF"/>
    <w:rsid w:val="009B5CB3"/>
    <w:rsid w:val="009B655C"/>
    <w:rsid w:val="009B65FA"/>
    <w:rsid w:val="009B6DC4"/>
    <w:rsid w:val="009B70D2"/>
    <w:rsid w:val="009B74EB"/>
    <w:rsid w:val="009B793C"/>
    <w:rsid w:val="009B79D2"/>
    <w:rsid w:val="009C04A7"/>
    <w:rsid w:val="009C0981"/>
    <w:rsid w:val="009C0BC1"/>
    <w:rsid w:val="009C0EB2"/>
    <w:rsid w:val="009C11D2"/>
    <w:rsid w:val="009C2018"/>
    <w:rsid w:val="009C2057"/>
    <w:rsid w:val="009C260C"/>
    <w:rsid w:val="009C2C5A"/>
    <w:rsid w:val="009C2E48"/>
    <w:rsid w:val="009C3277"/>
    <w:rsid w:val="009C3690"/>
    <w:rsid w:val="009C3864"/>
    <w:rsid w:val="009C4779"/>
    <w:rsid w:val="009C51D9"/>
    <w:rsid w:val="009C5342"/>
    <w:rsid w:val="009C5526"/>
    <w:rsid w:val="009C5D2B"/>
    <w:rsid w:val="009C6092"/>
    <w:rsid w:val="009C64EC"/>
    <w:rsid w:val="009C6867"/>
    <w:rsid w:val="009C78FE"/>
    <w:rsid w:val="009C7CE3"/>
    <w:rsid w:val="009C7FEE"/>
    <w:rsid w:val="009D007C"/>
    <w:rsid w:val="009D0686"/>
    <w:rsid w:val="009D1811"/>
    <w:rsid w:val="009D1DE2"/>
    <w:rsid w:val="009D2BB1"/>
    <w:rsid w:val="009D2C7C"/>
    <w:rsid w:val="009D2CBC"/>
    <w:rsid w:val="009D2E08"/>
    <w:rsid w:val="009D31F7"/>
    <w:rsid w:val="009D34BC"/>
    <w:rsid w:val="009D39E5"/>
    <w:rsid w:val="009D3CC3"/>
    <w:rsid w:val="009D3CDD"/>
    <w:rsid w:val="009D42DE"/>
    <w:rsid w:val="009D4703"/>
    <w:rsid w:val="009D472D"/>
    <w:rsid w:val="009D4817"/>
    <w:rsid w:val="009D4916"/>
    <w:rsid w:val="009D4CBB"/>
    <w:rsid w:val="009D4D05"/>
    <w:rsid w:val="009D4DB1"/>
    <w:rsid w:val="009D5B3B"/>
    <w:rsid w:val="009D5F3F"/>
    <w:rsid w:val="009D69AA"/>
    <w:rsid w:val="009D6A1A"/>
    <w:rsid w:val="009D6C36"/>
    <w:rsid w:val="009D76B1"/>
    <w:rsid w:val="009D76FA"/>
    <w:rsid w:val="009E0A69"/>
    <w:rsid w:val="009E1C42"/>
    <w:rsid w:val="009E23BB"/>
    <w:rsid w:val="009E253D"/>
    <w:rsid w:val="009E2711"/>
    <w:rsid w:val="009E2C8E"/>
    <w:rsid w:val="009E3559"/>
    <w:rsid w:val="009E3CD1"/>
    <w:rsid w:val="009E41EA"/>
    <w:rsid w:val="009E4D76"/>
    <w:rsid w:val="009E5889"/>
    <w:rsid w:val="009E5917"/>
    <w:rsid w:val="009E5CBE"/>
    <w:rsid w:val="009E5CD3"/>
    <w:rsid w:val="009E5DBB"/>
    <w:rsid w:val="009E7030"/>
    <w:rsid w:val="009E7174"/>
    <w:rsid w:val="009E75BA"/>
    <w:rsid w:val="009E77A4"/>
    <w:rsid w:val="009E77EA"/>
    <w:rsid w:val="009E790F"/>
    <w:rsid w:val="009E7CC6"/>
    <w:rsid w:val="009F0118"/>
    <w:rsid w:val="009F0144"/>
    <w:rsid w:val="009F028A"/>
    <w:rsid w:val="009F07FD"/>
    <w:rsid w:val="009F0919"/>
    <w:rsid w:val="009F0F89"/>
    <w:rsid w:val="009F1367"/>
    <w:rsid w:val="009F1CC4"/>
    <w:rsid w:val="009F1D8F"/>
    <w:rsid w:val="009F239A"/>
    <w:rsid w:val="009F286C"/>
    <w:rsid w:val="009F30A0"/>
    <w:rsid w:val="009F336E"/>
    <w:rsid w:val="009F3784"/>
    <w:rsid w:val="009F40F1"/>
    <w:rsid w:val="009F4421"/>
    <w:rsid w:val="009F48BE"/>
    <w:rsid w:val="009F56D5"/>
    <w:rsid w:val="009F5F64"/>
    <w:rsid w:val="009F70C6"/>
    <w:rsid w:val="009F70FB"/>
    <w:rsid w:val="009F77BD"/>
    <w:rsid w:val="00A002DD"/>
    <w:rsid w:val="00A00973"/>
    <w:rsid w:val="00A00A10"/>
    <w:rsid w:val="00A00B14"/>
    <w:rsid w:val="00A00CA6"/>
    <w:rsid w:val="00A00FAE"/>
    <w:rsid w:val="00A014ED"/>
    <w:rsid w:val="00A017DE"/>
    <w:rsid w:val="00A0212D"/>
    <w:rsid w:val="00A02455"/>
    <w:rsid w:val="00A026A2"/>
    <w:rsid w:val="00A02CCB"/>
    <w:rsid w:val="00A03228"/>
    <w:rsid w:val="00A03285"/>
    <w:rsid w:val="00A03904"/>
    <w:rsid w:val="00A03CFD"/>
    <w:rsid w:val="00A03F98"/>
    <w:rsid w:val="00A0405D"/>
    <w:rsid w:val="00A04695"/>
    <w:rsid w:val="00A04B2B"/>
    <w:rsid w:val="00A05088"/>
    <w:rsid w:val="00A05CB0"/>
    <w:rsid w:val="00A05FC6"/>
    <w:rsid w:val="00A06721"/>
    <w:rsid w:val="00A06844"/>
    <w:rsid w:val="00A06A66"/>
    <w:rsid w:val="00A07126"/>
    <w:rsid w:val="00A0744F"/>
    <w:rsid w:val="00A0777F"/>
    <w:rsid w:val="00A07AF4"/>
    <w:rsid w:val="00A07BB4"/>
    <w:rsid w:val="00A1074B"/>
    <w:rsid w:val="00A11106"/>
    <w:rsid w:val="00A116A1"/>
    <w:rsid w:val="00A11986"/>
    <w:rsid w:val="00A12996"/>
    <w:rsid w:val="00A12CFB"/>
    <w:rsid w:val="00A131CA"/>
    <w:rsid w:val="00A13795"/>
    <w:rsid w:val="00A13B99"/>
    <w:rsid w:val="00A13E7A"/>
    <w:rsid w:val="00A14106"/>
    <w:rsid w:val="00A14966"/>
    <w:rsid w:val="00A14C05"/>
    <w:rsid w:val="00A150D7"/>
    <w:rsid w:val="00A1539D"/>
    <w:rsid w:val="00A156E8"/>
    <w:rsid w:val="00A157AD"/>
    <w:rsid w:val="00A159CC"/>
    <w:rsid w:val="00A15F30"/>
    <w:rsid w:val="00A16A56"/>
    <w:rsid w:val="00A17135"/>
    <w:rsid w:val="00A17DFC"/>
    <w:rsid w:val="00A204F9"/>
    <w:rsid w:val="00A20E9C"/>
    <w:rsid w:val="00A21148"/>
    <w:rsid w:val="00A21E1B"/>
    <w:rsid w:val="00A2290C"/>
    <w:rsid w:val="00A22A8B"/>
    <w:rsid w:val="00A22C31"/>
    <w:rsid w:val="00A22C63"/>
    <w:rsid w:val="00A2328A"/>
    <w:rsid w:val="00A2363F"/>
    <w:rsid w:val="00A23892"/>
    <w:rsid w:val="00A239B7"/>
    <w:rsid w:val="00A23D6C"/>
    <w:rsid w:val="00A23EC8"/>
    <w:rsid w:val="00A241D8"/>
    <w:rsid w:val="00A246F2"/>
    <w:rsid w:val="00A247D1"/>
    <w:rsid w:val="00A2484B"/>
    <w:rsid w:val="00A24EF9"/>
    <w:rsid w:val="00A255D6"/>
    <w:rsid w:val="00A2564B"/>
    <w:rsid w:val="00A25D05"/>
    <w:rsid w:val="00A25FAA"/>
    <w:rsid w:val="00A25FFE"/>
    <w:rsid w:val="00A26127"/>
    <w:rsid w:val="00A26863"/>
    <w:rsid w:val="00A270B9"/>
    <w:rsid w:val="00A304EA"/>
    <w:rsid w:val="00A30DA8"/>
    <w:rsid w:val="00A30E2C"/>
    <w:rsid w:val="00A31107"/>
    <w:rsid w:val="00A31347"/>
    <w:rsid w:val="00A31B10"/>
    <w:rsid w:val="00A31EF4"/>
    <w:rsid w:val="00A32F0A"/>
    <w:rsid w:val="00A331A8"/>
    <w:rsid w:val="00A332CB"/>
    <w:rsid w:val="00A33374"/>
    <w:rsid w:val="00A335A7"/>
    <w:rsid w:val="00A33AEF"/>
    <w:rsid w:val="00A34684"/>
    <w:rsid w:val="00A35F6A"/>
    <w:rsid w:val="00A35FD5"/>
    <w:rsid w:val="00A36533"/>
    <w:rsid w:val="00A3664A"/>
    <w:rsid w:val="00A367FE"/>
    <w:rsid w:val="00A36A38"/>
    <w:rsid w:val="00A36CF0"/>
    <w:rsid w:val="00A36ED3"/>
    <w:rsid w:val="00A378C2"/>
    <w:rsid w:val="00A37AB1"/>
    <w:rsid w:val="00A4075E"/>
    <w:rsid w:val="00A40A9D"/>
    <w:rsid w:val="00A41418"/>
    <w:rsid w:val="00A418EE"/>
    <w:rsid w:val="00A41CFB"/>
    <w:rsid w:val="00A41EB1"/>
    <w:rsid w:val="00A41EB4"/>
    <w:rsid w:val="00A42311"/>
    <w:rsid w:val="00A42338"/>
    <w:rsid w:val="00A42760"/>
    <w:rsid w:val="00A431D3"/>
    <w:rsid w:val="00A433E4"/>
    <w:rsid w:val="00A437CE"/>
    <w:rsid w:val="00A43A3E"/>
    <w:rsid w:val="00A440F8"/>
    <w:rsid w:val="00A445C1"/>
    <w:rsid w:val="00A44921"/>
    <w:rsid w:val="00A44C2A"/>
    <w:rsid w:val="00A4530E"/>
    <w:rsid w:val="00A457B6"/>
    <w:rsid w:val="00A46296"/>
    <w:rsid w:val="00A46354"/>
    <w:rsid w:val="00A46399"/>
    <w:rsid w:val="00A46738"/>
    <w:rsid w:val="00A46788"/>
    <w:rsid w:val="00A46C25"/>
    <w:rsid w:val="00A46DC7"/>
    <w:rsid w:val="00A471DE"/>
    <w:rsid w:val="00A476C5"/>
    <w:rsid w:val="00A478E0"/>
    <w:rsid w:val="00A506E8"/>
    <w:rsid w:val="00A5095C"/>
    <w:rsid w:val="00A509ED"/>
    <w:rsid w:val="00A50B0A"/>
    <w:rsid w:val="00A50BA9"/>
    <w:rsid w:val="00A51189"/>
    <w:rsid w:val="00A51496"/>
    <w:rsid w:val="00A51AB5"/>
    <w:rsid w:val="00A51E5D"/>
    <w:rsid w:val="00A52273"/>
    <w:rsid w:val="00A52482"/>
    <w:rsid w:val="00A52F13"/>
    <w:rsid w:val="00A52F29"/>
    <w:rsid w:val="00A53D1E"/>
    <w:rsid w:val="00A53FB8"/>
    <w:rsid w:val="00A55720"/>
    <w:rsid w:val="00A557C8"/>
    <w:rsid w:val="00A55A50"/>
    <w:rsid w:val="00A55F44"/>
    <w:rsid w:val="00A56019"/>
    <w:rsid w:val="00A56427"/>
    <w:rsid w:val="00A56A27"/>
    <w:rsid w:val="00A570A2"/>
    <w:rsid w:val="00A5717B"/>
    <w:rsid w:val="00A57A95"/>
    <w:rsid w:val="00A57BDA"/>
    <w:rsid w:val="00A608F6"/>
    <w:rsid w:val="00A60DEA"/>
    <w:rsid w:val="00A61048"/>
    <w:rsid w:val="00A61420"/>
    <w:rsid w:val="00A6146A"/>
    <w:rsid w:val="00A61BAB"/>
    <w:rsid w:val="00A61CBE"/>
    <w:rsid w:val="00A61EC6"/>
    <w:rsid w:val="00A620AA"/>
    <w:rsid w:val="00A623C4"/>
    <w:rsid w:val="00A62BA7"/>
    <w:rsid w:val="00A6335B"/>
    <w:rsid w:val="00A63381"/>
    <w:rsid w:val="00A6386B"/>
    <w:rsid w:val="00A640BF"/>
    <w:rsid w:val="00A6479D"/>
    <w:rsid w:val="00A64A51"/>
    <w:rsid w:val="00A64B41"/>
    <w:rsid w:val="00A651C1"/>
    <w:rsid w:val="00A65539"/>
    <w:rsid w:val="00A658D6"/>
    <w:rsid w:val="00A66BEA"/>
    <w:rsid w:val="00A67176"/>
    <w:rsid w:val="00A679FD"/>
    <w:rsid w:val="00A70179"/>
    <w:rsid w:val="00A702EE"/>
    <w:rsid w:val="00A7125D"/>
    <w:rsid w:val="00A71469"/>
    <w:rsid w:val="00A71B2D"/>
    <w:rsid w:val="00A72ABB"/>
    <w:rsid w:val="00A72BA8"/>
    <w:rsid w:val="00A72CF4"/>
    <w:rsid w:val="00A73142"/>
    <w:rsid w:val="00A734D1"/>
    <w:rsid w:val="00A74349"/>
    <w:rsid w:val="00A745D1"/>
    <w:rsid w:val="00A746CB"/>
    <w:rsid w:val="00A7486A"/>
    <w:rsid w:val="00A74C1C"/>
    <w:rsid w:val="00A75091"/>
    <w:rsid w:val="00A7547D"/>
    <w:rsid w:val="00A756D3"/>
    <w:rsid w:val="00A75808"/>
    <w:rsid w:val="00A7618A"/>
    <w:rsid w:val="00A77014"/>
    <w:rsid w:val="00A77757"/>
    <w:rsid w:val="00A77FE1"/>
    <w:rsid w:val="00A801CB"/>
    <w:rsid w:val="00A8049B"/>
    <w:rsid w:val="00A81C21"/>
    <w:rsid w:val="00A820C7"/>
    <w:rsid w:val="00A829C7"/>
    <w:rsid w:val="00A82E21"/>
    <w:rsid w:val="00A82F2E"/>
    <w:rsid w:val="00A82F6A"/>
    <w:rsid w:val="00A83061"/>
    <w:rsid w:val="00A830A2"/>
    <w:rsid w:val="00A832EA"/>
    <w:rsid w:val="00A83AAC"/>
    <w:rsid w:val="00A83D31"/>
    <w:rsid w:val="00A84389"/>
    <w:rsid w:val="00A84592"/>
    <w:rsid w:val="00A84673"/>
    <w:rsid w:val="00A84938"/>
    <w:rsid w:val="00A85433"/>
    <w:rsid w:val="00A85A2F"/>
    <w:rsid w:val="00A86E4B"/>
    <w:rsid w:val="00A87193"/>
    <w:rsid w:val="00A90146"/>
    <w:rsid w:val="00A90522"/>
    <w:rsid w:val="00A907C2"/>
    <w:rsid w:val="00A90C62"/>
    <w:rsid w:val="00A918F1"/>
    <w:rsid w:val="00A92162"/>
    <w:rsid w:val="00A9245D"/>
    <w:rsid w:val="00A92BED"/>
    <w:rsid w:val="00A943C3"/>
    <w:rsid w:val="00A94807"/>
    <w:rsid w:val="00A94CE5"/>
    <w:rsid w:val="00A94F85"/>
    <w:rsid w:val="00A95808"/>
    <w:rsid w:val="00A95E7F"/>
    <w:rsid w:val="00A966B9"/>
    <w:rsid w:val="00A969F4"/>
    <w:rsid w:val="00A974C9"/>
    <w:rsid w:val="00A978BD"/>
    <w:rsid w:val="00A97B08"/>
    <w:rsid w:val="00AA0437"/>
    <w:rsid w:val="00AA0B2F"/>
    <w:rsid w:val="00AA0F37"/>
    <w:rsid w:val="00AA1B75"/>
    <w:rsid w:val="00AA2567"/>
    <w:rsid w:val="00AA2B4D"/>
    <w:rsid w:val="00AA3045"/>
    <w:rsid w:val="00AA3228"/>
    <w:rsid w:val="00AA3429"/>
    <w:rsid w:val="00AA391F"/>
    <w:rsid w:val="00AA3E42"/>
    <w:rsid w:val="00AA4E60"/>
    <w:rsid w:val="00AA5E4C"/>
    <w:rsid w:val="00AA63DC"/>
    <w:rsid w:val="00AA65D8"/>
    <w:rsid w:val="00AA680D"/>
    <w:rsid w:val="00AA6916"/>
    <w:rsid w:val="00AA6FCD"/>
    <w:rsid w:val="00AA7297"/>
    <w:rsid w:val="00AB00D5"/>
    <w:rsid w:val="00AB0AB7"/>
    <w:rsid w:val="00AB0B0B"/>
    <w:rsid w:val="00AB148C"/>
    <w:rsid w:val="00AB171C"/>
    <w:rsid w:val="00AB234C"/>
    <w:rsid w:val="00AB2676"/>
    <w:rsid w:val="00AB2F6E"/>
    <w:rsid w:val="00AB3827"/>
    <w:rsid w:val="00AB3ED7"/>
    <w:rsid w:val="00AB5BEF"/>
    <w:rsid w:val="00AB5C21"/>
    <w:rsid w:val="00AB5EA2"/>
    <w:rsid w:val="00AB6478"/>
    <w:rsid w:val="00AB7CFA"/>
    <w:rsid w:val="00AC02A0"/>
    <w:rsid w:val="00AC057C"/>
    <w:rsid w:val="00AC09D3"/>
    <w:rsid w:val="00AC0B77"/>
    <w:rsid w:val="00AC0C5E"/>
    <w:rsid w:val="00AC0D34"/>
    <w:rsid w:val="00AC156F"/>
    <w:rsid w:val="00AC1738"/>
    <w:rsid w:val="00AC1F53"/>
    <w:rsid w:val="00AC24FB"/>
    <w:rsid w:val="00AC2525"/>
    <w:rsid w:val="00AC2F07"/>
    <w:rsid w:val="00AC343C"/>
    <w:rsid w:val="00AC34BE"/>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C75E4"/>
    <w:rsid w:val="00AD0255"/>
    <w:rsid w:val="00AD030A"/>
    <w:rsid w:val="00AD0A63"/>
    <w:rsid w:val="00AD0FAD"/>
    <w:rsid w:val="00AD1397"/>
    <w:rsid w:val="00AD144C"/>
    <w:rsid w:val="00AD1610"/>
    <w:rsid w:val="00AD1767"/>
    <w:rsid w:val="00AD17A2"/>
    <w:rsid w:val="00AD1DF8"/>
    <w:rsid w:val="00AD1E5B"/>
    <w:rsid w:val="00AD2308"/>
    <w:rsid w:val="00AD2689"/>
    <w:rsid w:val="00AD3263"/>
    <w:rsid w:val="00AD3406"/>
    <w:rsid w:val="00AD399B"/>
    <w:rsid w:val="00AD3EED"/>
    <w:rsid w:val="00AD43D2"/>
    <w:rsid w:val="00AD4F7A"/>
    <w:rsid w:val="00AD56E2"/>
    <w:rsid w:val="00AD57BC"/>
    <w:rsid w:val="00AD5A22"/>
    <w:rsid w:val="00AD5E0D"/>
    <w:rsid w:val="00AD6087"/>
    <w:rsid w:val="00AD67B5"/>
    <w:rsid w:val="00AD7146"/>
    <w:rsid w:val="00AD733B"/>
    <w:rsid w:val="00AD7475"/>
    <w:rsid w:val="00AE0120"/>
    <w:rsid w:val="00AE0782"/>
    <w:rsid w:val="00AE0CF0"/>
    <w:rsid w:val="00AE1175"/>
    <w:rsid w:val="00AE1B0E"/>
    <w:rsid w:val="00AE1B60"/>
    <w:rsid w:val="00AE280B"/>
    <w:rsid w:val="00AE2909"/>
    <w:rsid w:val="00AE2E31"/>
    <w:rsid w:val="00AE3BB2"/>
    <w:rsid w:val="00AE3DA5"/>
    <w:rsid w:val="00AE4541"/>
    <w:rsid w:val="00AE45F2"/>
    <w:rsid w:val="00AE4B29"/>
    <w:rsid w:val="00AE4EC9"/>
    <w:rsid w:val="00AE504F"/>
    <w:rsid w:val="00AE5305"/>
    <w:rsid w:val="00AE5CE9"/>
    <w:rsid w:val="00AE63A3"/>
    <w:rsid w:val="00AE7313"/>
    <w:rsid w:val="00AF07EE"/>
    <w:rsid w:val="00AF083F"/>
    <w:rsid w:val="00AF0940"/>
    <w:rsid w:val="00AF0A3A"/>
    <w:rsid w:val="00AF1599"/>
    <w:rsid w:val="00AF1B4D"/>
    <w:rsid w:val="00AF26A2"/>
    <w:rsid w:val="00AF27C3"/>
    <w:rsid w:val="00AF28C5"/>
    <w:rsid w:val="00AF2DA8"/>
    <w:rsid w:val="00AF37E6"/>
    <w:rsid w:val="00AF42AB"/>
    <w:rsid w:val="00AF464A"/>
    <w:rsid w:val="00AF5576"/>
    <w:rsid w:val="00AF558B"/>
    <w:rsid w:val="00AF588F"/>
    <w:rsid w:val="00AF5C51"/>
    <w:rsid w:val="00AF60FB"/>
    <w:rsid w:val="00AF6338"/>
    <w:rsid w:val="00AF6436"/>
    <w:rsid w:val="00AF66F8"/>
    <w:rsid w:val="00AF6735"/>
    <w:rsid w:val="00AF6A20"/>
    <w:rsid w:val="00AF6E45"/>
    <w:rsid w:val="00AF70E7"/>
    <w:rsid w:val="00AF7160"/>
    <w:rsid w:val="00AF7457"/>
    <w:rsid w:val="00B002C2"/>
    <w:rsid w:val="00B00505"/>
    <w:rsid w:val="00B00884"/>
    <w:rsid w:val="00B0115E"/>
    <w:rsid w:val="00B01E8B"/>
    <w:rsid w:val="00B01FCF"/>
    <w:rsid w:val="00B0265B"/>
    <w:rsid w:val="00B02671"/>
    <w:rsid w:val="00B02972"/>
    <w:rsid w:val="00B03954"/>
    <w:rsid w:val="00B04154"/>
    <w:rsid w:val="00B04277"/>
    <w:rsid w:val="00B046B5"/>
    <w:rsid w:val="00B04B24"/>
    <w:rsid w:val="00B04F52"/>
    <w:rsid w:val="00B05B3F"/>
    <w:rsid w:val="00B05C0A"/>
    <w:rsid w:val="00B061B8"/>
    <w:rsid w:val="00B06721"/>
    <w:rsid w:val="00B06829"/>
    <w:rsid w:val="00B06901"/>
    <w:rsid w:val="00B0733F"/>
    <w:rsid w:val="00B0760C"/>
    <w:rsid w:val="00B104E1"/>
    <w:rsid w:val="00B10FDB"/>
    <w:rsid w:val="00B111A7"/>
    <w:rsid w:val="00B1133B"/>
    <w:rsid w:val="00B11663"/>
    <w:rsid w:val="00B117CA"/>
    <w:rsid w:val="00B11899"/>
    <w:rsid w:val="00B11D80"/>
    <w:rsid w:val="00B12F61"/>
    <w:rsid w:val="00B13232"/>
    <w:rsid w:val="00B13570"/>
    <w:rsid w:val="00B14236"/>
    <w:rsid w:val="00B1430B"/>
    <w:rsid w:val="00B144EE"/>
    <w:rsid w:val="00B144F4"/>
    <w:rsid w:val="00B14C93"/>
    <w:rsid w:val="00B1513B"/>
    <w:rsid w:val="00B157A8"/>
    <w:rsid w:val="00B15B86"/>
    <w:rsid w:val="00B17272"/>
    <w:rsid w:val="00B17CDF"/>
    <w:rsid w:val="00B20B61"/>
    <w:rsid w:val="00B20D4C"/>
    <w:rsid w:val="00B20DC0"/>
    <w:rsid w:val="00B20DCB"/>
    <w:rsid w:val="00B21497"/>
    <w:rsid w:val="00B21653"/>
    <w:rsid w:val="00B21BBF"/>
    <w:rsid w:val="00B21E24"/>
    <w:rsid w:val="00B22128"/>
    <w:rsid w:val="00B224B6"/>
    <w:rsid w:val="00B224BD"/>
    <w:rsid w:val="00B22583"/>
    <w:rsid w:val="00B22666"/>
    <w:rsid w:val="00B22A0F"/>
    <w:rsid w:val="00B23019"/>
    <w:rsid w:val="00B23363"/>
    <w:rsid w:val="00B236AA"/>
    <w:rsid w:val="00B24469"/>
    <w:rsid w:val="00B24C64"/>
    <w:rsid w:val="00B2550A"/>
    <w:rsid w:val="00B25D0A"/>
    <w:rsid w:val="00B25F53"/>
    <w:rsid w:val="00B26D7F"/>
    <w:rsid w:val="00B274AC"/>
    <w:rsid w:val="00B27817"/>
    <w:rsid w:val="00B27B6C"/>
    <w:rsid w:val="00B3034A"/>
    <w:rsid w:val="00B305DA"/>
    <w:rsid w:val="00B309E6"/>
    <w:rsid w:val="00B30B77"/>
    <w:rsid w:val="00B30C4A"/>
    <w:rsid w:val="00B31364"/>
    <w:rsid w:val="00B316C3"/>
    <w:rsid w:val="00B31731"/>
    <w:rsid w:val="00B3184B"/>
    <w:rsid w:val="00B3276C"/>
    <w:rsid w:val="00B32A89"/>
    <w:rsid w:val="00B32AA8"/>
    <w:rsid w:val="00B32AFB"/>
    <w:rsid w:val="00B32B98"/>
    <w:rsid w:val="00B33335"/>
    <w:rsid w:val="00B33961"/>
    <w:rsid w:val="00B33AFD"/>
    <w:rsid w:val="00B33B04"/>
    <w:rsid w:val="00B33BDB"/>
    <w:rsid w:val="00B34956"/>
    <w:rsid w:val="00B34C14"/>
    <w:rsid w:val="00B350A4"/>
    <w:rsid w:val="00B35AD9"/>
    <w:rsid w:val="00B35D4C"/>
    <w:rsid w:val="00B36370"/>
    <w:rsid w:val="00B36444"/>
    <w:rsid w:val="00B367BC"/>
    <w:rsid w:val="00B3692A"/>
    <w:rsid w:val="00B36B02"/>
    <w:rsid w:val="00B37725"/>
    <w:rsid w:val="00B41164"/>
    <w:rsid w:val="00B41651"/>
    <w:rsid w:val="00B416A7"/>
    <w:rsid w:val="00B41A77"/>
    <w:rsid w:val="00B4226C"/>
    <w:rsid w:val="00B42542"/>
    <w:rsid w:val="00B4272D"/>
    <w:rsid w:val="00B42A45"/>
    <w:rsid w:val="00B42DB4"/>
    <w:rsid w:val="00B432DE"/>
    <w:rsid w:val="00B436BF"/>
    <w:rsid w:val="00B436FA"/>
    <w:rsid w:val="00B43E19"/>
    <w:rsid w:val="00B43F2E"/>
    <w:rsid w:val="00B44AC7"/>
    <w:rsid w:val="00B44BF5"/>
    <w:rsid w:val="00B44C40"/>
    <w:rsid w:val="00B45373"/>
    <w:rsid w:val="00B45D97"/>
    <w:rsid w:val="00B46633"/>
    <w:rsid w:val="00B469B7"/>
    <w:rsid w:val="00B46BF4"/>
    <w:rsid w:val="00B46EDF"/>
    <w:rsid w:val="00B46FD6"/>
    <w:rsid w:val="00B4763A"/>
    <w:rsid w:val="00B479D8"/>
    <w:rsid w:val="00B505AF"/>
    <w:rsid w:val="00B51482"/>
    <w:rsid w:val="00B5219B"/>
    <w:rsid w:val="00B5226F"/>
    <w:rsid w:val="00B52982"/>
    <w:rsid w:val="00B53B25"/>
    <w:rsid w:val="00B543C4"/>
    <w:rsid w:val="00B544BF"/>
    <w:rsid w:val="00B54768"/>
    <w:rsid w:val="00B54877"/>
    <w:rsid w:val="00B549E3"/>
    <w:rsid w:val="00B54DB0"/>
    <w:rsid w:val="00B55063"/>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235"/>
    <w:rsid w:val="00B637D7"/>
    <w:rsid w:val="00B63CD2"/>
    <w:rsid w:val="00B63D0D"/>
    <w:rsid w:val="00B64781"/>
    <w:rsid w:val="00B64C9F"/>
    <w:rsid w:val="00B651E6"/>
    <w:rsid w:val="00B6592A"/>
    <w:rsid w:val="00B65D70"/>
    <w:rsid w:val="00B65E1F"/>
    <w:rsid w:val="00B65EF5"/>
    <w:rsid w:val="00B661F3"/>
    <w:rsid w:val="00B6623A"/>
    <w:rsid w:val="00B66B06"/>
    <w:rsid w:val="00B67791"/>
    <w:rsid w:val="00B67B9F"/>
    <w:rsid w:val="00B67D78"/>
    <w:rsid w:val="00B70412"/>
    <w:rsid w:val="00B70905"/>
    <w:rsid w:val="00B70A15"/>
    <w:rsid w:val="00B70A34"/>
    <w:rsid w:val="00B71006"/>
    <w:rsid w:val="00B71099"/>
    <w:rsid w:val="00B71134"/>
    <w:rsid w:val="00B7141C"/>
    <w:rsid w:val="00B71506"/>
    <w:rsid w:val="00B71B60"/>
    <w:rsid w:val="00B721D8"/>
    <w:rsid w:val="00B730F1"/>
    <w:rsid w:val="00B7331B"/>
    <w:rsid w:val="00B73331"/>
    <w:rsid w:val="00B733B3"/>
    <w:rsid w:val="00B73529"/>
    <w:rsid w:val="00B73BE6"/>
    <w:rsid w:val="00B73D3C"/>
    <w:rsid w:val="00B75048"/>
    <w:rsid w:val="00B75121"/>
    <w:rsid w:val="00B75669"/>
    <w:rsid w:val="00B75D96"/>
    <w:rsid w:val="00B75FEA"/>
    <w:rsid w:val="00B7643B"/>
    <w:rsid w:val="00B766C8"/>
    <w:rsid w:val="00B769F1"/>
    <w:rsid w:val="00B76BD6"/>
    <w:rsid w:val="00B76FCE"/>
    <w:rsid w:val="00B77326"/>
    <w:rsid w:val="00B7768B"/>
    <w:rsid w:val="00B779EB"/>
    <w:rsid w:val="00B80374"/>
    <w:rsid w:val="00B805EA"/>
    <w:rsid w:val="00B80A63"/>
    <w:rsid w:val="00B810FF"/>
    <w:rsid w:val="00B8195C"/>
    <w:rsid w:val="00B819D9"/>
    <w:rsid w:val="00B81AA5"/>
    <w:rsid w:val="00B825F5"/>
    <w:rsid w:val="00B8261F"/>
    <w:rsid w:val="00B8293C"/>
    <w:rsid w:val="00B82F88"/>
    <w:rsid w:val="00B82F93"/>
    <w:rsid w:val="00B8305F"/>
    <w:rsid w:val="00B83A47"/>
    <w:rsid w:val="00B83C6E"/>
    <w:rsid w:val="00B84A2F"/>
    <w:rsid w:val="00B85519"/>
    <w:rsid w:val="00B8583D"/>
    <w:rsid w:val="00B86083"/>
    <w:rsid w:val="00B867AA"/>
    <w:rsid w:val="00B86CFF"/>
    <w:rsid w:val="00B87201"/>
    <w:rsid w:val="00B90212"/>
    <w:rsid w:val="00B9046A"/>
    <w:rsid w:val="00B90918"/>
    <w:rsid w:val="00B90976"/>
    <w:rsid w:val="00B91902"/>
    <w:rsid w:val="00B919BE"/>
    <w:rsid w:val="00B91BD4"/>
    <w:rsid w:val="00B9228F"/>
    <w:rsid w:val="00B922E5"/>
    <w:rsid w:val="00B92845"/>
    <w:rsid w:val="00B92B4A"/>
    <w:rsid w:val="00B93060"/>
    <w:rsid w:val="00B937EF"/>
    <w:rsid w:val="00B93C8A"/>
    <w:rsid w:val="00B941A9"/>
    <w:rsid w:val="00B94704"/>
    <w:rsid w:val="00B94969"/>
    <w:rsid w:val="00B95157"/>
    <w:rsid w:val="00B95204"/>
    <w:rsid w:val="00B95309"/>
    <w:rsid w:val="00B95613"/>
    <w:rsid w:val="00B9592A"/>
    <w:rsid w:val="00B96085"/>
    <w:rsid w:val="00B960A8"/>
    <w:rsid w:val="00B9613B"/>
    <w:rsid w:val="00B968B8"/>
    <w:rsid w:val="00B9737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5D8"/>
    <w:rsid w:val="00BA3EE9"/>
    <w:rsid w:val="00BA49F9"/>
    <w:rsid w:val="00BA4BB5"/>
    <w:rsid w:val="00BA514E"/>
    <w:rsid w:val="00BA5725"/>
    <w:rsid w:val="00BA6061"/>
    <w:rsid w:val="00BA69E6"/>
    <w:rsid w:val="00BA6CD1"/>
    <w:rsid w:val="00BA6E64"/>
    <w:rsid w:val="00BA7243"/>
    <w:rsid w:val="00BA7344"/>
    <w:rsid w:val="00BA7731"/>
    <w:rsid w:val="00BA7DD2"/>
    <w:rsid w:val="00BB0019"/>
    <w:rsid w:val="00BB0C1E"/>
    <w:rsid w:val="00BB14ED"/>
    <w:rsid w:val="00BB1AC9"/>
    <w:rsid w:val="00BB1BBE"/>
    <w:rsid w:val="00BB2F89"/>
    <w:rsid w:val="00BB37D2"/>
    <w:rsid w:val="00BB3E70"/>
    <w:rsid w:val="00BB3EDC"/>
    <w:rsid w:val="00BB3F5A"/>
    <w:rsid w:val="00BB40C4"/>
    <w:rsid w:val="00BB4557"/>
    <w:rsid w:val="00BB4892"/>
    <w:rsid w:val="00BB49D0"/>
    <w:rsid w:val="00BB4A8A"/>
    <w:rsid w:val="00BB50E2"/>
    <w:rsid w:val="00BB5C85"/>
    <w:rsid w:val="00BB6E88"/>
    <w:rsid w:val="00BB7161"/>
    <w:rsid w:val="00BB79F2"/>
    <w:rsid w:val="00BB7A95"/>
    <w:rsid w:val="00BB7D44"/>
    <w:rsid w:val="00BC01FF"/>
    <w:rsid w:val="00BC0281"/>
    <w:rsid w:val="00BC099C"/>
    <w:rsid w:val="00BC16D7"/>
    <w:rsid w:val="00BC17F7"/>
    <w:rsid w:val="00BC2B1E"/>
    <w:rsid w:val="00BC2CDF"/>
    <w:rsid w:val="00BC328A"/>
    <w:rsid w:val="00BC3535"/>
    <w:rsid w:val="00BC3602"/>
    <w:rsid w:val="00BC36FF"/>
    <w:rsid w:val="00BC37C2"/>
    <w:rsid w:val="00BC389B"/>
    <w:rsid w:val="00BC3AC2"/>
    <w:rsid w:val="00BC3C00"/>
    <w:rsid w:val="00BC4040"/>
    <w:rsid w:val="00BC4538"/>
    <w:rsid w:val="00BC48D4"/>
    <w:rsid w:val="00BC4A46"/>
    <w:rsid w:val="00BC516C"/>
    <w:rsid w:val="00BC52DD"/>
    <w:rsid w:val="00BC53EC"/>
    <w:rsid w:val="00BC56E8"/>
    <w:rsid w:val="00BC57E0"/>
    <w:rsid w:val="00BC5B37"/>
    <w:rsid w:val="00BC65F0"/>
    <w:rsid w:val="00BC6CBA"/>
    <w:rsid w:val="00BC6D10"/>
    <w:rsid w:val="00BC746A"/>
    <w:rsid w:val="00BC7CD5"/>
    <w:rsid w:val="00BC7CE1"/>
    <w:rsid w:val="00BC7DBC"/>
    <w:rsid w:val="00BD08F6"/>
    <w:rsid w:val="00BD0B5F"/>
    <w:rsid w:val="00BD111C"/>
    <w:rsid w:val="00BD1CCF"/>
    <w:rsid w:val="00BD1EEE"/>
    <w:rsid w:val="00BD2117"/>
    <w:rsid w:val="00BD2214"/>
    <w:rsid w:val="00BD25FD"/>
    <w:rsid w:val="00BD279D"/>
    <w:rsid w:val="00BD289E"/>
    <w:rsid w:val="00BD35D2"/>
    <w:rsid w:val="00BD382C"/>
    <w:rsid w:val="00BD3B5C"/>
    <w:rsid w:val="00BD4256"/>
    <w:rsid w:val="00BD42C5"/>
    <w:rsid w:val="00BD46BB"/>
    <w:rsid w:val="00BD490A"/>
    <w:rsid w:val="00BD4E9A"/>
    <w:rsid w:val="00BD5123"/>
    <w:rsid w:val="00BD58B5"/>
    <w:rsid w:val="00BD69B3"/>
    <w:rsid w:val="00BD6AC7"/>
    <w:rsid w:val="00BD6BFC"/>
    <w:rsid w:val="00BD6EE3"/>
    <w:rsid w:val="00BD7035"/>
    <w:rsid w:val="00BD79D5"/>
    <w:rsid w:val="00BE0931"/>
    <w:rsid w:val="00BE0A7C"/>
    <w:rsid w:val="00BE0EEE"/>
    <w:rsid w:val="00BE1562"/>
    <w:rsid w:val="00BE21AB"/>
    <w:rsid w:val="00BE2903"/>
    <w:rsid w:val="00BE3825"/>
    <w:rsid w:val="00BE3B5B"/>
    <w:rsid w:val="00BE3DC9"/>
    <w:rsid w:val="00BE3F8A"/>
    <w:rsid w:val="00BE403A"/>
    <w:rsid w:val="00BE4465"/>
    <w:rsid w:val="00BE4742"/>
    <w:rsid w:val="00BE4F72"/>
    <w:rsid w:val="00BE6147"/>
    <w:rsid w:val="00BE640F"/>
    <w:rsid w:val="00BE6588"/>
    <w:rsid w:val="00BE715A"/>
    <w:rsid w:val="00BE7246"/>
    <w:rsid w:val="00BF00B9"/>
    <w:rsid w:val="00BF0624"/>
    <w:rsid w:val="00BF06C1"/>
    <w:rsid w:val="00BF08CA"/>
    <w:rsid w:val="00BF0A95"/>
    <w:rsid w:val="00BF0F99"/>
    <w:rsid w:val="00BF1861"/>
    <w:rsid w:val="00BF1C05"/>
    <w:rsid w:val="00BF1D58"/>
    <w:rsid w:val="00BF1D5D"/>
    <w:rsid w:val="00BF1DA8"/>
    <w:rsid w:val="00BF20A4"/>
    <w:rsid w:val="00BF2223"/>
    <w:rsid w:val="00BF2564"/>
    <w:rsid w:val="00BF3134"/>
    <w:rsid w:val="00BF3504"/>
    <w:rsid w:val="00BF3D55"/>
    <w:rsid w:val="00BF41EB"/>
    <w:rsid w:val="00BF4711"/>
    <w:rsid w:val="00BF4C12"/>
    <w:rsid w:val="00BF50EE"/>
    <w:rsid w:val="00BF548D"/>
    <w:rsid w:val="00BF58C8"/>
    <w:rsid w:val="00BF5BBE"/>
    <w:rsid w:val="00BF639C"/>
    <w:rsid w:val="00BF6AFC"/>
    <w:rsid w:val="00BF6F22"/>
    <w:rsid w:val="00BF6FD6"/>
    <w:rsid w:val="00BF761E"/>
    <w:rsid w:val="00BF7922"/>
    <w:rsid w:val="00C00021"/>
    <w:rsid w:val="00C000D1"/>
    <w:rsid w:val="00C00546"/>
    <w:rsid w:val="00C0113B"/>
    <w:rsid w:val="00C013A1"/>
    <w:rsid w:val="00C01BCE"/>
    <w:rsid w:val="00C01E3A"/>
    <w:rsid w:val="00C026AC"/>
    <w:rsid w:val="00C02BAA"/>
    <w:rsid w:val="00C02BF6"/>
    <w:rsid w:val="00C03149"/>
    <w:rsid w:val="00C033EA"/>
    <w:rsid w:val="00C03561"/>
    <w:rsid w:val="00C03887"/>
    <w:rsid w:val="00C03EA8"/>
    <w:rsid w:val="00C04B57"/>
    <w:rsid w:val="00C04CD8"/>
    <w:rsid w:val="00C052D8"/>
    <w:rsid w:val="00C06C4D"/>
    <w:rsid w:val="00C06DF2"/>
    <w:rsid w:val="00C06EFD"/>
    <w:rsid w:val="00C073AD"/>
    <w:rsid w:val="00C076E0"/>
    <w:rsid w:val="00C0782D"/>
    <w:rsid w:val="00C07B5F"/>
    <w:rsid w:val="00C10DE0"/>
    <w:rsid w:val="00C110FB"/>
    <w:rsid w:val="00C1162D"/>
    <w:rsid w:val="00C11EDA"/>
    <w:rsid w:val="00C12119"/>
    <w:rsid w:val="00C12646"/>
    <w:rsid w:val="00C127D6"/>
    <w:rsid w:val="00C12985"/>
    <w:rsid w:val="00C12C69"/>
    <w:rsid w:val="00C13452"/>
    <w:rsid w:val="00C13D35"/>
    <w:rsid w:val="00C13D93"/>
    <w:rsid w:val="00C14122"/>
    <w:rsid w:val="00C141AB"/>
    <w:rsid w:val="00C142DC"/>
    <w:rsid w:val="00C14379"/>
    <w:rsid w:val="00C145BF"/>
    <w:rsid w:val="00C1478F"/>
    <w:rsid w:val="00C14A5D"/>
    <w:rsid w:val="00C14B39"/>
    <w:rsid w:val="00C14C9F"/>
    <w:rsid w:val="00C14FC5"/>
    <w:rsid w:val="00C14FD6"/>
    <w:rsid w:val="00C154CB"/>
    <w:rsid w:val="00C1560A"/>
    <w:rsid w:val="00C158D0"/>
    <w:rsid w:val="00C15971"/>
    <w:rsid w:val="00C16078"/>
    <w:rsid w:val="00C1650D"/>
    <w:rsid w:val="00C174B6"/>
    <w:rsid w:val="00C177B4"/>
    <w:rsid w:val="00C17E8D"/>
    <w:rsid w:val="00C20045"/>
    <w:rsid w:val="00C20673"/>
    <w:rsid w:val="00C20697"/>
    <w:rsid w:val="00C20AD2"/>
    <w:rsid w:val="00C212C5"/>
    <w:rsid w:val="00C213C0"/>
    <w:rsid w:val="00C2194B"/>
    <w:rsid w:val="00C21D89"/>
    <w:rsid w:val="00C21FEB"/>
    <w:rsid w:val="00C220F6"/>
    <w:rsid w:val="00C223CB"/>
    <w:rsid w:val="00C22F3F"/>
    <w:rsid w:val="00C22FF1"/>
    <w:rsid w:val="00C2337D"/>
    <w:rsid w:val="00C244E7"/>
    <w:rsid w:val="00C245B3"/>
    <w:rsid w:val="00C2508C"/>
    <w:rsid w:val="00C256A1"/>
    <w:rsid w:val="00C25ABF"/>
    <w:rsid w:val="00C25D03"/>
    <w:rsid w:val="00C25E76"/>
    <w:rsid w:val="00C25F37"/>
    <w:rsid w:val="00C2621C"/>
    <w:rsid w:val="00C26892"/>
    <w:rsid w:val="00C26D8F"/>
    <w:rsid w:val="00C3026F"/>
    <w:rsid w:val="00C3028B"/>
    <w:rsid w:val="00C3100D"/>
    <w:rsid w:val="00C31F35"/>
    <w:rsid w:val="00C324A3"/>
    <w:rsid w:val="00C332E2"/>
    <w:rsid w:val="00C33417"/>
    <w:rsid w:val="00C336F5"/>
    <w:rsid w:val="00C33959"/>
    <w:rsid w:val="00C34066"/>
    <w:rsid w:val="00C348FC"/>
    <w:rsid w:val="00C34DD7"/>
    <w:rsid w:val="00C35559"/>
    <w:rsid w:val="00C36170"/>
    <w:rsid w:val="00C36623"/>
    <w:rsid w:val="00C368EC"/>
    <w:rsid w:val="00C36B4E"/>
    <w:rsid w:val="00C3712F"/>
    <w:rsid w:val="00C37239"/>
    <w:rsid w:val="00C373D4"/>
    <w:rsid w:val="00C3795A"/>
    <w:rsid w:val="00C37EF1"/>
    <w:rsid w:val="00C408A7"/>
    <w:rsid w:val="00C40D85"/>
    <w:rsid w:val="00C4122A"/>
    <w:rsid w:val="00C419E2"/>
    <w:rsid w:val="00C41BB0"/>
    <w:rsid w:val="00C41CA1"/>
    <w:rsid w:val="00C41EF6"/>
    <w:rsid w:val="00C42DC7"/>
    <w:rsid w:val="00C43523"/>
    <w:rsid w:val="00C4513E"/>
    <w:rsid w:val="00C45565"/>
    <w:rsid w:val="00C45762"/>
    <w:rsid w:val="00C45A66"/>
    <w:rsid w:val="00C45A6F"/>
    <w:rsid w:val="00C46043"/>
    <w:rsid w:val="00C466F0"/>
    <w:rsid w:val="00C4678C"/>
    <w:rsid w:val="00C469CA"/>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4FFE"/>
    <w:rsid w:val="00C553DB"/>
    <w:rsid w:val="00C55983"/>
    <w:rsid w:val="00C55EA2"/>
    <w:rsid w:val="00C55EBC"/>
    <w:rsid w:val="00C55F12"/>
    <w:rsid w:val="00C567BB"/>
    <w:rsid w:val="00C56A17"/>
    <w:rsid w:val="00C56C83"/>
    <w:rsid w:val="00C57054"/>
    <w:rsid w:val="00C608F4"/>
    <w:rsid w:val="00C60C8F"/>
    <w:rsid w:val="00C60F0C"/>
    <w:rsid w:val="00C60FCE"/>
    <w:rsid w:val="00C6155F"/>
    <w:rsid w:val="00C618D7"/>
    <w:rsid w:val="00C61BB6"/>
    <w:rsid w:val="00C61ED7"/>
    <w:rsid w:val="00C621E7"/>
    <w:rsid w:val="00C623CE"/>
    <w:rsid w:val="00C625C6"/>
    <w:rsid w:val="00C6279D"/>
    <w:rsid w:val="00C62D0D"/>
    <w:rsid w:val="00C633ED"/>
    <w:rsid w:val="00C63864"/>
    <w:rsid w:val="00C63DE3"/>
    <w:rsid w:val="00C63FDB"/>
    <w:rsid w:val="00C6432F"/>
    <w:rsid w:val="00C64E4B"/>
    <w:rsid w:val="00C65724"/>
    <w:rsid w:val="00C65F2C"/>
    <w:rsid w:val="00C66CD2"/>
    <w:rsid w:val="00C67023"/>
    <w:rsid w:val="00C67D7A"/>
    <w:rsid w:val="00C70A3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51AF"/>
    <w:rsid w:val="00C75B55"/>
    <w:rsid w:val="00C75CE0"/>
    <w:rsid w:val="00C760B2"/>
    <w:rsid w:val="00C76393"/>
    <w:rsid w:val="00C76690"/>
    <w:rsid w:val="00C76794"/>
    <w:rsid w:val="00C767EA"/>
    <w:rsid w:val="00C768F1"/>
    <w:rsid w:val="00C76F65"/>
    <w:rsid w:val="00C76F78"/>
    <w:rsid w:val="00C77721"/>
    <w:rsid w:val="00C77D39"/>
    <w:rsid w:val="00C80071"/>
    <w:rsid w:val="00C80685"/>
    <w:rsid w:val="00C80890"/>
    <w:rsid w:val="00C80ACD"/>
    <w:rsid w:val="00C80EEF"/>
    <w:rsid w:val="00C81693"/>
    <w:rsid w:val="00C817A5"/>
    <w:rsid w:val="00C81908"/>
    <w:rsid w:val="00C822D7"/>
    <w:rsid w:val="00C82362"/>
    <w:rsid w:val="00C82EED"/>
    <w:rsid w:val="00C830B7"/>
    <w:rsid w:val="00C834BD"/>
    <w:rsid w:val="00C838F2"/>
    <w:rsid w:val="00C8499F"/>
    <w:rsid w:val="00C84AB6"/>
    <w:rsid w:val="00C84F40"/>
    <w:rsid w:val="00C8502D"/>
    <w:rsid w:val="00C8507E"/>
    <w:rsid w:val="00C85145"/>
    <w:rsid w:val="00C852AC"/>
    <w:rsid w:val="00C85D59"/>
    <w:rsid w:val="00C85DBB"/>
    <w:rsid w:val="00C866A1"/>
    <w:rsid w:val="00C869FD"/>
    <w:rsid w:val="00C87108"/>
    <w:rsid w:val="00C8752D"/>
    <w:rsid w:val="00C878AA"/>
    <w:rsid w:val="00C878E0"/>
    <w:rsid w:val="00C87E83"/>
    <w:rsid w:val="00C87EFF"/>
    <w:rsid w:val="00C90A30"/>
    <w:rsid w:val="00C90C37"/>
    <w:rsid w:val="00C91ED6"/>
    <w:rsid w:val="00C91EF4"/>
    <w:rsid w:val="00C91FED"/>
    <w:rsid w:val="00C92CB3"/>
    <w:rsid w:val="00C92D7A"/>
    <w:rsid w:val="00C930E7"/>
    <w:rsid w:val="00C945BC"/>
    <w:rsid w:val="00C94859"/>
    <w:rsid w:val="00C959C7"/>
    <w:rsid w:val="00C95A9C"/>
    <w:rsid w:val="00C95F5B"/>
    <w:rsid w:val="00C95F8D"/>
    <w:rsid w:val="00C961AB"/>
    <w:rsid w:val="00C96526"/>
    <w:rsid w:val="00C96742"/>
    <w:rsid w:val="00C971FB"/>
    <w:rsid w:val="00C97981"/>
    <w:rsid w:val="00C97AE9"/>
    <w:rsid w:val="00C97EEB"/>
    <w:rsid w:val="00CA0819"/>
    <w:rsid w:val="00CA0D6A"/>
    <w:rsid w:val="00CA0FB8"/>
    <w:rsid w:val="00CA1117"/>
    <w:rsid w:val="00CA188B"/>
    <w:rsid w:val="00CA1A2C"/>
    <w:rsid w:val="00CA20DB"/>
    <w:rsid w:val="00CA2481"/>
    <w:rsid w:val="00CA2A5E"/>
    <w:rsid w:val="00CA2A86"/>
    <w:rsid w:val="00CA2C7E"/>
    <w:rsid w:val="00CA2E2D"/>
    <w:rsid w:val="00CA2E63"/>
    <w:rsid w:val="00CA37FF"/>
    <w:rsid w:val="00CA3EB9"/>
    <w:rsid w:val="00CA3FF0"/>
    <w:rsid w:val="00CA455E"/>
    <w:rsid w:val="00CA4BC8"/>
    <w:rsid w:val="00CA4E82"/>
    <w:rsid w:val="00CA532A"/>
    <w:rsid w:val="00CA53F5"/>
    <w:rsid w:val="00CA5708"/>
    <w:rsid w:val="00CA57FC"/>
    <w:rsid w:val="00CA5FD2"/>
    <w:rsid w:val="00CA61DE"/>
    <w:rsid w:val="00CA69CA"/>
    <w:rsid w:val="00CA6BC3"/>
    <w:rsid w:val="00CA76BF"/>
    <w:rsid w:val="00CA7852"/>
    <w:rsid w:val="00CA7C6A"/>
    <w:rsid w:val="00CB02ED"/>
    <w:rsid w:val="00CB0C8D"/>
    <w:rsid w:val="00CB13D5"/>
    <w:rsid w:val="00CB1763"/>
    <w:rsid w:val="00CB184B"/>
    <w:rsid w:val="00CB191F"/>
    <w:rsid w:val="00CB1E39"/>
    <w:rsid w:val="00CB2059"/>
    <w:rsid w:val="00CB20AB"/>
    <w:rsid w:val="00CB239A"/>
    <w:rsid w:val="00CB27CE"/>
    <w:rsid w:val="00CB39D4"/>
    <w:rsid w:val="00CB3E73"/>
    <w:rsid w:val="00CB4F94"/>
    <w:rsid w:val="00CB51EF"/>
    <w:rsid w:val="00CB52E5"/>
    <w:rsid w:val="00CB545F"/>
    <w:rsid w:val="00CB5765"/>
    <w:rsid w:val="00CB5D1B"/>
    <w:rsid w:val="00CB64C4"/>
    <w:rsid w:val="00CB68E7"/>
    <w:rsid w:val="00CB6BC5"/>
    <w:rsid w:val="00CB6D91"/>
    <w:rsid w:val="00CB7042"/>
    <w:rsid w:val="00CB7278"/>
    <w:rsid w:val="00CB73E4"/>
    <w:rsid w:val="00CB76ED"/>
    <w:rsid w:val="00CC0039"/>
    <w:rsid w:val="00CC0571"/>
    <w:rsid w:val="00CC11FA"/>
    <w:rsid w:val="00CC1366"/>
    <w:rsid w:val="00CC228D"/>
    <w:rsid w:val="00CC2716"/>
    <w:rsid w:val="00CC2EF9"/>
    <w:rsid w:val="00CC3CA9"/>
    <w:rsid w:val="00CC3CBE"/>
    <w:rsid w:val="00CC4722"/>
    <w:rsid w:val="00CC4D10"/>
    <w:rsid w:val="00CC50E4"/>
    <w:rsid w:val="00CC5583"/>
    <w:rsid w:val="00CC592F"/>
    <w:rsid w:val="00CC5EC6"/>
    <w:rsid w:val="00CC625D"/>
    <w:rsid w:val="00CC643F"/>
    <w:rsid w:val="00CC64DB"/>
    <w:rsid w:val="00CC65D2"/>
    <w:rsid w:val="00CC6936"/>
    <w:rsid w:val="00CC6C81"/>
    <w:rsid w:val="00CC6D13"/>
    <w:rsid w:val="00CC73E2"/>
    <w:rsid w:val="00CC76A9"/>
    <w:rsid w:val="00CD0BD7"/>
    <w:rsid w:val="00CD0DC6"/>
    <w:rsid w:val="00CD0EB5"/>
    <w:rsid w:val="00CD19C1"/>
    <w:rsid w:val="00CD1A6F"/>
    <w:rsid w:val="00CD1FCD"/>
    <w:rsid w:val="00CD212C"/>
    <w:rsid w:val="00CD2454"/>
    <w:rsid w:val="00CD2E94"/>
    <w:rsid w:val="00CD36A0"/>
    <w:rsid w:val="00CD40FC"/>
    <w:rsid w:val="00CD446D"/>
    <w:rsid w:val="00CD4721"/>
    <w:rsid w:val="00CD48F8"/>
    <w:rsid w:val="00CD4E4B"/>
    <w:rsid w:val="00CD567D"/>
    <w:rsid w:val="00CD6091"/>
    <w:rsid w:val="00CD6D15"/>
    <w:rsid w:val="00CD74EF"/>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32B"/>
    <w:rsid w:val="00CE43A0"/>
    <w:rsid w:val="00CE43FD"/>
    <w:rsid w:val="00CE468D"/>
    <w:rsid w:val="00CE4BD5"/>
    <w:rsid w:val="00CE4E48"/>
    <w:rsid w:val="00CE5042"/>
    <w:rsid w:val="00CE5513"/>
    <w:rsid w:val="00CE55A0"/>
    <w:rsid w:val="00CE5E58"/>
    <w:rsid w:val="00CE6632"/>
    <w:rsid w:val="00CE686E"/>
    <w:rsid w:val="00CE6D22"/>
    <w:rsid w:val="00CE7113"/>
    <w:rsid w:val="00CE79B2"/>
    <w:rsid w:val="00CE7CB2"/>
    <w:rsid w:val="00CF02CB"/>
    <w:rsid w:val="00CF2485"/>
    <w:rsid w:val="00CF2BC5"/>
    <w:rsid w:val="00CF2F8A"/>
    <w:rsid w:val="00CF37DD"/>
    <w:rsid w:val="00CF3AAF"/>
    <w:rsid w:val="00CF4DDD"/>
    <w:rsid w:val="00CF508D"/>
    <w:rsid w:val="00CF519B"/>
    <w:rsid w:val="00CF538B"/>
    <w:rsid w:val="00CF5AEB"/>
    <w:rsid w:val="00CF5EB4"/>
    <w:rsid w:val="00CF619A"/>
    <w:rsid w:val="00CF629F"/>
    <w:rsid w:val="00CF62EB"/>
    <w:rsid w:val="00CF68AD"/>
    <w:rsid w:val="00CF7ECC"/>
    <w:rsid w:val="00D00216"/>
    <w:rsid w:val="00D0071D"/>
    <w:rsid w:val="00D0124D"/>
    <w:rsid w:val="00D014C2"/>
    <w:rsid w:val="00D01682"/>
    <w:rsid w:val="00D01BBE"/>
    <w:rsid w:val="00D02300"/>
    <w:rsid w:val="00D0251A"/>
    <w:rsid w:val="00D026A7"/>
    <w:rsid w:val="00D02CB8"/>
    <w:rsid w:val="00D0324B"/>
    <w:rsid w:val="00D0388F"/>
    <w:rsid w:val="00D0399B"/>
    <w:rsid w:val="00D03A2B"/>
    <w:rsid w:val="00D03F65"/>
    <w:rsid w:val="00D03FC1"/>
    <w:rsid w:val="00D04412"/>
    <w:rsid w:val="00D0522E"/>
    <w:rsid w:val="00D052D1"/>
    <w:rsid w:val="00D05400"/>
    <w:rsid w:val="00D05CEA"/>
    <w:rsid w:val="00D0621C"/>
    <w:rsid w:val="00D06240"/>
    <w:rsid w:val="00D0640B"/>
    <w:rsid w:val="00D067CD"/>
    <w:rsid w:val="00D069B5"/>
    <w:rsid w:val="00D070C2"/>
    <w:rsid w:val="00D0719B"/>
    <w:rsid w:val="00D07624"/>
    <w:rsid w:val="00D07DDF"/>
    <w:rsid w:val="00D1045E"/>
    <w:rsid w:val="00D11379"/>
    <w:rsid w:val="00D11A18"/>
    <w:rsid w:val="00D126B2"/>
    <w:rsid w:val="00D12750"/>
    <w:rsid w:val="00D12A37"/>
    <w:rsid w:val="00D12AAF"/>
    <w:rsid w:val="00D12E9B"/>
    <w:rsid w:val="00D12FD3"/>
    <w:rsid w:val="00D13C28"/>
    <w:rsid w:val="00D13D37"/>
    <w:rsid w:val="00D14129"/>
    <w:rsid w:val="00D14172"/>
    <w:rsid w:val="00D147CE"/>
    <w:rsid w:val="00D14E4E"/>
    <w:rsid w:val="00D150B9"/>
    <w:rsid w:val="00D15195"/>
    <w:rsid w:val="00D15A67"/>
    <w:rsid w:val="00D16277"/>
    <w:rsid w:val="00D16E16"/>
    <w:rsid w:val="00D173CB"/>
    <w:rsid w:val="00D1779F"/>
    <w:rsid w:val="00D17A00"/>
    <w:rsid w:val="00D17D34"/>
    <w:rsid w:val="00D17E38"/>
    <w:rsid w:val="00D20200"/>
    <w:rsid w:val="00D20B2B"/>
    <w:rsid w:val="00D20D23"/>
    <w:rsid w:val="00D2101E"/>
    <w:rsid w:val="00D21461"/>
    <w:rsid w:val="00D215A1"/>
    <w:rsid w:val="00D216BB"/>
    <w:rsid w:val="00D21A8B"/>
    <w:rsid w:val="00D21C13"/>
    <w:rsid w:val="00D21C7C"/>
    <w:rsid w:val="00D21EB0"/>
    <w:rsid w:val="00D21F56"/>
    <w:rsid w:val="00D22A9B"/>
    <w:rsid w:val="00D22F41"/>
    <w:rsid w:val="00D22FAB"/>
    <w:rsid w:val="00D23D82"/>
    <w:rsid w:val="00D24970"/>
    <w:rsid w:val="00D257AC"/>
    <w:rsid w:val="00D261BF"/>
    <w:rsid w:val="00D26AA8"/>
    <w:rsid w:val="00D26C5A"/>
    <w:rsid w:val="00D27199"/>
    <w:rsid w:val="00D27321"/>
    <w:rsid w:val="00D2758C"/>
    <w:rsid w:val="00D30063"/>
    <w:rsid w:val="00D306BB"/>
    <w:rsid w:val="00D31163"/>
    <w:rsid w:val="00D31321"/>
    <w:rsid w:val="00D31346"/>
    <w:rsid w:val="00D31B72"/>
    <w:rsid w:val="00D31EA7"/>
    <w:rsid w:val="00D3258C"/>
    <w:rsid w:val="00D32941"/>
    <w:rsid w:val="00D32F49"/>
    <w:rsid w:val="00D32FAF"/>
    <w:rsid w:val="00D348E3"/>
    <w:rsid w:val="00D35539"/>
    <w:rsid w:val="00D35715"/>
    <w:rsid w:val="00D3575C"/>
    <w:rsid w:val="00D358D7"/>
    <w:rsid w:val="00D35DF2"/>
    <w:rsid w:val="00D36171"/>
    <w:rsid w:val="00D3630A"/>
    <w:rsid w:val="00D36E26"/>
    <w:rsid w:val="00D3780D"/>
    <w:rsid w:val="00D37A4A"/>
    <w:rsid w:val="00D4033F"/>
    <w:rsid w:val="00D403CE"/>
    <w:rsid w:val="00D41794"/>
    <w:rsid w:val="00D41AA5"/>
    <w:rsid w:val="00D41C3B"/>
    <w:rsid w:val="00D4230B"/>
    <w:rsid w:val="00D4249D"/>
    <w:rsid w:val="00D43469"/>
    <w:rsid w:val="00D4360D"/>
    <w:rsid w:val="00D43A2E"/>
    <w:rsid w:val="00D43C10"/>
    <w:rsid w:val="00D44036"/>
    <w:rsid w:val="00D44152"/>
    <w:rsid w:val="00D4477A"/>
    <w:rsid w:val="00D449D4"/>
    <w:rsid w:val="00D44D35"/>
    <w:rsid w:val="00D44EAF"/>
    <w:rsid w:val="00D450F4"/>
    <w:rsid w:val="00D451A9"/>
    <w:rsid w:val="00D4521D"/>
    <w:rsid w:val="00D46248"/>
    <w:rsid w:val="00D46401"/>
    <w:rsid w:val="00D46EE9"/>
    <w:rsid w:val="00D470B7"/>
    <w:rsid w:val="00D47D4F"/>
    <w:rsid w:val="00D47D9D"/>
    <w:rsid w:val="00D47DE1"/>
    <w:rsid w:val="00D50282"/>
    <w:rsid w:val="00D504D0"/>
    <w:rsid w:val="00D50AE6"/>
    <w:rsid w:val="00D50D53"/>
    <w:rsid w:val="00D50EFB"/>
    <w:rsid w:val="00D51049"/>
    <w:rsid w:val="00D51664"/>
    <w:rsid w:val="00D51A57"/>
    <w:rsid w:val="00D52192"/>
    <w:rsid w:val="00D527DD"/>
    <w:rsid w:val="00D52DBA"/>
    <w:rsid w:val="00D52E3A"/>
    <w:rsid w:val="00D52E5F"/>
    <w:rsid w:val="00D5343B"/>
    <w:rsid w:val="00D5350E"/>
    <w:rsid w:val="00D53D7C"/>
    <w:rsid w:val="00D5435D"/>
    <w:rsid w:val="00D54E8C"/>
    <w:rsid w:val="00D552D0"/>
    <w:rsid w:val="00D55812"/>
    <w:rsid w:val="00D55C94"/>
    <w:rsid w:val="00D56260"/>
    <w:rsid w:val="00D56636"/>
    <w:rsid w:val="00D56798"/>
    <w:rsid w:val="00D56A96"/>
    <w:rsid w:val="00D56B1B"/>
    <w:rsid w:val="00D56C09"/>
    <w:rsid w:val="00D6090A"/>
    <w:rsid w:val="00D60DA8"/>
    <w:rsid w:val="00D6107B"/>
    <w:rsid w:val="00D613C1"/>
    <w:rsid w:val="00D61878"/>
    <w:rsid w:val="00D61F47"/>
    <w:rsid w:val="00D6233A"/>
    <w:rsid w:val="00D624B7"/>
    <w:rsid w:val="00D62B75"/>
    <w:rsid w:val="00D6305E"/>
    <w:rsid w:val="00D63B5B"/>
    <w:rsid w:val="00D640A2"/>
    <w:rsid w:val="00D642AF"/>
    <w:rsid w:val="00D64B29"/>
    <w:rsid w:val="00D64D40"/>
    <w:rsid w:val="00D6526F"/>
    <w:rsid w:val="00D658B3"/>
    <w:rsid w:val="00D6593B"/>
    <w:rsid w:val="00D65CF7"/>
    <w:rsid w:val="00D66180"/>
    <w:rsid w:val="00D66AA4"/>
    <w:rsid w:val="00D66AD7"/>
    <w:rsid w:val="00D66F3F"/>
    <w:rsid w:val="00D67012"/>
    <w:rsid w:val="00D6741C"/>
    <w:rsid w:val="00D675FB"/>
    <w:rsid w:val="00D6763B"/>
    <w:rsid w:val="00D70410"/>
    <w:rsid w:val="00D70746"/>
    <w:rsid w:val="00D70DE1"/>
    <w:rsid w:val="00D71030"/>
    <w:rsid w:val="00D710C1"/>
    <w:rsid w:val="00D71118"/>
    <w:rsid w:val="00D7161D"/>
    <w:rsid w:val="00D71844"/>
    <w:rsid w:val="00D71FD0"/>
    <w:rsid w:val="00D72CB6"/>
    <w:rsid w:val="00D731C9"/>
    <w:rsid w:val="00D73376"/>
    <w:rsid w:val="00D73499"/>
    <w:rsid w:val="00D73513"/>
    <w:rsid w:val="00D73731"/>
    <w:rsid w:val="00D74573"/>
    <w:rsid w:val="00D74644"/>
    <w:rsid w:val="00D75621"/>
    <w:rsid w:val="00D76201"/>
    <w:rsid w:val="00D765D9"/>
    <w:rsid w:val="00D76821"/>
    <w:rsid w:val="00D76EDB"/>
    <w:rsid w:val="00D77670"/>
    <w:rsid w:val="00D77906"/>
    <w:rsid w:val="00D77ACB"/>
    <w:rsid w:val="00D77B41"/>
    <w:rsid w:val="00D80538"/>
    <w:rsid w:val="00D805E2"/>
    <w:rsid w:val="00D8113C"/>
    <w:rsid w:val="00D817DA"/>
    <w:rsid w:val="00D81902"/>
    <w:rsid w:val="00D8269D"/>
    <w:rsid w:val="00D82BF2"/>
    <w:rsid w:val="00D832A3"/>
    <w:rsid w:val="00D83303"/>
    <w:rsid w:val="00D83468"/>
    <w:rsid w:val="00D83A29"/>
    <w:rsid w:val="00D84109"/>
    <w:rsid w:val="00D84841"/>
    <w:rsid w:val="00D85548"/>
    <w:rsid w:val="00D856C9"/>
    <w:rsid w:val="00D8583F"/>
    <w:rsid w:val="00D85B20"/>
    <w:rsid w:val="00D85C2A"/>
    <w:rsid w:val="00D86D51"/>
    <w:rsid w:val="00D8763F"/>
    <w:rsid w:val="00D9004D"/>
    <w:rsid w:val="00D91DD5"/>
    <w:rsid w:val="00D91FB8"/>
    <w:rsid w:val="00D9210A"/>
    <w:rsid w:val="00D92E48"/>
    <w:rsid w:val="00D92FA0"/>
    <w:rsid w:val="00D932C6"/>
    <w:rsid w:val="00D93300"/>
    <w:rsid w:val="00D938CE"/>
    <w:rsid w:val="00D938EE"/>
    <w:rsid w:val="00D93AEF"/>
    <w:rsid w:val="00D94058"/>
    <w:rsid w:val="00D940B3"/>
    <w:rsid w:val="00D948CF"/>
    <w:rsid w:val="00D94CBE"/>
    <w:rsid w:val="00D95339"/>
    <w:rsid w:val="00D95847"/>
    <w:rsid w:val="00D95AE2"/>
    <w:rsid w:val="00D96CF1"/>
    <w:rsid w:val="00D9717D"/>
    <w:rsid w:val="00D97447"/>
    <w:rsid w:val="00D97AA7"/>
    <w:rsid w:val="00D97AF2"/>
    <w:rsid w:val="00D97ECE"/>
    <w:rsid w:val="00DA01CE"/>
    <w:rsid w:val="00DA01D5"/>
    <w:rsid w:val="00DA04E2"/>
    <w:rsid w:val="00DA18EF"/>
    <w:rsid w:val="00DA1A70"/>
    <w:rsid w:val="00DA2716"/>
    <w:rsid w:val="00DA2BB2"/>
    <w:rsid w:val="00DA2FF2"/>
    <w:rsid w:val="00DA38EC"/>
    <w:rsid w:val="00DA3CF9"/>
    <w:rsid w:val="00DA3D1F"/>
    <w:rsid w:val="00DA3FFE"/>
    <w:rsid w:val="00DA412D"/>
    <w:rsid w:val="00DA4D24"/>
    <w:rsid w:val="00DA4E2D"/>
    <w:rsid w:val="00DA50F5"/>
    <w:rsid w:val="00DA515D"/>
    <w:rsid w:val="00DA51D0"/>
    <w:rsid w:val="00DA5214"/>
    <w:rsid w:val="00DA59B9"/>
    <w:rsid w:val="00DA5AC3"/>
    <w:rsid w:val="00DA5F0A"/>
    <w:rsid w:val="00DA62C1"/>
    <w:rsid w:val="00DA658B"/>
    <w:rsid w:val="00DA6F40"/>
    <w:rsid w:val="00DA7014"/>
    <w:rsid w:val="00DA7030"/>
    <w:rsid w:val="00DA73E6"/>
    <w:rsid w:val="00DA7621"/>
    <w:rsid w:val="00DB0221"/>
    <w:rsid w:val="00DB077C"/>
    <w:rsid w:val="00DB117A"/>
    <w:rsid w:val="00DB1633"/>
    <w:rsid w:val="00DB16D3"/>
    <w:rsid w:val="00DB1CB1"/>
    <w:rsid w:val="00DB277E"/>
    <w:rsid w:val="00DB2864"/>
    <w:rsid w:val="00DB2991"/>
    <w:rsid w:val="00DB2E33"/>
    <w:rsid w:val="00DB30C7"/>
    <w:rsid w:val="00DB32CF"/>
    <w:rsid w:val="00DB3979"/>
    <w:rsid w:val="00DB4897"/>
    <w:rsid w:val="00DB48B8"/>
    <w:rsid w:val="00DB5523"/>
    <w:rsid w:val="00DB5FDE"/>
    <w:rsid w:val="00DB6047"/>
    <w:rsid w:val="00DB6661"/>
    <w:rsid w:val="00DB6BD0"/>
    <w:rsid w:val="00DB705F"/>
    <w:rsid w:val="00DB72F5"/>
    <w:rsid w:val="00DB776E"/>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38C7"/>
    <w:rsid w:val="00DC430F"/>
    <w:rsid w:val="00DC4445"/>
    <w:rsid w:val="00DC5083"/>
    <w:rsid w:val="00DC54FB"/>
    <w:rsid w:val="00DC5CAB"/>
    <w:rsid w:val="00DC5D9F"/>
    <w:rsid w:val="00DC5EDF"/>
    <w:rsid w:val="00DC64CF"/>
    <w:rsid w:val="00DC68FA"/>
    <w:rsid w:val="00DC6C3F"/>
    <w:rsid w:val="00DC74C9"/>
    <w:rsid w:val="00DD019B"/>
    <w:rsid w:val="00DD093A"/>
    <w:rsid w:val="00DD107B"/>
    <w:rsid w:val="00DD16F3"/>
    <w:rsid w:val="00DD1901"/>
    <w:rsid w:val="00DD1914"/>
    <w:rsid w:val="00DD1B5B"/>
    <w:rsid w:val="00DD27A9"/>
    <w:rsid w:val="00DD2887"/>
    <w:rsid w:val="00DD2F0A"/>
    <w:rsid w:val="00DD2F61"/>
    <w:rsid w:val="00DD306D"/>
    <w:rsid w:val="00DD3497"/>
    <w:rsid w:val="00DD35B5"/>
    <w:rsid w:val="00DD386F"/>
    <w:rsid w:val="00DD396E"/>
    <w:rsid w:val="00DD3EAA"/>
    <w:rsid w:val="00DD4215"/>
    <w:rsid w:val="00DD4430"/>
    <w:rsid w:val="00DD46DE"/>
    <w:rsid w:val="00DD4940"/>
    <w:rsid w:val="00DD4DFF"/>
    <w:rsid w:val="00DD4EFE"/>
    <w:rsid w:val="00DD501D"/>
    <w:rsid w:val="00DD508A"/>
    <w:rsid w:val="00DD5763"/>
    <w:rsid w:val="00DD578C"/>
    <w:rsid w:val="00DD5D22"/>
    <w:rsid w:val="00DD5DAC"/>
    <w:rsid w:val="00DD6894"/>
    <w:rsid w:val="00DD69B6"/>
    <w:rsid w:val="00DD71A7"/>
    <w:rsid w:val="00DD72AD"/>
    <w:rsid w:val="00DD79FD"/>
    <w:rsid w:val="00DD7A8C"/>
    <w:rsid w:val="00DD7C3F"/>
    <w:rsid w:val="00DE0070"/>
    <w:rsid w:val="00DE0E3F"/>
    <w:rsid w:val="00DE116E"/>
    <w:rsid w:val="00DE2A26"/>
    <w:rsid w:val="00DE2ED4"/>
    <w:rsid w:val="00DE40EE"/>
    <w:rsid w:val="00DE4CA7"/>
    <w:rsid w:val="00DE57D3"/>
    <w:rsid w:val="00DE58DF"/>
    <w:rsid w:val="00DE5D19"/>
    <w:rsid w:val="00DE61D3"/>
    <w:rsid w:val="00DE6D1C"/>
    <w:rsid w:val="00DE6F51"/>
    <w:rsid w:val="00DF0AAA"/>
    <w:rsid w:val="00DF0F04"/>
    <w:rsid w:val="00DF109F"/>
    <w:rsid w:val="00DF1D90"/>
    <w:rsid w:val="00DF20B0"/>
    <w:rsid w:val="00DF260F"/>
    <w:rsid w:val="00DF26B5"/>
    <w:rsid w:val="00DF293E"/>
    <w:rsid w:val="00DF2C5C"/>
    <w:rsid w:val="00DF2C60"/>
    <w:rsid w:val="00DF32AA"/>
    <w:rsid w:val="00DF38D5"/>
    <w:rsid w:val="00DF3B74"/>
    <w:rsid w:val="00DF3BBA"/>
    <w:rsid w:val="00DF3EE1"/>
    <w:rsid w:val="00DF4BB0"/>
    <w:rsid w:val="00DF5A8C"/>
    <w:rsid w:val="00DF5CFE"/>
    <w:rsid w:val="00DF5E30"/>
    <w:rsid w:val="00DF5EA2"/>
    <w:rsid w:val="00DF5FB5"/>
    <w:rsid w:val="00DF673C"/>
    <w:rsid w:val="00DF6999"/>
    <w:rsid w:val="00DF7808"/>
    <w:rsid w:val="00E00334"/>
    <w:rsid w:val="00E00F25"/>
    <w:rsid w:val="00E010D9"/>
    <w:rsid w:val="00E01341"/>
    <w:rsid w:val="00E019CB"/>
    <w:rsid w:val="00E02D03"/>
    <w:rsid w:val="00E0329C"/>
    <w:rsid w:val="00E03723"/>
    <w:rsid w:val="00E03A8B"/>
    <w:rsid w:val="00E03D82"/>
    <w:rsid w:val="00E03DD9"/>
    <w:rsid w:val="00E0437D"/>
    <w:rsid w:val="00E05A43"/>
    <w:rsid w:val="00E05B1E"/>
    <w:rsid w:val="00E05B96"/>
    <w:rsid w:val="00E064E5"/>
    <w:rsid w:val="00E0650E"/>
    <w:rsid w:val="00E067D9"/>
    <w:rsid w:val="00E0717E"/>
    <w:rsid w:val="00E0759A"/>
    <w:rsid w:val="00E10054"/>
    <w:rsid w:val="00E107C7"/>
    <w:rsid w:val="00E10808"/>
    <w:rsid w:val="00E10B45"/>
    <w:rsid w:val="00E110A9"/>
    <w:rsid w:val="00E11DFC"/>
    <w:rsid w:val="00E120B7"/>
    <w:rsid w:val="00E12972"/>
    <w:rsid w:val="00E12C96"/>
    <w:rsid w:val="00E135BE"/>
    <w:rsid w:val="00E139C9"/>
    <w:rsid w:val="00E14050"/>
    <w:rsid w:val="00E14552"/>
    <w:rsid w:val="00E1556E"/>
    <w:rsid w:val="00E15DEC"/>
    <w:rsid w:val="00E1614D"/>
    <w:rsid w:val="00E17C09"/>
    <w:rsid w:val="00E213ED"/>
    <w:rsid w:val="00E2147F"/>
    <w:rsid w:val="00E2148B"/>
    <w:rsid w:val="00E21889"/>
    <w:rsid w:val="00E21A0F"/>
    <w:rsid w:val="00E22C9C"/>
    <w:rsid w:val="00E238B4"/>
    <w:rsid w:val="00E23E0C"/>
    <w:rsid w:val="00E23FA1"/>
    <w:rsid w:val="00E2409A"/>
    <w:rsid w:val="00E241E9"/>
    <w:rsid w:val="00E24241"/>
    <w:rsid w:val="00E24308"/>
    <w:rsid w:val="00E24BBE"/>
    <w:rsid w:val="00E25A7B"/>
    <w:rsid w:val="00E25B62"/>
    <w:rsid w:val="00E25ECD"/>
    <w:rsid w:val="00E26029"/>
    <w:rsid w:val="00E26123"/>
    <w:rsid w:val="00E262C3"/>
    <w:rsid w:val="00E264D9"/>
    <w:rsid w:val="00E2670B"/>
    <w:rsid w:val="00E26896"/>
    <w:rsid w:val="00E269F0"/>
    <w:rsid w:val="00E27498"/>
    <w:rsid w:val="00E27630"/>
    <w:rsid w:val="00E276D1"/>
    <w:rsid w:val="00E27990"/>
    <w:rsid w:val="00E27BFD"/>
    <w:rsid w:val="00E27F9E"/>
    <w:rsid w:val="00E3013B"/>
    <w:rsid w:val="00E30515"/>
    <w:rsid w:val="00E3093F"/>
    <w:rsid w:val="00E30C2A"/>
    <w:rsid w:val="00E30F50"/>
    <w:rsid w:val="00E31333"/>
    <w:rsid w:val="00E31747"/>
    <w:rsid w:val="00E3174F"/>
    <w:rsid w:val="00E31AF0"/>
    <w:rsid w:val="00E31C3B"/>
    <w:rsid w:val="00E322F0"/>
    <w:rsid w:val="00E326DD"/>
    <w:rsid w:val="00E3281C"/>
    <w:rsid w:val="00E32956"/>
    <w:rsid w:val="00E329C3"/>
    <w:rsid w:val="00E32AA8"/>
    <w:rsid w:val="00E32D42"/>
    <w:rsid w:val="00E330F3"/>
    <w:rsid w:val="00E33108"/>
    <w:rsid w:val="00E33352"/>
    <w:rsid w:val="00E33AF3"/>
    <w:rsid w:val="00E33C86"/>
    <w:rsid w:val="00E340B0"/>
    <w:rsid w:val="00E34A7F"/>
    <w:rsid w:val="00E35234"/>
    <w:rsid w:val="00E3531A"/>
    <w:rsid w:val="00E359F9"/>
    <w:rsid w:val="00E35BD9"/>
    <w:rsid w:val="00E36E34"/>
    <w:rsid w:val="00E3748F"/>
    <w:rsid w:val="00E37494"/>
    <w:rsid w:val="00E375EF"/>
    <w:rsid w:val="00E37634"/>
    <w:rsid w:val="00E40158"/>
    <w:rsid w:val="00E40A7E"/>
    <w:rsid w:val="00E41262"/>
    <w:rsid w:val="00E413E8"/>
    <w:rsid w:val="00E414F3"/>
    <w:rsid w:val="00E41C79"/>
    <w:rsid w:val="00E41F15"/>
    <w:rsid w:val="00E42612"/>
    <w:rsid w:val="00E42E9A"/>
    <w:rsid w:val="00E4335D"/>
    <w:rsid w:val="00E43684"/>
    <w:rsid w:val="00E44073"/>
    <w:rsid w:val="00E447CE"/>
    <w:rsid w:val="00E44E8F"/>
    <w:rsid w:val="00E4552A"/>
    <w:rsid w:val="00E45628"/>
    <w:rsid w:val="00E45F29"/>
    <w:rsid w:val="00E4606B"/>
    <w:rsid w:val="00E4677E"/>
    <w:rsid w:val="00E47256"/>
    <w:rsid w:val="00E47290"/>
    <w:rsid w:val="00E4776D"/>
    <w:rsid w:val="00E4793C"/>
    <w:rsid w:val="00E47FA2"/>
    <w:rsid w:val="00E5079F"/>
    <w:rsid w:val="00E5094E"/>
    <w:rsid w:val="00E50D89"/>
    <w:rsid w:val="00E5113E"/>
    <w:rsid w:val="00E5180F"/>
    <w:rsid w:val="00E54059"/>
    <w:rsid w:val="00E5417E"/>
    <w:rsid w:val="00E549A3"/>
    <w:rsid w:val="00E54BE1"/>
    <w:rsid w:val="00E54C6C"/>
    <w:rsid w:val="00E54EE8"/>
    <w:rsid w:val="00E55A7D"/>
    <w:rsid w:val="00E55B19"/>
    <w:rsid w:val="00E568E4"/>
    <w:rsid w:val="00E57D28"/>
    <w:rsid w:val="00E6085B"/>
    <w:rsid w:val="00E60A23"/>
    <w:rsid w:val="00E60A87"/>
    <w:rsid w:val="00E60D8A"/>
    <w:rsid w:val="00E60E10"/>
    <w:rsid w:val="00E6139A"/>
    <w:rsid w:val="00E61786"/>
    <w:rsid w:val="00E619CC"/>
    <w:rsid w:val="00E61C37"/>
    <w:rsid w:val="00E61C4C"/>
    <w:rsid w:val="00E61FBF"/>
    <w:rsid w:val="00E62316"/>
    <w:rsid w:val="00E629F5"/>
    <w:rsid w:val="00E62A31"/>
    <w:rsid w:val="00E63DA6"/>
    <w:rsid w:val="00E6472B"/>
    <w:rsid w:val="00E64A54"/>
    <w:rsid w:val="00E64BB1"/>
    <w:rsid w:val="00E65368"/>
    <w:rsid w:val="00E65538"/>
    <w:rsid w:val="00E65794"/>
    <w:rsid w:val="00E65B6D"/>
    <w:rsid w:val="00E65D0C"/>
    <w:rsid w:val="00E65FBA"/>
    <w:rsid w:val="00E66459"/>
    <w:rsid w:val="00E667E9"/>
    <w:rsid w:val="00E66CD5"/>
    <w:rsid w:val="00E676B6"/>
    <w:rsid w:val="00E67CE6"/>
    <w:rsid w:val="00E70329"/>
    <w:rsid w:val="00E706BA"/>
    <w:rsid w:val="00E7146D"/>
    <w:rsid w:val="00E71745"/>
    <w:rsid w:val="00E71B3A"/>
    <w:rsid w:val="00E71F61"/>
    <w:rsid w:val="00E724F9"/>
    <w:rsid w:val="00E72951"/>
    <w:rsid w:val="00E729C8"/>
    <w:rsid w:val="00E72A2A"/>
    <w:rsid w:val="00E72CF5"/>
    <w:rsid w:val="00E72E23"/>
    <w:rsid w:val="00E72E93"/>
    <w:rsid w:val="00E73086"/>
    <w:rsid w:val="00E732C1"/>
    <w:rsid w:val="00E73D6D"/>
    <w:rsid w:val="00E73DB9"/>
    <w:rsid w:val="00E74379"/>
    <w:rsid w:val="00E74686"/>
    <w:rsid w:val="00E74A8F"/>
    <w:rsid w:val="00E74AD5"/>
    <w:rsid w:val="00E74BD5"/>
    <w:rsid w:val="00E74C6A"/>
    <w:rsid w:val="00E74CAE"/>
    <w:rsid w:val="00E74DF1"/>
    <w:rsid w:val="00E752FE"/>
    <w:rsid w:val="00E75859"/>
    <w:rsid w:val="00E76764"/>
    <w:rsid w:val="00E76B14"/>
    <w:rsid w:val="00E76E0B"/>
    <w:rsid w:val="00E774E9"/>
    <w:rsid w:val="00E774FF"/>
    <w:rsid w:val="00E776E0"/>
    <w:rsid w:val="00E804B4"/>
    <w:rsid w:val="00E805CD"/>
    <w:rsid w:val="00E80855"/>
    <w:rsid w:val="00E80F15"/>
    <w:rsid w:val="00E818A0"/>
    <w:rsid w:val="00E8212A"/>
    <w:rsid w:val="00E82331"/>
    <w:rsid w:val="00E82FED"/>
    <w:rsid w:val="00E831B0"/>
    <w:rsid w:val="00E83254"/>
    <w:rsid w:val="00E832DA"/>
    <w:rsid w:val="00E83648"/>
    <w:rsid w:val="00E8372A"/>
    <w:rsid w:val="00E837C7"/>
    <w:rsid w:val="00E842C2"/>
    <w:rsid w:val="00E84311"/>
    <w:rsid w:val="00E847E8"/>
    <w:rsid w:val="00E8496F"/>
    <w:rsid w:val="00E84BE6"/>
    <w:rsid w:val="00E84DDF"/>
    <w:rsid w:val="00E8551C"/>
    <w:rsid w:val="00E858CE"/>
    <w:rsid w:val="00E86175"/>
    <w:rsid w:val="00E862A0"/>
    <w:rsid w:val="00E869B1"/>
    <w:rsid w:val="00E86BA8"/>
    <w:rsid w:val="00E87CC8"/>
    <w:rsid w:val="00E9006A"/>
    <w:rsid w:val="00E90D77"/>
    <w:rsid w:val="00E91A0D"/>
    <w:rsid w:val="00E91AEC"/>
    <w:rsid w:val="00E91D41"/>
    <w:rsid w:val="00E922F6"/>
    <w:rsid w:val="00E9256B"/>
    <w:rsid w:val="00E92570"/>
    <w:rsid w:val="00E93210"/>
    <w:rsid w:val="00E937FD"/>
    <w:rsid w:val="00E9424F"/>
    <w:rsid w:val="00E95F5B"/>
    <w:rsid w:val="00E96112"/>
    <w:rsid w:val="00E96177"/>
    <w:rsid w:val="00E9686E"/>
    <w:rsid w:val="00E96AF3"/>
    <w:rsid w:val="00E973A2"/>
    <w:rsid w:val="00E973CA"/>
    <w:rsid w:val="00E9755D"/>
    <w:rsid w:val="00E97A31"/>
    <w:rsid w:val="00E97AAB"/>
    <w:rsid w:val="00EA03FE"/>
    <w:rsid w:val="00EA0E4A"/>
    <w:rsid w:val="00EA10BC"/>
    <w:rsid w:val="00EA1230"/>
    <w:rsid w:val="00EA1799"/>
    <w:rsid w:val="00EA1A01"/>
    <w:rsid w:val="00EA2B21"/>
    <w:rsid w:val="00EA2F60"/>
    <w:rsid w:val="00EA3090"/>
    <w:rsid w:val="00EA3555"/>
    <w:rsid w:val="00EA361A"/>
    <w:rsid w:val="00EA390E"/>
    <w:rsid w:val="00EA40F1"/>
    <w:rsid w:val="00EA4D52"/>
    <w:rsid w:val="00EA51D9"/>
    <w:rsid w:val="00EA58EA"/>
    <w:rsid w:val="00EA5DD5"/>
    <w:rsid w:val="00EA678B"/>
    <w:rsid w:val="00EA69D9"/>
    <w:rsid w:val="00EA6C2F"/>
    <w:rsid w:val="00EA6DC5"/>
    <w:rsid w:val="00EA72AD"/>
    <w:rsid w:val="00EA75BF"/>
    <w:rsid w:val="00EB16D3"/>
    <w:rsid w:val="00EB1CE8"/>
    <w:rsid w:val="00EB2287"/>
    <w:rsid w:val="00EB32AF"/>
    <w:rsid w:val="00EB34E5"/>
    <w:rsid w:val="00EB3598"/>
    <w:rsid w:val="00EB35B8"/>
    <w:rsid w:val="00EB3D58"/>
    <w:rsid w:val="00EB3E89"/>
    <w:rsid w:val="00EB407A"/>
    <w:rsid w:val="00EB4784"/>
    <w:rsid w:val="00EB4CC6"/>
    <w:rsid w:val="00EB57C1"/>
    <w:rsid w:val="00EB5D66"/>
    <w:rsid w:val="00EB5DD3"/>
    <w:rsid w:val="00EB5F11"/>
    <w:rsid w:val="00EB6317"/>
    <w:rsid w:val="00EB632F"/>
    <w:rsid w:val="00EB64AE"/>
    <w:rsid w:val="00EB69CC"/>
    <w:rsid w:val="00EB6D43"/>
    <w:rsid w:val="00EB6E67"/>
    <w:rsid w:val="00EB6EF4"/>
    <w:rsid w:val="00EB7055"/>
    <w:rsid w:val="00EB723B"/>
    <w:rsid w:val="00EB74AD"/>
    <w:rsid w:val="00EB756A"/>
    <w:rsid w:val="00EB7890"/>
    <w:rsid w:val="00EB7C01"/>
    <w:rsid w:val="00EB7E19"/>
    <w:rsid w:val="00EC059C"/>
    <w:rsid w:val="00EC10AA"/>
    <w:rsid w:val="00EC2651"/>
    <w:rsid w:val="00EC3153"/>
    <w:rsid w:val="00EC349E"/>
    <w:rsid w:val="00EC3D61"/>
    <w:rsid w:val="00EC4244"/>
    <w:rsid w:val="00EC4BF8"/>
    <w:rsid w:val="00EC4C39"/>
    <w:rsid w:val="00EC5775"/>
    <w:rsid w:val="00EC5790"/>
    <w:rsid w:val="00EC59F9"/>
    <w:rsid w:val="00EC5C00"/>
    <w:rsid w:val="00EC6483"/>
    <w:rsid w:val="00EC6962"/>
    <w:rsid w:val="00EC69A8"/>
    <w:rsid w:val="00EC6F59"/>
    <w:rsid w:val="00EC706C"/>
    <w:rsid w:val="00EC760C"/>
    <w:rsid w:val="00EC79C5"/>
    <w:rsid w:val="00EC7BC8"/>
    <w:rsid w:val="00ED252D"/>
    <w:rsid w:val="00ED259D"/>
    <w:rsid w:val="00ED2776"/>
    <w:rsid w:val="00ED325A"/>
    <w:rsid w:val="00ED34F7"/>
    <w:rsid w:val="00ED35A7"/>
    <w:rsid w:val="00ED3DAA"/>
    <w:rsid w:val="00ED43A1"/>
    <w:rsid w:val="00ED4990"/>
    <w:rsid w:val="00ED4AE8"/>
    <w:rsid w:val="00ED5535"/>
    <w:rsid w:val="00ED58C7"/>
    <w:rsid w:val="00ED5CBD"/>
    <w:rsid w:val="00ED5EA7"/>
    <w:rsid w:val="00ED63A3"/>
    <w:rsid w:val="00ED6472"/>
    <w:rsid w:val="00ED66E9"/>
    <w:rsid w:val="00ED762F"/>
    <w:rsid w:val="00ED7840"/>
    <w:rsid w:val="00ED78FB"/>
    <w:rsid w:val="00ED7958"/>
    <w:rsid w:val="00ED7CE6"/>
    <w:rsid w:val="00EE0A06"/>
    <w:rsid w:val="00EE0D24"/>
    <w:rsid w:val="00EE1075"/>
    <w:rsid w:val="00EE1350"/>
    <w:rsid w:val="00EE1D66"/>
    <w:rsid w:val="00EE1DE3"/>
    <w:rsid w:val="00EE23CB"/>
    <w:rsid w:val="00EE2648"/>
    <w:rsid w:val="00EE2B50"/>
    <w:rsid w:val="00EE32AE"/>
    <w:rsid w:val="00EE3527"/>
    <w:rsid w:val="00EE354A"/>
    <w:rsid w:val="00EE37E9"/>
    <w:rsid w:val="00EE3E76"/>
    <w:rsid w:val="00EE40D6"/>
    <w:rsid w:val="00EE4C4C"/>
    <w:rsid w:val="00EE5E16"/>
    <w:rsid w:val="00EE6043"/>
    <w:rsid w:val="00EE63F9"/>
    <w:rsid w:val="00EE65D1"/>
    <w:rsid w:val="00EE67D3"/>
    <w:rsid w:val="00EE7265"/>
    <w:rsid w:val="00EE7765"/>
    <w:rsid w:val="00EE799C"/>
    <w:rsid w:val="00EE7F9A"/>
    <w:rsid w:val="00EF0422"/>
    <w:rsid w:val="00EF04D3"/>
    <w:rsid w:val="00EF06AC"/>
    <w:rsid w:val="00EF0F76"/>
    <w:rsid w:val="00EF1250"/>
    <w:rsid w:val="00EF1334"/>
    <w:rsid w:val="00EF1585"/>
    <w:rsid w:val="00EF181E"/>
    <w:rsid w:val="00EF1BEF"/>
    <w:rsid w:val="00EF1F77"/>
    <w:rsid w:val="00EF27BE"/>
    <w:rsid w:val="00EF2984"/>
    <w:rsid w:val="00EF2D3A"/>
    <w:rsid w:val="00EF3C1E"/>
    <w:rsid w:val="00EF3C21"/>
    <w:rsid w:val="00EF3D02"/>
    <w:rsid w:val="00EF40E8"/>
    <w:rsid w:val="00EF4842"/>
    <w:rsid w:val="00EF4942"/>
    <w:rsid w:val="00EF4A7F"/>
    <w:rsid w:val="00EF4E33"/>
    <w:rsid w:val="00EF5222"/>
    <w:rsid w:val="00EF6538"/>
    <w:rsid w:val="00EF664C"/>
    <w:rsid w:val="00EF6978"/>
    <w:rsid w:val="00EF6E5C"/>
    <w:rsid w:val="00EF70D1"/>
    <w:rsid w:val="00EF75B9"/>
    <w:rsid w:val="00EF7E15"/>
    <w:rsid w:val="00F00239"/>
    <w:rsid w:val="00F0036F"/>
    <w:rsid w:val="00F0073C"/>
    <w:rsid w:val="00F00AB3"/>
    <w:rsid w:val="00F00C69"/>
    <w:rsid w:val="00F00DBA"/>
    <w:rsid w:val="00F018E4"/>
    <w:rsid w:val="00F0192A"/>
    <w:rsid w:val="00F01E59"/>
    <w:rsid w:val="00F02885"/>
    <w:rsid w:val="00F02D0C"/>
    <w:rsid w:val="00F02D6F"/>
    <w:rsid w:val="00F033A4"/>
    <w:rsid w:val="00F04B18"/>
    <w:rsid w:val="00F04E69"/>
    <w:rsid w:val="00F04F25"/>
    <w:rsid w:val="00F0574C"/>
    <w:rsid w:val="00F05D65"/>
    <w:rsid w:val="00F05DCD"/>
    <w:rsid w:val="00F05FA4"/>
    <w:rsid w:val="00F0621C"/>
    <w:rsid w:val="00F0639C"/>
    <w:rsid w:val="00F06634"/>
    <w:rsid w:val="00F06866"/>
    <w:rsid w:val="00F06884"/>
    <w:rsid w:val="00F06A7F"/>
    <w:rsid w:val="00F06D3D"/>
    <w:rsid w:val="00F06EE5"/>
    <w:rsid w:val="00F06F0D"/>
    <w:rsid w:val="00F074AF"/>
    <w:rsid w:val="00F10503"/>
    <w:rsid w:val="00F10504"/>
    <w:rsid w:val="00F1059A"/>
    <w:rsid w:val="00F10A07"/>
    <w:rsid w:val="00F10D1F"/>
    <w:rsid w:val="00F11056"/>
    <w:rsid w:val="00F11342"/>
    <w:rsid w:val="00F11809"/>
    <w:rsid w:val="00F11F9F"/>
    <w:rsid w:val="00F1243D"/>
    <w:rsid w:val="00F12DA5"/>
    <w:rsid w:val="00F12F5A"/>
    <w:rsid w:val="00F13082"/>
    <w:rsid w:val="00F136B3"/>
    <w:rsid w:val="00F1397C"/>
    <w:rsid w:val="00F13994"/>
    <w:rsid w:val="00F13A39"/>
    <w:rsid w:val="00F13A6F"/>
    <w:rsid w:val="00F141FC"/>
    <w:rsid w:val="00F14706"/>
    <w:rsid w:val="00F14AD8"/>
    <w:rsid w:val="00F150E5"/>
    <w:rsid w:val="00F15451"/>
    <w:rsid w:val="00F15564"/>
    <w:rsid w:val="00F159F7"/>
    <w:rsid w:val="00F15A2C"/>
    <w:rsid w:val="00F16435"/>
    <w:rsid w:val="00F16454"/>
    <w:rsid w:val="00F164E9"/>
    <w:rsid w:val="00F166C7"/>
    <w:rsid w:val="00F16901"/>
    <w:rsid w:val="00F16A2B"/>
    <w:rsid w:val="00F16AC8"/>
    <w:rsid w:val="00F16FCD"/>
    <w:rsid w:val="00F17027"/>
    <w:rsid w:val="00F172C2"/>
    <w:rsid w:val="00F1750B"/>
    <w:rsid w:val="00F17CF3"/>
    <w:rsid w:val="00F2049B"/>
    <w:rsid w:val="00F208BD"/>
    <w:rsid w:val="00F20BDA"/>
    <w:rsid w:val="00F20E19"/>
    <w:rsid w:val="00F22725"/>
    <w:rsid w:val="00F22FA8"/>
    <w:rsid w:val="00F233EF"/>
    <w:rsid w:val="00F23F8B"/>
    <w:rsid w:val="00F24FB2"/>
    <w:rsid w:val="00F252BD"/>
    <w:rsid w:val="00F258F2"/>
    <w:rsid w:val="00F25F6E"/>
    <w:rsid w:val="00F25FA6"/>
    <w:rsid w:val="00F26597"/>
    <w:rsid w:val="00F26E96"/>
    <w:rsid w:val="00F2779B"/>
    <w:rsid w:val="00F30A57"/>
    <w:rsid w:val="00F30A86"/>
    <w:rsid w:val="00F30AFA"/>
    <w:rsid w:val="00F30EFA"/>
    <w:rsid w:val="00F30F61"/>
    <w:rsid w:val="00F31553"/>
    <w:rsid w:val="00F31724"/>
    <w:rsid w:val="00F3179D"/>
    <w:rsid w:val="00F31998"/>
    <w:rsid w:val="00F31E6D"/>
    <w:rsid w:val="00F31ED7"/>
    <w:rsid w:val="00F320A0"/>
    <w:rsid w:val="00F326CF"/>
    <w:rsid w:val="00F328F0"/>
    <w:rsid w:val="00F3311F"/>
    <w:rsid w:val="00F3345E"/>
    <w:rsid w:val="00F335EB"/>
    <w:rsid w:val="00F33648"/>
    <w:rsid w:val="00F33677"/>
    <w:rsid w:val="00F33D96"/>
    <w:rsid w:val="00F3486F"/>
    <w:rsid w:val="00F34A03"/>
    <w:rsid w:val="00F34E62"/>
    <w:rsid w:val="00F35043"/>
    <w:rsid w:val="00F3544D"/>
    <w:rsid w:val="00F36397"/>
    <w:rsid w:val="00F36417"/>
    <w:rsid w:val="00F37041"/>
    <w:rsid w:val="00F37158"/>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261"/>
    <w:rsid w:val="00F419B2"/>
    <w:rsid w:val="00F41EF6"/>
    <w:rsid w:val="00F420E7"/>
    <w:rsid w:val="00F424AD"/>
    <w:rsid w:val="00F424D2"/>
    <w:rsid w:val="00F43831"/>
    <w:rsid w:val="00F43D8C"/>
    <w:rsid w:val="00F443AD"/>
    <w:rsid w:val="00F454FD"/>
    <w:rsid w:val="00F45F62"/>
    <w:rsid w:val="00F4635F"/>
    <w:rsid w:val="00F4665E"/>
    <w:rsid w:val="00F4676E"/>
    <w:rsid w:val="00F4741A"/>
    <w:rsid w:val="00F47D1E"/>
    <w:rsid w:val="00F50023"/>
    <w:rsid w:val="00F50A64"/>
    <w:rsid w:val="00F50AA9"/>
    <w:rsid w:val="00F510B6"/>
    <w:rsid w:val="00F5148E"/>
    <w:rsid w:val="00F51495"/>
    <w:rsid w:val="00F517E0"/>
    <w:rsid w:val="00F52016"/>
    <w:rsid w:val="00F520B8"/>
    <w:rsid w:val="00F5240A"/>
    <w:rsid w:val="00F5255A"/>
    <w:rsid w:val="00F525CC"/>
    <w:rsid w:val="00F52685"/>
    <w:rsid w:val="00F53BF0"/>
    <w:rsid w:val="00F53CC4"/>
    <w:rsid w:val="00F53D91"/>
    <w:rsid w:val="00F543D9"/>
    <w:rsid w:val="00F54851"/>
    <w:rsid w:val="00F54A0D"/>
    <w:rsid w:val="00F552A9"/>
    <w:rsid w:val="00F553E4"/>
    <w:rsid w:val="00F55573"/>
    <w:rsid w:val="00F55854"/>
    <w:rsid w:val="00F560C7"/>
    <w:rsid w:val="00F56A85"/>
    <w:rsid w:val="00F573C9"/>
    <w:rsid w:val="00F5761A"/>
    <w:rsid w:val="00F579A3"/>
    <w:rsid w:val="00F57E83"/>
    <w:rsid w:val="00F57F51"/>
    <w:rsid w:val="00F57F57"/>
    <w:rsid w:val="00F60874"/>
    <w:rsid w:val="00F60A75"/>
    <w:rsid w:val="00F613FF"/>
    <w:rsid w:val="00F61689"/>
    <w:rsid w:val="00F61754"/>
    <w:rsid w:val="00F61934"/>
    <w:rsid w:val="00F61D9E"/>
    <w:rsid w:val="00F61E1E"/>
    <w:rsid w:val="00F62186"/>
    <w:rsid w:val="00F6245D"/>
    <w:rsid w:val="00F62C3D"/>
    <w:rsid w:val="00F63C4A"/>
    <w:rsid w:val="00F645AE"/>
    <w:rsid w:val="00F657AF"/>
    <w:rsid w:val="00F658CD"/>
    <w:rsid w:val="00F65BA9"/>
    <w:rsid w:val="00F65C19"/>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7F9"/>
    <w:rsid w:val="00F70D7A"/>
    <w:rsid w:val="00F71051"/>
    <w:rsid w:val="00F7131C"/>
    <w:rsid w:val="00F71536"/>
    <w:rsid w:val="00F7167A"/>
    <w:rsid w:val="00F717AC"/>
    <w:rsid w:val="00F71C4E"/>
    <w:rsid w:val="00F71EA6"/>
    <w:rsid w:val="00F720AE"/>
    <w:rsid w:val="00F723D2"/>
    <w:rsid w:val="00F728BB"/>
    <w:rsid w:val="00F72E44"/>
    <w:rsid w:val="00F7427D"/>
    <w:rsid w:val="00F74E34"/>
    <w:rsid w:val="00F74EFF"/>
    <w:rsid w:val="00F74F74"/>
    <w:rsid w:val="00F75643"/>
    <w:rsid w:val="00F76464"/>
    <w:rsid w:val="00F764A9"/>
    <w:rsid w:val="00F766AA"/>
    <w:rsid w:val="00F768D1"/>
    <w:rsid w:val="00F7779C"/>
    <w:rsid w:val="00F778FA"/>
    <w:rsid w:val="00F804A1"/>
    <w:rsid w:val="00F80546"/>
    <w:rsid w:val="00F805FB"/>
    <w:rsid w:val="00F80BA4"/>
    <w:rsid w:val="00F81E4F"/>
    <w:rsid w:val="00F82477"/>
    <w:rsid w:val="00F82751"/>
    <w:rsid w:val="00F82C75"/>
    <w:rsid w:val="00F83006"/>
    <w:rsid w:val="00F8301F"/>
    <w:rsid w:val="00F8307E"/>
    <w:rsid w:val="00F83605"/>
    <w:rsid w:val="00F839FE"/>
    <w:rsid w:val="00F840CA"/>
    <w:rsid w:val="00F84645"/>
    <w:rsid w:val="00F84C87"/>
    <w:rsid w:val="00F852CB"/>
    <w:rsid w:val="00F853AC"/>
    <w:rsid w:val="00F85A19"/>
    <w:rsid w:val="00F862C1"/>
    <w:rsid w:val="00F866A8"/>
    <w:rsid w:val="00F86880"/>
    <w:rsid w:val="00F87447"/>
    <w:rsid w:val="00F87725"/>
    <w:rsid w:val="00F87AE2"/>
    <w:rsid w:val="00F90125"/>
    <w:rsid w:val="00F908D7"/>
    <w:rsid w:val="00F90904"/>
    <w:rsid w:val="00F90B4B"/>
    <w:rsid w:val="00F90C83"/>
    <w:rsid w:val="00F914C9"/>
    <w:rsid w:val="00F914D1"/>
    <w:rsid w:val="00F91726"/>
    <w:rsid w:val="00F91834"/>
    <w:rsid w:val="00F91DF1"/>
    <w:rsid w:val="00F9213F"/>
    <w:rsid w:val="00F924F8"/>
    <w:rsid w:val="00F92946"/>
    <w:rsid w:val="00F929C4"/>
    <w:rsid w:val="00F92DA8"/>
    <w:rsid w:val="00F92E0C"/>
    <w:rsid w:val="00F93595"/>
    <w:rsid w:val="00F93CBA"/>
    <w:rsid w:val="00F943F4"/>
    <w:rsid w:val="00F94903"/>
    <w:rsid w:val="00F94A7A"/>
    <w:rsid w:val="00F94B5B"/>
    <w:rsid w:val="00F95345"/>
    <w:rsid w:val="00F95481"/>
    <w:rsid w:val="00F96C62"/>
    <w:rsid w:val="00F9700E"/>
    <w:rsid w:val="00F9790A"/>
    <w:rsid w:val="00F97AF6"/>
    <w:rsid w:val="00F97B81"/>
    <w:rsid w:val="00F97E16"/>
    <w:rsid w:val="00FA0E08"/>
    <w:rsid w:val="00FA0F62"/>
    <w:rsid w:val="00FA1A77"/>
    <w:rsid w:val="00FA1B1E"/>
    <w:rsid w:val="00FA22C2"/>
    <w:rsid w:val="00FA3194"/>
    <w:rsid w:val="00FA384F"/>
    <w:rsid w:val="00FA3DED"/>
    <w:rsid w:val="00FA45BB"/>
    <w:rsid w:val="00FA492C"/>
    <w:rsid w:val="00FA57DA"/>
    <w:rsid w:val="00FA62EA"/>
    <w:rsid w:val="00FA697E"/>
    <w:rsid w:val="00FA69E8"/>
    <w:rsid w:val="00FA6D01"/>
    <w:rsid w:val="00FA7B15"/>
    <w:rsid w:val="00FB0497"/>
    <w:rsid w:val="00FB0544"/>
    <w:rsid w:val="00FB0E51"/>
    <w:rsid w:val="00FB0EAB"/>
    <w:rsid w:val="00FB1085"/>
    <w:rsid w:val="00FB12F6"/>
    <w:rsid w:val="00FB1491"/>
    <w:rsid w:val="00FB15EB"/>
    <w:rsid w:val="00FB1CDA"/>
    <w:rsid w:val="00FB205A"/>
    <w:rsid w:val="00FB257C"/>
    <w:rsid w:val="00FB2E3D"/>
    <w:rsid w:val="00FB3281"/>
    <w:rsid w:val="00FB4DB6"/>
    <w:rsid w:val="00FB4EC5"/>
    <w:rsid w:val="00FB50D9"/>
    <w:rsid w:val="00FB5D8B"/>
    <w:rsid w:val="00FB5DAF"/>
    <w:rsid w:val="00FB5F45"/>
    <w:rsid w:val="00FB6368"/>
    <w:rsid w:val="00FB6484"/>
    <w:rsid w:val="00FB703C"/>
    <w:rsid w:val="00FB75ED"/>
    <w:rsid w:val="00FB7833"/>
    <w:rsid w:val="00FB7989"/>
    <w:rsid w:val="00FC02BC"/>
    <w:rsid w:val="00FC0D77"/>
    <w:rsid w:val="00FC1225"/>
    <w:rsid w:val="00FC138C"/>
    <w:rsid w:val="00FC1BAF"/>
    <w:rsid w:val="00FC1E68"/>
    <w:rsid w:val="00FC1F98"/>
    <w:rsid w:val="00FC1FA7"/>
    <w:rsid w:val="00FC1FAC"/>
    <w:rsid w:val="00FC23B9"/>
    <w:rsid w:val="00FC29DB"/>
    <w:rsid w:val="00FC32C0"/>
    <w:rsid w:val="00FC33A6"/>
    <w:rsid w:val="00FC3B1F"/>
    <w:rsid w:val="00FC3D6E"/>
    <w:rsid w:val="00FC4C33"/>
    <w:rsid w:val="00FC4FB1"/>
    <w:rsid w:val="00FC4FCA"/>
    <w:rsid w:val="00FC5588"/>
    <w:rsid w:val="00FC599E"/>
    <w:rsid w:val="00FC5D2A"/>
    <w:rsid w:val="00FC5DDC"/>
    <w:rsid w:val="00FC5EA7"/>
    <w:rsid w:val="00FC648D"/>
    <w:rsid w:val="00FC6A7A"/>
    <w:rsid w:val="00FD0310"/>
    <w:rsid w:val="00FD04FE"/>
    <w:rsid w:val="00FD0651"/>
    <w:rsid w:val="00FD087A"/>
    <w:rsid w:val="00FD08D3"/>
    <w:rsid w:val="00FD1024"/>
    <w:rsid w:val="00FD1695"/>
    <w:rsid w:val="00FD1C3C"/>
    <w:rsid w:val="00FD1CF9"/>
    <w:rsid w:val="00FD210D"/>
    <w:rsid w:val="00FD25F2"/>
    <w:rsid w:val="00FD28DB"/>
    <w:rsid w:val="00FD2A3B"/>
    <w:rsid w:val="00FD2B0A"/>
    <w:rsid w:val="00FD2FC7"/>
    <w:rsid w:val="00FD35E5"/>
    <w:rsid w:val="00FD38B8"/>
    <w:rsid w:val="00FD3A9C"/>
    <w:rsid w:val="00FD3E78"/>
    <w:rsid w:val="00FD4251"/>
    <w:rsid w:val="00FD42B3"/>
    <w:rsid w:val="00FD43C8"/>
    <w:rsid w:val="00FD44E9"/>
    <w:rsid w:val="00FD4902"/>
    <w:rsid w:val="00FD4D0A"/>
    <w:rsid w:val="00FD510B"/>
    <w:rsid w:val="00FD5861"/>
    <w:rsid w:val="00FD59A6"/>
    <w:rsid w:val="00FD5DF4"/>
    <w:rsid w:val="00FE010B"/>
    <w:rsid w:val="00FE06A3"/>
    <w:rsid w:val="00FE0D13"/>
    <w:rsid w:val="00FE0D20"/>
    <w:rsid w:val="00FE0E5E"/>
    <w:rsid w:val="00FE10DF"/>
    <w:rsid w:val="00FE1421"/>
    <w:rsid w:val="00FE1CCD"/>
    <w:rsid w:val="00FE39B1"/>
    <w:rsid w:val="00FE3BD4"/>
    <w:rsid w:val="00FE49D8"/>
    <w:rsid w:val="00FE4DBC"/>
    <w:rsid w:val="00FE5082"/>
    <w:rsid w:val="00FE584D"/>
    <w:rsid w:val="00FE5AF1"/>
    <w:rsid w:val="00FE5C02"/>
    <w:rsid w:val="00FE5D5E"/>
    <w:rsid w:val="00FE5DE4"/>
    <w:rsid w:val="00FE5EC0"/>
    <w:rsid w:val="00FE61B6"/>
    <w:rsid w:val="00FE6BCE"/>
    <w:rsid w:val="00FE7521"/>
    <w:rsid w:val="00FE7B1E"/>
    <w:rsid w:val="00FF02F5"/>
    <w:rsid w:val="00FF1B92"/>
    <w:rsid w:val="00FF1F41"/>
    <w:rsid w:val="00FF2A78"/>
    <w:rsid w:val="00FF2DF1"/>
    <w:rsid w:val="00FF3253"/>
    <w:rsid w:val="00FF3532"/>
    <w:rsid w:val="00FF399B"/>
    <w:rsid w:val="00FF3B4D"/>
    <w:rsid w:val="00FF3EB6"/>
    <w:rsid w:val="00FF4338"/>
    <w:rsid w:val="00FF44E3"/>
    <w:rsid w:val="00FF45F3"/>
    <w:rsid w:val="00FF488E"/>
    <w:rsid w:val="00FF4C22"/>
    <w:rsid w:val="00FF52CE"/>
    <w:rsid w:val="00FF53CE"/>
    <w:rsid w:val="00FF55E7"/>
    <w:rsid w:val="00FF57E6"/>
    <w:rsid w:val="00FF5AEB"/>
    <w:rsid w:val="00FF6520"/>
    <w:rsid w:val="00FF6797"/>
    <w:rsid w:val="00FF7366"/>
    <w:rsid w:val="00FF7466"/>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B18F"/>
  <w15:docId w15:val="{5CB79817-69DE-4271-B9DD-1774E874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7136"/>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678973174">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19659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01763184">
                          <w:marLeft w:val="0"/>
                          <w:marRight w:val="0"/>
                          <w:marTop w:val="0"/>
                          <w:marBottom w:val="0"/>
                          <w:divBdr>
                            <w:top w:val="none" w:sz="0" w:space="0" w:color="auto"/>
                            <w:left w:val="none" w:sz="0" w:space="0" w:color="auto"/>
                            <w:bottom w:val="none" w:sz="0" w:space="0" w:color="auto"/>
                            <w:right w:val="none" w:sz="0" w:space="0" w:color="auto"/>
                          </w:divBdr>
                        </w:div>
                        <w:div w:id="13871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DCB8-60B3-4215-AD73-A614D5D8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76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Swerbs</dc:creator>
  <cp:keywords/>
  <dc:description/>
  <cp:lastModifiedBy>Herb Swanson</cp:lastModifiedBy>
  <cp:revision>117</cp:revision>
  <cp:lastPrinted>2012-08-25T18:06:00Z</cp:lastPrinted>
  <dcterms:created xsi:type="dcterms:W3CDTF">2023-09-02T23:00:00Z</dcterms:created>
  <dcterms:modified xsi:type="dcterms:W3CDTF">2023-10-08T02:57:00Z</dcterms:modified>
</cp:coreProperties>
</file>