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841C33" w:rsidP="006524AE">
      <w:pPr>
        <w:spacing w:after="240"/>
        <w:jc w:val="center"/>
        <w:rPr>
          <w:rFonts w:ascii="Verdana" w:hAnsi="Verdana" w:cs="Arial"/>
          <w:bCs/>
          <w:sz w:val="48"/>
          <w:szCs w:val="48"/>
        </w:rPr>
      </w:pPr>
      <w:r>
        <w:rPr>
          <w:rFonts w:ascii="Verdana" w:hAnsi="Verdana" w:cs="Arial"/>
          <w:bCs/>
          <w:sz w:val="48"/>
          <w:szCs w:val="48"/>
        </w:rPr>
        <w:t>Revelation</w:t>
      </w:r>
      <w:r w:rsidR="004A5193">
        <w:rPr>
          <w:rFonts w:ascii="Verdana" w:hAnsi="Verdana" w:cs="Arial"/>
          <w:bCs/>
          <w:sz w:val="48"/>
          <w:szCs w:val="48"/>
        </w:rPr>
        <w:t xml:space="preserve"> </w:t>
      </w:r>
      <w:r w:rsidR="0005772F">
        <w:rPr>
          <w:rFonts w:ascii="Verdana" w:hAnsi="Verdana" w:cs="Arial"/>
          <w:bCs/>
          <w:sz w:val="48"/>
          <w:szCs w:val="48"/>
        </w:rPr>
        <w:t>8</w:t>
      </w:r>
      <w:r w:rsidR="000B17D9">
        <w:rPr>
          <w:rFonts w:ascii="Verdana" w:hAnsi="Verdana" w:cs="Arial"/>
          <w:bCs/>
          <w:sz w:val="48"/>
          <w:szCs w:val="48"/>
        </w:rPr>
        <w:t>&amp;</w:t>
      </w:r>
      <w:r w:rsidR="00715716">
        <w:rPr>
          <w:rFonts w:ascii="Verdana" w:hAnsi="Verdana" w:cs="Arial"/>
          <w:bCs/>
          <w:sz w:val="48"/>
          <w:szCs w:val="48"/>
        </w:rPr>
        <w:t>9</w:t>
      </w:r>
      <w:r w:rsidR="008F65BB">
        <w:rPr>
          <w:rFonts w:ascii="Verdana" w:hAnsi="Verdana" w:cs="Arial"/>
          <w:bCs/>
          <w:sz w:val="48"/>
          <w:szCs w:val="48"/>
        </w:rPr>
        <w:t>-Greek</w:t>
      </w:r>
    </w:p>
    <w:p w:rsidR="006524AE" w:rsidRDefault="006524AE" w:rsidP="006524AE">
      <w:pPr>
        <w:rPr>
          <w:noProof/>
        </w:rPr>
      </w:pPr>
      <w:r>
        <w:rPr>
          <w:noProof/>
        </w:rPr>
        <w:t>20</w:t>
      </w:r>
      <w:r w:rsidR="00841C33">
        <w:rPr>
          <w:noProof/>
        </w:rPr>
        <w:t>23</w:t>
      </w:r>
    </w:p>
    <w:p w:rsidR="004A5193" w:rsidRDefault="004A5193" w:rsidP="004A5193">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997538" w:rsidRDefault="00DF5C9D" w:rsidP="00DF5C9D">
      <w:r>
        <w:t xml:space="preserve">The use of the word, and, in Revelation seems excessive in contrast with other New Testament literature.  </w:t>
      </w:r>
      <w:r w:rsidR="00E50700">
        <w:t xml:space="preserve">We have also made a point about the Hebraism concerning beginning many sentences with the word, and.  </w:t>
      </w:r>
      <w:r>
        <w:t xml:space="preserve">Obviously, </w:t>
      </w:r>
      <w:r w:rsidR="002E2E1E">
        <w:t>John</w:t>
      </w:r>
      <w:r>
        <w:t xml:space="preserve"> seems excited;</w:t>
      </w:r>
      <w:r w:rsidR="00A629B5">
        <w:t xml:space="preserve"> possibly even agitated</w:t>
      </w:r>
      <w:r>
        <w:t>; this may explain the excess use</w:t>
      </w:r>
      <w:r w:rsidR="006252B1">
        <w:t xml:space="preserve"> of the word, and</w:t>
      </w:r>
      <w:r>
        <w:t>: everything seems to be a new idea, a new topic, a new sentence..</w:t>
      </w:r>
      <w:r w:rsidR="00A629B5">
        <w:t>.</w:t>
      </w:r>
      <w:r>
        <w:t xml:space="preserve"> all thrown together, tossed about, and mixed up.</w:t>
      </w:r>
      <w:r w:rsidR="00A629B5">
        <w:t xml:space="preserve">  All these</w:t>
      </w:r>
      <w:r>
        <w:t xml:space="preserve"> words, and</w:t>
      </w:r>
      <w:r w:rsidR="00A629B5">
        <w:t xml:space="preserve">, do not </w:t>
      </w:r>
      <w:r>
        <w:t>translate</w:t>
      </w:r>
      <w:r w:rsidR="00A629B5">
        <w:t xml:space="preserve"> well in the English language</w:t>
      </w:r>
      <w:r>
        <w:t>: which deplores the use of</w:t>
      </w:r>
      <w:r w:rsidR="00AF04C4">
        <w:t xml:space="preserve"> the word, and</w:t>
      </w:r>
      <w:r>
        <w:t>, in run on sentences, sequences, and the like</w:t>
      </w:r>
      <w:r w:rsidR="00A629B5">
        <w:t xml:space="preserve">.  </w:t>
      </w:r>
      <w:r>
        <w:t>We also puzzle over the use of</w:t>
      </w:r>
      <w:r w:rsidR="00E05120">
        <w:t xml:space="preserve"> the word</w:t>
      </w:r>
      <w:r>
        <w:t xml:space="preserve">, and, with other conjunctions; where, in modern construction, the text might be marked with points.  Greek also seems to use, and, to intimately join two </w:t>
      </w:r>
      <w:r w:rsidR="00742F05">
        <w:t xml:space="preserve">other </w:t>
      </w:r>
      <w:r>
        <w:t>words</w:t>
      </w:r>
      <w:r w:rsidR="00742F05">
        <w:t xml:space="preserve"> with the word, and</w:t>
      </w:r>
      <w:r>
        <w:t>, making them almost adjectival</w:t>
      </w:r>
      <w:r w:rsidR="00997538">
        <w:t>, perhaps as resembling a sort of genitive construct.  There are, or may be, many other nuances for</w:t>
      </w:r>
      <w:r w:rsidR="00D8336E">
        <w:t xml:space="preserve"> the word</w:t>
      </w:r>
      <w:r w:rsidR="00997538">
        <w:t>, and.</w:t>
      </w:r>
    </w:p>
    <w:p w:rsidR="00E50700" w:rsidRDefault="00997538" w:rsidP="00DF5C9D">
      <w:r>
        <w:t xml:space="preserve">In obvious sequences, the word, and, should be replaced by commas, excepting the final </w:t>
      </w:r>
      <w:r w:rsidR="00ED580D">
        <w:t xml:space="preserve">word, </w:t>
      </w:r>
      <w:r>
        <w:t>and</w:t>
      </w:r>
      <w:r w:rsidR="00A629B5">
        <w:t>, retaining or not retaining the Oxford comma as you see fit.  Other cases should be tested for sentence structure.  Try removing</w:t>
      </w:r>
      <w:r>
        <w:t xml:space="preserve"> the word</w:t>
      </w:r>
      <w:r w:rsidR="00A629B5">
        <w:t>, and, to see if the structure works for you.  If you can structure smooth sentences without</w:t>
      </w:r>
      <w:r w:rsidR="00742F05">
        <w:t xml:space="preserve"> the word</w:t>
      </w:r>
      <w:bookmarkStart w:id="0" w:name="_GoBack"/>
      <w:bookmarkEnd w:id="0"/>
      <w:r w:rsidR="00A629B5">
        <w:t>, and, you are off on a good track.</w:t>
      </w:r>
    </w:p>
    <w:p w:rsidR="00997538" w:rsidRPr="00323C0B" w:rsidRDefault="00997538" w:rsidP="00DF5C9D">
      <w:pPr>
        <w:rPr>
          <w:noProof/>
        </w:rPr>
      </w:pPr>
      <w:r>
        <w:t>This is partially an art form: so, don’t be surprised that it can be very difficult.</w:t>
      </w:r>
    </w:p>
    <w:p w:rsidR="004A5193" w:rsidRDefault="00997538" w:rsidP="004A5193">
      <w:pPr>
        <w:rPr>
          <w:noProof/>
        </w:rPr>
      </w:pPr>
      <w:r>
        <w:rPr>
          <w:noProof/>
        </w:rPr>
        <w:t>Be well.</w:t>
      </w:r>
    </w:p>
    <w:p w:rsidR="00997538" w:rsidRDefault="00997538" w:rsidP="004A5193">
      <w:pPr>
        <w:rPr>
          <w:noProof/>
        </w:rPr>
      </w:pPr>
    </w:p>
    <w:p w:rsidR="004A5193" w:rsidRPr="00EB0D89" w:rsidRDefault="004A5193" w:rsidP="004A5193">
      <w:pPr>
        <w:pStyle w:val="Heading3"/>
        <w:shd w:val="clear" w:color="auto" w:fill="auto"/>
        <w:rPr>
          <w:rFonts w:ascii="Trebuchet MS" w:hAnsi="Trebuchet MS"/>
          <w:b w:val="0"/>
          <w:bCs w:val="0"/>
          <w:color w:val="auto"/>
        </w:rPr>
      </w:pPr>
      <w:r>
        <w:rPr>
          <w:rFonts w:ascii="Trebuchet MS" w:hAnsi="Trebuchet MS"/>
          <w:b w:val="0"/>
          <w:bCs w:val="0"/>
          <w:color w:val="auto"/>
        </w:rPr>
        <w:t>Bibliography</w:t>
      </w:r>
    </w:p>
    <w:p w:rsidR="004A5193" w:rsidRDefault="004A5193" w:rsidP="004A5193">
      <w:pPr>
        <w:rPr>
          <w:noProof/>
        </w:rPr>
      </w:pPr>
      <w:r>
        <w:rPr>
          <w:noProof/>
        </w:rPr>
        <w:t xml:space="preserve">Aland, Kurt, et al, </w:t>
      </w:r>
      <w:r w:rsidRPr="00C30E7D">
        <w:rPr>
          <w:i/>
          <w:iCs/>
          <w:noProof/>
          <w:u w:val="single"/>
        </w:rPr>
        <w:t>The Greek New Testament</w:t>
      </w:r>
      <w:r>
        <w:rPr>
          <w:noProof/>
        </w:rPr>
        <w:t xml:space="preserve">, second edition, (United </w:t>
      </w:r>
      <w:r>
        <w:rPr>
          <w:noProof/>
        </w:rPr>
        <w:lastRenderedPageBreak/>
        <w:t>Bible Societies, Stuttgart, 1968), 934 pages.</w:t>
      </w:r>
    </w:p>
    <w:p w:rsidR="004A5193" w:rsidRPr="008037EF" w:rsidRDefault="004A5193" w:rsidP="004A5193">
      <w:pPr>
        <w:rPr>
          <w:noProof/>
          <w:lang w:bidi="he-IL"/>
        </w:rPr>
      </w:pPr>
      <w:r>
        <w:rPr>
          <w:noProof/>
        </w:rPr>
        <w:t xml:space="preserve">Dallas Theological Seminary reprint, </w:t>
      </w:r>
      <w:r w:rsidRPr="002B70C6">
        <w:rPr>
          <w:i/>
          <w:iCs/>
          <w:noProof/>
          <w:u w:val="single"/>
          <w:lang w:val="el-GR"/>
        </w:rPr>
        <w:t>Η</w:t>
      </w:r>
      <w:r w:rsidRPr="002B70C6">
        <w:rPr>
          <w:i/>
          <w:iCs/>
          <w:noProof/>
          <w:u w:val="single"/>
        </w:rPr>
        <w:t xml:space="preserve"> </w:t>
      </w:r>
      <w:r w:rsidRPr="002B70C6">
        <w:rPr>
          <w:i/>
          <w:iCs/>
          <w:noProof/>
          <w:u w:val="single"/>
          <w:lang w:val="el-GR"/>
        </w:rPr>
        <w:t>Καινη</w:t>
      </w:r>
      <w:r w:rsidRPr="002B70C6">
        <w:rPr>
          <w:i/>
          <w:iCs/>
          <w:noProof/>
          <w:u w:val="single"/>
        </w:rPr>
        <w:t xml:space="preserve"> </w:t>
      </w:r>
      <w:r w:rsidRPr="002B70C6">
        <w:rPr>
          <w:i/>
          <w:iCs/>
          <w:noProof/>
          <w:u w:val="single"/>
          <w:lang w:val="el-GR"/>
        </w:rPr>
        <w:t>Διαθηκη</w:t>
      </w:r>
      <w:r w:rsidRPr="002B70C6">
        <w:rPr>
          <w:i/>
          <w:iCs/>
          <w:noProof/>
          <w:u w:val="single"/>
        </w:rPr>
        <w:t xml:space="preserve"> </w:t>
      </w:r>
      <w:r w:rsidRPr="002B70C6">
        <w:rPr>
          <w:i/>
          <w:iCs/>
          <w:noProof/>
          <w:u w:val="single"/>
          <w:lang w:bidi="he-IL"/>
        </w:rPr>
        <w:t>Novum Testamentum</w:t>
      </w:r>
      <w:r>
        <w:rPr>
          <w:noProof/>
          <w:lang w:bidi="he-IL"/>
        </w:rPr>
        <w:t>, (Originally Macmillan, M.DCCC.XXV, circa 1825?), 564 pages.</w:t>
      </w:r>
    </w:p>
    <w:p w:rsidR="004A5193" w:rsidRDefault="004A5193" w:rsidP="004A5193">
      <w:pPr>
        <w:rPr>
          <w:noProof/>
        </w:rPr>
      </w:pPr>
      <w:r>
        <w:rPr>
          <w:noProof/>
        </w:rPr>
        <w:t xml:space="preserve">Dana, H. E. and Mantey, Julius R., </w:t>
      </w:r>
      <w:r w:rsidRPr="000A4D77">
        <w:rPr>
          <w:i/>
          <w:iCs/>
          <w:noProof/>
          <w:u w:val="single"/>
        </w:rPr>
        <w:t>A Manual Grammar of the Greek New Testament</w:t>
      </w:r>
      <w:r>
        <w:rPr>
          <w:noProof/>
        </w:rPr>
        <w:t>, (McMillan, Toronto, 1957), 368 pages.</w:t>
      </w:r>
    </w:p>
    <w:p w:rsidR="004A5193" w:rsidRDefault="004A5193" w:rsidP="004A5193">
      <w:pPr>
        <w:rPr>
          <w:noProof/>
        </w:rPr>
      </w:pPr>
      <w:r>
        <w:rPr>
          <w:noProof/>
        </w:rPr>
        <w:t xml:space="preserve">Goetchius, Eugene Van Ness, </w:t>
      </w:r>
      <w:r w:rsidRPr="006132F1">
        <w:rPr>
          <w:i/>
          <w:iCs/>
          <w:noProof/>
          <w:u w:val="single"/>
        </w:rPr>
        <w:t>The Language of the New Testament</w:t>
      </w:r>
      <w:r>
        <w:rPr>
          <w:noProof/>
        </w:rPr>
        <w:t>, (Charles Scribner’ Sons, New York, 1965), 349 pages.</w:t>
      </w:r>
    </w:p>
    <w:p w:rsidR="004A5193" w:rsidRDefault="004A5193" w:rsidP="004A5193">
      <w:pPr>
        <w:rPr>
          <w:noProof/>
        </w:rPr>
      </w:pPr>
      <w:r>
        <w:rPr>
          <w:noProof/>
        </w:rPr>
        <w:t xml:space="preserve">Hodges, Zane C. and Farstad, Arthur L., </w:t>
      </w:r>
      <w:r w:rsidRPr="00BF16E4">
        <w:rPr>
          <w:i/>
          <w:iCs/>
          <w:noProof/>
          <w:u w:val="single"/>
        </w:rPr>
        <w:t>The Greek New Testament According to the Majority Text</w:t>
      </w:r>
      <w:r>
        <w:rPr>
          <w:noProof/>
        </w:rPr>
        <w:t>, (Nelson, Nashville, 1982), 810 pages.</w:t>
      </w:r>
    </w:p>
    <w:p w:rsidR="004A5193" w:rsidRDefault="004A5193" w:rsidP="004A5193">
      <w:pPr>
        <w:rPr>
          <w:noProof/>
        </w:rPr>
      </w:pPr>
      <w:r>
        <w:rPr>
          <w:noProof/>
        </w:rPr>
        <w:t xml:space="preserve">Metzger, Bruce M., et al, </w:t>
      </w:r>
      <w:r w:rsidRPr="000A4D77">
        <w:rPr>
          <w:i/>
          <w:iCs/>
          <w:noProof/>
          <w:u w:val="single"/>
        </w:rPr>
        <w:t>A Textual Commentary on the Greek New Testament</w:t>
      </w:r>
      <w:r>
        <w:rPr>
          <w:noProof/>
        </w:rPr>
        <w:t>, (United Bible Societies, London, New York, 1971), 775 pages.</w:t>
      </w:r>
    </w:p>
    <w:p w:rsidR="004A5193" w:rsidRDefault="004A5193" w:rsidP="004A5193">
      <w:pPr>
        <w:rPr>
          <w:noProof/>
        </w:rPr>
      </w:pPr>
      <w:r>
        <w:rPr>
          <w:noProof/>
        </w:rPr>
        <w:t xml:space="preserve">Nestle, Eberhard, </w:t>
      </w:r>
      <w:r w:rsidRPr="00C30E7D">
        <w:rPr>
          <w:i/>
          <w:iCs/>
          <w:noProof/>
          <w:u w:val="single"/>
        </w:rPr>
        <w:t>Novum Testamentum Graece</w:t>
      </w:r>
      <w:r>
        <w:rPr>
          <w:noProof/>
        </w:rPr>
        <w:t>, (United Bible Societies, London, 1971), 673 pages.</w:t>
      </w:r>
    </w:p>
    <w:p w:rsidR="004A5193" w:rsidRDefault="004A5193" w:rsidP="004A5193">
      <w:pPr>
        <w:rPr>
          <w:noProof/>
        </w:rPr>
      </w:pPr>
      <w:r>
        <w:rPr>
          <w:noProof/>
        </w:rPr>
        <w:t xml:space="preserve">Nestle, Eberhard, </w:t>
      </w:r>
      <w:r w:rsidRPr="00C30E7D">
        <w:rPr>
          <w:i/>
          <w:iCs/>
          <w:noProof/>
          <w:u w:val="single"/>
        </w:rPr>
        <w:t>Novum Testamentum Graece</w:t>
      </w:r>
      <w:r>
        <w:rPr>
          <w:noProof/>
        </w:rPr>
        <w:t>, (Wurttembegische Bibelanstalt, Stuttgart, 1968), 672 pages.</w:t>
      </w:r>
    </w:p>
    <w:p w:rsidR="004A5193" w:rsidRDefault="004A5193" w:rsidP="004A5193">
      <w:pPr>
        <w:rPr>
          <w:noProof/>
        </w:rPr>
      </w:pPr>
      <w:r>
        <w:rPr>
          <w:noProof/>
        </w:rPr>
        <w:t xml:space="preserve">Perschbacher, Wesley J., ed., </w:t>
      </w:r>
      <w:r w:rsidRPr="00D33D5A">
        <w:rPr>
          <w:i/>
          <w:iCs/>
          <w:noProof/>
          <w:u w:val="single"/>
        </w:rPr>
        <w:t>The New Analytical Greek Lexicon</w:t>
      </w:r>
      <w:r>
        <w:rPr>
          <w:noProof/>
        </w:rPr>
        <w:t>, (Hendrickson, Peabody, Massachusetts, 2008), 449 pages.</w:t>
      </w:r>
    </w:p>
    <w:p w:rsidR="004A5193" w:rsidRDefault="004A5193" w:rsidP="004A5193">
      <w:pPr>
        <w:rPr>
          <w:noProof/>
        </w:rPr>
      </w:pPr>
      <w:r>
        <w:rPr>
          <w:noProof/>
        </w:rPr>
        <w:t xml:space="preserve">Robinson, Maurice A. and Pierpont, William G., </w:t>
      </w:r>
      <w:r w:rsidRPr="00BC59FC">
        <w:rPr>
          <w:i/>
          <w:iCs/>
          <w:noProof/>
          <w:u w:val="single"/>
        </w:rPr>
        <w:t>The New Testament in the Original Greek, Byzantine Textform</w:t>
      </w:r>
      <w:r>
        <w:rPr>
          <w:noProof/>
        </w:rPr>
        <w:t>, (Chilton, Southborough, Massachusetts, 2005), 587 pages.</w:t>
      </w:r>
    </w:p>
    <w:p w:rsidR="004A5193" w:rsidRDefault="004A5193" w:rsidP="004A5193">
      <w:pPr>
        <w:rPr>
          <w:noProof/>
        </w:rPr>
      </w:pPr>
      <w:r>
        <w:rPr>
          <w:noProof/>
        </w:rPr>
        <w:t xml:space="preserve">Sunday, William, et al, </w:t>
      </w:r>
      <w:r w:rsidRPr="0025594F">
        <w:rPr>
          <w:i/>
          <w:iCs/>
          <w:noProof/>
          <w:u w:val="single"/>
        </w:rPr>
        <w:t>The Variorum Edition of the New Testament….</w:t>
      </w:r>
      <w:r>
        <w:rPr>
          <w:noProof/>
        </w:rPr>
        <w:t>, (Eyre and Spottiswoode, London, Edinburgh, New York, 1881), 238 pages.</w:t>
      </w:r>
    </w:p>
    <w:p w:rsidR="004A5193" w:rsidRDefault="004A5193" w:rsidP="004A5193">
      <w:pPr>
        <w:rPr>
          <w:noProof/>
        </w:rPr>
      </w:pPr>
      <w:r>
        <w:rPr>
          <w:noProof/>
        </w:rPr>
        <w:t xml:space="preserve">Taylor, Bernard A., et al, </w:t>
      </w:r>
      <w:r w:rsidRPr="00D33D5A">
        <w:rPr>
          <w:i/>
          <w:iCs/>
          <w:noProof/>
          <w:u w:val="single"/>
        </w:rPr>
        <w:t>Analytical Lexicon to the Septuagint</w:t>
      </w:r>
      <w:r>
        <w:rPr>
          <w:noProof/>
        </w:rPr>
        <w:t>, expanded edition, (Hendrickson, Peabody, Massachusetts, 2016), 591 pages.</w:t>
      </w:r>
    </w:p>
    <w:p w:rsidR="00452542" w:rsidRDefault="00452542" w:rsidP="00452542">
      <w:pPr>
        <w:rPr>
          <w:noProof/>
        </w:rPr>
      </w:pPr>
      <w:r w:rsidRPr="00452542">
        <w:rPr>
          <w:i/>
          <w:iCs/>
          <w:noProof/>
          <w:u w:val="single"/>
        </w:rPr>
        <w:t>The Analytical Greek Lexicon</w:t>
      </w:r>
      <w:r>
        <w:rPr>
          <w:noProof/>
        </w:rPr>
        <w:t xml:space="preserve"> (NT), Zondervan Reprint (Zondervan, Grand Rapids, 1973) 444 pages.</w:t>
      </w:r>
    </w:p>
    <w:p w:rsidR="004A5193" w:rsidRDefault="004A5193" w:rsidP="004A5193">
      <w:pPr>
        <w:rPr>
          <w:noProof/>
        </w:rPr>
      </w:pPr>
      <w:r>
        <w:rPr>
          <w:noProof/>
        </w:rPr>
        <w:t xml:space="preserve">Zodhiates, Dr. Spiros, </w:t>
      </w:r>
      <w:r w:rsidRPr="004E08BC">
        <w:rPr>
          <w:i/>
          <w:iCs/>
          <w:noProof/>
          <w:u w:val="single"/>
        </w:rPr>
        <w:t>Koine Greek New Testament</w:t>
      </w:r>
      <w:r>
        <w:rPr>
          <w:noProof/>
        </w:rPr>
        <w:t>, Nestle/Aland 26</w:t>
      </w:r>
      <w:r w:rsidRPr="00D33D5A">
        <w:rPr>
          <w:noProof/>
          <w:vertAlign w:val="superscript"/>
        </w:rPr>
        <w:t>th</w:t>
      </w:r>
      <w:r>
        <w:rPr>
          <w:noProof/>
        </w:rPr>
        <w:t xml:space="preserve"> </w:t>
      </w:r>
      <w:r>
        <w:rPr>
          <w:noProof/>
        </w:rPr>
        <w:lastRenderedPageBreak/>
        <w:t>Edition, audio MP3 disc, (AMG, not dated).</w:t>
      </w:r>
    </w:p>
    <w:p w:rsidR="004A5193" w:rsidRDefault="004A5193" w:rsidP="004A5193">
      <w:pPr>
        <w:rPr>
          <w:noProof/>
        </w:rPr>
      </w:pPr>
      <w:r w:rsidRPr="00012497">
        <w:rPr>
          <w:noProof/>
        </w:rPr>
        <w:t>https://www.biblegateway.com/passage/?search=Revelation+2&amp;version=SBLGNT</w:t>
      </w:r>
    </w:p>
    <w:p w:rsidR="004A5193" w:rsidRDefault="004A5193" w:rsidP="004A5193">
      <w:pPr>
        <w:rPr>
          <w:noProof/>
        </w:rPr>
      </w:pPr>
      <w:r w:rsidRPr="00012497">
        <w:rPr>
          <w:noProof/>
        </w:rPr>
        <w:t>https://www.biblegateway.com/passage/?search=Revelation+3&amp;version=SBLGNT</w:t>
      </w:r>
    </w:p>
    <w:p w:rsidR="004A5193" w:rsidRDefault="004A5193" w:rsidP="004A5193">
      <w:pPr>
        <w:rPr>
          <w:noProof/>
        </w:rPr>
      </w:pPr>
    </w:p>
    <w:p w:rsidR="004A5193" w:rsidRPr="00EB0D89" w:rsidRDefault="004A5193" w:rsidP="004A5193">
      <w:pPr>
        <w:pStyle w:val="Heading3"/>
        <w:shd w:val="clear" w:color="auto" w:fill="auto"/>
        <w:rPr>
          <w:rFonts w:ascii="Trebuchet MS" w:hAnsi="Trebuchet MS"/>
          <w:b w:val="0"/>
          <w:bCs w:val="0"/>
          <w:color w:val="auto"/>
        </w:rPr>
      </w:pPr>
      <w:r>
        <w:rPr>
          <w:rFonts w:ascii="Trebuchet MS" w:hAnsi="Trebuchet MS"/>
          <w:b w:val="0"/>
          <w:bCs w:val="0"/>
          <w:color w:val="auto"/>
        </w:rPr>
        <w:t>Dedication</w:t>
      </w:r>
    </w:p>
    <w:p w:rsidR="004A5193" w:rsidRDefault="004A5193" w:rsidP="004A5193">
      <w:pPr>
        <w:rPr>
          <w:noProof/>
        </w:rPr>
      </w:pPr>
      <w:r>
        <w:rPr>
          <w:noProof/>
        </w:rPr>
        <w:t>This series of books is dedicated to all of the eight billion people of this world; most of whom have not yet met Jesus Christ or the Father: or even know that such a living relationship is possible.  Freely received.  Freely given.  May they all come, without money, without price.</w:t>
      </w:r>
    </w:p>
    <w:p w:rsidR="004A5193" w:rsidRDefault="004A5193" w:rsidP="004A5193">
      <w:pPr>
        <w:rPr>
          <w:noProof/>
        </w:rPr>
      </w:pPr>
    </w:p>
    <w:p w:rsidR="00841C33" w:rsidRPr="00841C33" w:rsidRDefault="00841C33" w:rsidP="004A5193">
      <w:pPr>
        <w:pStyle w:val="Heading3"/>
        <w:keepNext/>
        <w:shd w:val="clear" w:color="auto" w:fill="auto"/>
      </w:pPr>
      <w:r>
        <w:rPr>
          <w:rFonts w:ascii="Trebuchet MS" w:hAnsi="Trebuchet MS"/>
          <w:b w:val="0"/>
          <w:bCs w:val="0"/>
          <w:color w:val="auto"/>
        </w:rPr>
        <w:t>Text</w:t>
      </w:r>
    </w:p>
    <w:p w:rsidR="00CA2A5E" w:rsidRPr="00581286" w:rsidRDefault="00CA2A5E" w:rsidP="00CA2A5E">
      <w:pPr>
        <w:keepNext/>
        <w:tabs>
          <w:tab w:val="left" w:pos="1080"/>
        </w:tabs>
        <w:jc w:val="center"/>
        <w:rPr>
          <w:rFonts w:ascii="Segoe UI" w:hAnsi="Segoe UI" w:cs="Segoe UI"/>
          <w:sz w:val="36"/>
          <w:szCs w:val="36"/>
        </w:rPr>
      </w:pPr>
      <w:r>
        <w:rPr>
          <w:rFonts w:ascii="Segoe UI" w:hAnsi="Segoe UI" w:cs="Segoe UI"/>
          <w:sz w:val="36"/>
          <w:szCs w:val="36"/>
        </w:rPr>
        <w:t>Chapter</w:t>
      </w:r>
      <w:r w:rsidRPr="00581286">
        <w:rPr>
          <w:rFonts w:ascii="Segoe UI" w:hAnsi="Segoe UI" w:cs="Segoe UI"/>
          <w:sz w:val="36"/>
          <w:szCs w:val="36"/>
        </w:rPr>
        <w:t xml:space="preserve"> 8</w:t>
      </w:r>
    </w:p>
    <w:p w:rsidR="00EB755F" w:rsidRPr="00D90D1E" w:rsidRDefault="00EB755F" w:rsidP="00EB755F">
      <w:pPr>
        <w:tabs>
          <w:tab w:val="left" w:pos="1080"/>
        </w:tabs>
        <w:ind w:left="720" w:right="720"/>
      </w:pPr>
      <w:r w:rsidRPr="00D90D1E">
        <w:rPr>
          <w:vertAlign w:val="subscript"/>
        </w:rPr>
        <w:t>1</w:t>
      </w:r>
      <w:r w:rsidRPr="00D90D1E">
        <w:t xml:space="preserve"> </w:t>
      </w:r>
      <w:r w:rsidRPr="004634BC">
        <w:rPr>
          <w:lang w:val="el-GR"/>
        </w:rPr>
        <w:t>καὶ</w:t>
      </w:r>
      <w:r>
        <w:rPr>
          <w:rStyle w:val="FootnoteReference"/>
        </w:rPr>
        <w:footnoteReference w:id="1"/>
      </w:r>
      <w:r w:rsidRPr="00D90D1E">
        <w:t xml:space="preserve"> </w:t>
      </w:r>
      <w:r w:rsidRPr="004634BC">
        <w:rPr>
          <w:lang w:val="el-GR"/>
        </w:rPr>
        <w:t>ὅταν</w:t>
      </w:r>
      <w:r>
        <w:rPr>
          <w:rStyle w:val="FootnoteReference"/>
        </w:rPr>
        <w:footnoteReference w:id="2"/>
      </w:r>
      <w:r w:rsidR="00332905">
        <w:t xml:space="preserve"> </w:t>
      </w:r>
      <w:r>
        <w:rPr>
          <w:rStyle w:val="FootnoteReference"/>
          <w:lang w:val="el-GR"/>
        </w:rPr>
        <w:footnoteReference w:id="3"/>
      </w:r>
      <w:r w:rsidRPr="00D90D1E">
        <w:t xml:space="preserve"> </w:t>
      </w:r>
      <w:r w:rsidRPr="004634BC">
        <w:rPr>
          <w:lang w:val="el-GR"/>
        </w:rPr>
        <w:t>ἤνοιξεν</w:t>
      </w:r>
      <w:r>
        <w:rPr>
          <w:rStyle w:val="FootnoteReference"/>
        </w:rPr>
        <w:footnoteReference w:id="4"/>
      </w:r>
      <w:r w:rsidRPr="00D90D1E">
        <w:t xml:space="preserve"> </w:t>
      </w:r>
      <w:r w:rsidRPr="004634BC">
        <w:rPr>
          <w:lang w:val="el-GR"/>
        </w:rPr>
        <w:t>τὴν</w:t>
      </w:r>
      <w:r>
        <w:rPr>
          <w:rStyle w:val="FootnoteReference"/>
        </w:rPr>
        <w:footnoteReference w:id="5"/>
      </w:r>
      <w:r w:rsidRPr="00D90D1E">
        <w:t xml:space="preserve"> </w:t>
      </w:r>
      <w:r w:rsidRPr="004634BC">
        <w:rPr>
          <w:lang w:val="el-GR"/>
        </w:rPr>
        <w:t>σφραγῖδα</w:t>
      </w:r>
      <w:r>
        <w:rPr>
          <w:rStyle w:val="FootnoteReference"/>
        </w:rPr>
        <w:footnoteReference w:id="6"/>
      </w:r>
      <w:r w:rsidRPr="00D90D1E">
        <w:t xml:space="preserve"> </w:t>
      </w:r>
      <w:r w:rsidRPr="004634BC">
        <w:rPr>
          <w:lang w:val="el-GR"/>
        </w:rPr>
        <w:t>τὴν</w:t>
      </w:r>
      <w:r>
        <w:rPr>
          <w:rStyle w:val="FootnoteReference"/>
        </w:rPr>
        <w:footnoteReference w:id="7"/>
      </w:r>
      <w:r w:rsidRPr="00D90D1E">
        <w:t xml:space="preserve"> </w:t>
      </w:r>
      <w:r w:rsidRPr="004634BC">
        <w:rPr>
          <w:lang w:val="el-GR"/>
        </w:rPr>
        <w:t>ἑβδόμην</w:t>
      </w:r>
      <w:r w:rsidR="005D541E">
        <w:rPr>
          <w:rStyle w:val="FootnoteReference"/>
        </w:rPr>
        <w:footnoteReference w:id="8"/>
      </w:r>
      <w:r w:rsidRPr="00D90D1E">
        <w:t xml:space="preserve">, </w:t>
      </w:r>
      <w:r w:rsidRPr="004634BC">
        <w:rPr>
          <w:lang w:val="el-GR"/>
        </w:rPr>
        <w:lastRenderedPageBreak/>
        <w:t>ἐγένετο</w:t>
      </w:r>
      <w:r>
        <w:rPr>
          <w:rStyle w:val="FootnoteReference"/>
        </w:rPr>
        <w:footnoteReference w:id="9"/>
      </w:r>
      <w:r w:rsidRPr="00D90D1E">
        <w:t xml:space="preserve"> </w:t>
      </w:r>
      <w:r w:rsidRPr="004634BC">
        <w:rPr>
          <w:lang w:val="el-GR"/>
        </w:rPr>
        <w:t>σιγὴ</w:t>
      </w:r>
      <w:r>
        <w:rPr>
          <w:rStyle w:val="FootnoteReference"/>
        </w:rPr>
        <w:footnoteReference w:id="10"/>
      </w:r>
      <w:r w:rsidRPr="00D90D1E">
        <w:t xml:space="preserve"> </w:t>
      </w:r>
      <w:r w:rsidRPr="004634BC">
        <w:rPr>
          <w:lang w:val="el-GR"/>
        </w:rPr>
        <w:t>ἐν</w:t>
      </w:r>
      <w:r>
        <w:rPr>
          <w:rStyle w:val="FootnoteReference"/>
        </w:rPr>
        <w:footnoteReference w:id="11"/>
      </w:r>
      <w:r w:rsidRPr="00D90D1E">
        <w:t xml:space="preserve"> </w:t>
      </w:r>
      <w:r w:rsidRPr="004634BC">
        <w:rPr>
          <w:lang w:val="el-GR"/>
        </w:rPr>
        <w:t>τῷ</w:t>
      </w:r>
      <w:r>
        <w:rPr>
          <w:rStyle w:val="FootnoteReference"/>
        </w:rPr>
        <w:footnoteReference w:id="12"/>
      </w:r>
      <w:r w:rsidRPr="00D90D1E">
        <w:t xml:space="preserve"> </w:t>
      </w:r>
      <w:r w:rsidRPr="004634BC">
        <w:rPr>
          <w:lang w:val="el-GR"/>
        </w:rPr>
        <w:t>οὐρανῷ</w:t>
      </w:r>
      <w:r>
        <w:rPr>
          <w:rStyle w:val="FootnoteReference"/>
        </w:rPr>
        <w:footnoteReference w:id="13"/>
      </w:r>
      <w:r w:rsidRPr="00D90D1E">
        <w:t xml:space="preserve"> </w:t>
      </w:r>
      <w:r w:rsidRPr="004634BC">
        <w:rPr>
          <w:lang w:val="el-GR"/>
        </w:rPr>
        <w:t>ὡς</w:t>
      </w:r>
      <w:r>
        <w:rPr>
          <w:rStyle w:val="FootnoteReference"/>
        </w:rPr>
        <w:footnoteReference w:id="14"/>
      </w:r>
      <w:r w:rsidRPr="00D90D1E">
        <w:t xml:space="preserve"> </w:t>
      </w:r>
      <w:r w:rsidRPr="004634BC">
        <w:rPr>
          <w:lang w:val="el-GR"/>
        </w:rPr>
        <w:t>ἡμιώριον</w:t>
      </w:r>
      <w:r>
        <w:rPr>
          <w:rStyle w:val="FootnoteReference"/>
        </w:rPr>
        <w:footnoteReference w:id="15"/>
      </w:r>
      <w:r w:rsidRPr="00D90D1E">
        <w:t xml:space="preserve">. </w:t>
      </w:r>
    </w:p>
    <w:p w:rsidR="00771183" w:rsidRPr="00D90D1E" w:rsidRDefault="00771183" w:rsidP="00771183">
      <w:pPr>
        <w:tabs>
          <w:tab w:val="left" w:pos="1080"/>
        </w:tabs>
        <w:ind w:left="720" w:right="720"/>
      </w:pPr>
      <w:r w:rsidRPr="00D90D1E">
        <w:rPr>
          <w:vertAlign w:val="subscript"/>
        </w:rPr>
        <w:t>2</w:t>
      </w:r>
      <w:r w:rsidRPr="00D90D1E">
        <w:t xml:space="preserve"> </w:t>
      </w:r>
      <w:r w:rsidRPr="004634BC">
        <w:rPr>
          <w:lang w:val="el-GR"/>
        </w:rPr>
        <w:t>καὶ</w:t>
      </w:r>
      <w:r>
        <w:rPr>
          <w:rStyle w:val="FootnoteReference"/>
        </w:rPr>
        <w:footnoteReference w:id="16"/>
      </w:r>
      <w:r w:rsidRPr="00D90D1E">
        <w:t xml:space="preserve"> </w:t>
      </w:r>
      <w:r w:rsidRPr="004634BC">
        <w:rPr>
          <w:lang w:val="el-GR"/>
        </w:rPr>
        <w:t>εἶδον</w:t>
      </w:r>
      <w:r>
        <w:rPr>
          <w:rStyle w:val="FootnoteReference"/>
        </w:rPr>
        <w:footnoteReference w:id="17"/>
      </w:r>
      <w:r w:rsidRPr="00D90D1E">
        <w:t xml:space="preserve"> </w:t>
      </w:r>
      <w:r w:rsidRPr="004634BC">
        <w:rPr>
          <w:lang w:val="el-GR"/>
        </w:rPr>
        <w:t>τοὺς</w:t>
      </w:r>
      <w:r>
        <w:rPr>
          <w:rStyle w:val="FootnoteReference"/>
        </w:rPr>
        <w:footnoteReference w:id="18"/>
      </w:r>
      <w:r w:rsidRPr="00D90D1E">
        <w:t xml:space="preserve"> </w:t>
      </w:r>
      <w:r w:rsidRPr="004634BC">
        <w:rPr>
          <w:lang w:val="el-GR"/>
        </w:rPr>
        <w:t>ἑπτὰ</w:t>
      </w:r>
      <w:r>
        <w:rPr>
          <w:rStyle w:val="FootnoteReference"/>
        </w:rPr>
        <w:footnoteReference w:id="19"/>
      </w:r>
      <w:r w:rsidRPr="00D90D1E">
        <w:t xml:space="preserve"> </w:t>
      </w:r>
      <w:r w:rsidRPr="004634BC">
        <w:rPr>
          <w:lang w:val="el-GR"/>
        </w:rPr>
        <w:t>ἀγγέλους</w:t>
      </w:r>
      <w:r>
        <w:rPr>
          <w:rStyle w:val="FootnoteReference"/>
        </w:rPr>
        <w:footnoteReference w:id="20"/>
      </w:r>
      <w:r w:rsidRPr="00D90D1E">
        <w:t xml:space="preserve"> </w:t>
      </w:r>
      <w:r w:rsidRPr="004634BC">
        <w:rPr>
          <w:lang w:val="el-GR"/>
        </w:rPr>
        <w:t>οἳ</w:t>
      </w:r>
      <w:r>
        <w:rPr>
          <w:rStyle w:val="FootnoteReference"/>
        </w:rPr>
        <w:footnoteReference w:id="21"/>
      </w:r>
      <w:r w:rsidRPr="00D90D1E">
        <w:t xml:space="preserve"> </w:t>
      </w:r>
      <w:r w:rsidRPr="004634BC">
        <w:rPr>
          <w:lang w:val="el-GR"/>
        </w:rPr>
        <w:t>ἐνώπιον</w:t>
      </w:r>
      <w:r>
        <w:rPr>
          <w:rStyle w:val="FootnoteReference"/>
        </w:rPr>
        <w:footnoteReference w:id="22"/>
      </w:r>
      <w:r w:rsidRPr="00D90D1E">
        <w:t xml:space="preserve"> </w:t>
      </w:r>
      <w:r w:rsidRPr="004634BC">
        <w:rPr>
          <w:lang w:val="el-GR"/>
        </w:rPr>
        <w:t>τοῦ</w:t>
      </w:r>
      <w:r>
        <w:rPr>
          <w:rStyle w:val="FootnoteReference"/>
        </w:rPr>
        <w:footnoteReference w:id="23"/>
      </w:r>
      <w:r w:rsidRPr="00D90D1E">
        <w:t xml:space="preserve"> </w:t>
      </w:r>
      <w:r w:rsidRPr="004634BC">
        <w:rPr>
          <w:lang w:val="el-GR"/>
        </w:rPr>
        <w:lastRenderedPageBreak/>
        <w:t>θεοῦ</w:t>
      </w:r>
      <w:r>
        <w:rPr>
          <w:rStyle w:val="FootnoteReference"/>
        </w:rPr>
        <w:footnoteReference w:id="24"/>
      </w:r>
      <w:r w:rsidRPr="00D90D1E">
        <w:t xml:space="preserve"> </w:t>
      </w:r>
      <w:r w:rsidRPr="004634BC">
        <w:rPr>
          <w:lang w:val="el-GR"/>
        </w:rPr>
        <w:t>ἑστήκασιν</w:t>
      </w:r>
      <w:r>
        <w:rPr>
          <w:rStyle w:val="FootnoteReference"/>
        </w:rPr>
        <w:footnoteReference w:id="25"/>
      </w:r>
      <w:r w:rsidRPr="00D90D1E">
        <w:t xml:space="preserve">, </w:t>
      </w:r>
      <w:r w:rsidRPr="004634BC">
        <w:rPr>
          <w:lang w:val="el-GR"/>
        </w:rPr>
        <w:t>καὶ</w:t>
      </w:r>
      <w:r>
        <w:rPr>
          <w:rStyle w:val="FootnoteReference"/>
        </w:rPr>
        <w:footnoteReference w:id="26"/>
      </w:r>
      <w:r w:rsidRPr="00D90D1E">
        <w:t xml:space="preserve"> </w:t>
      </w:r>
      <w:r w:rsidRPr="004634BC">
        <w:rPr>
          <w:lang w:val="el-GR"/>
        </w:rPr>
        <w:t>ἐδόθησαν</w:t>
      </w:r>
      <w:r>
        <w:rPr>
          <w:rStyle w:val="FootnoteReference"/>
        </w:rPr>
        <w:footnoteReference w:id="27"/>
      </w:r>
      <w:r w:rsidRPr="00D90D1E">
        <w:t xml:space="preserve"> </w:t>
      </w:r>
      <w:r w:rsidRPr="004634BC">
        <w:rPr>
          <w:lang w:val="el-GR"/>
        </w:rPr>
        <w:t>αὐτοῖς</w:t>
      </w:r>
      <w:r>
        <w:rPr>
          <w:rStyle w:val="FootnoteReference"/>
        </w:rPr>
        <w:footnoteReference w:id="28"/>
      </w:r>
      <w:r w:rsidRPr="00D90D1E">
        <w:t xml:space="preserve"> </w:t>
      </w:r>
      <w:r w:rsidRPr="004634BC">
        <w:rPr>
          <w:lang w:val="el-GR"/>
        </w:rPr>
        <w:t>ἑπτὰ</w:t>
      </w:r>
      <w:r>
        <w:rPr>
          <w:rStyle w:val="FootnoteReference"/>
        </w:rPr>
        <w:footnoteReference w:id="29"/>
      </w:r>
      <w:r w:rsidRPr="00D90D1E">
        <w:t xml:space="preserve"> </w:t>
      </w:r>
      <w:r w:rsidRPr="004634BC">
        <w:rPr>
          <w:lang w:val="el-GR"/>
        </w:rPr>
        <w:t>σάλπιγγες</w:t>
      </w:r>
      <w:r>
        <w:rPr>
          <w:rStyle w:val="FootnoteReference"/>
        </w:rPr>
        <w:footnoteReference w:id="30"/>
      </w:r>
      <w:r w:rsidRPr="00D90D1E">
        <w:t>.</w:t>
      </w:r>
      <w:r>
        <w:t xml:space="preserve"> </w:t>
      </w:r>
    </w:p>
    <w:p w:rsidR="00F65309" w:rsidRDefault="00F73579" w:rsidP="00F73579">
      <w:pPr>
        <w:tabs>
          <w:tab w:val="left" w:pos="1080"/>
        </w:tabs>
        <w:ind w:left="720" w:right="720"/>
      </w:pPr>
      <w:r w:rsidRPr="00D90D1E">
        <w:rPr>
          <w:vertAlign w:val="subscript"/>
        </w:rPr>
        <w:t>3</w:t>
      </w:r>
      <w:r w:rsidRPr="00D90D1E">
        <w:t xml:space="preserve"> </w:t>
      </w:r>
      <w:r w:rsidRPr="004634BC">
        <w:rPr>
          <w:lang w:val="el-GR"/>
        </w:rPr>
        <w:t>καὶ</w:t>
      </w:r>
      <w:r>
        <w:rPr>
          <w:rStyle w:val="FootnoteReference"/>
        </w:rPr>
        <w:footnoteReference w:id="31"/>
      </w:r>
      <w:r w:rsidRPr="00D90D1E">
        <w:t xml:space="preserve"> </w:t>
      </w:r>
      <w:r w:rsidRPr="004634BC">
        <w:rPr>
          <w:lang w:val="el-GR"/>
        </w:rPr>
        <w:t>ἄλλος</w:t>
      </w:r>
      <w:r>
        <w:rPr>
          <w:rStyle w:val="FootnoteReference"/>
        </w:rPr>
        <w:footnoteReference w:id="32"/>
      </w:r>
      <w:r w:rsidRPr="00D90D1E">
        <w:t xml:space="preserve"> </w:t>
      </w:r>
      <w:r w:rsidRPr="004634BC">
        <w:rPr>
          <w:lang w:val="el-GR"/>
        </w:rPr>
        <w:t>ἄγγελος</w:t>
      </w:r>
      <w:r>
        <w:rPr>
          <w:rStyle w:val="FootnoteReference"/>
        </w:rPr>
        <w:footnoteReference w:id="33"/>
      </w:r>
      <w:r w:rsidRPr="00D90D1E">
        <w:t xml:space="preserve"> </w:t>
      </w:r>
      <w:r w:rsidRPr="004634BC">
        <w:rPr>
          <w:lang w:val="el-GR"/>
        </w:rPr>
        <w:t>ἦλθεν</w:t>
      </w:r>
      <w:r>
        <w:rPr>
          <w:rStyle w:val="FootnoteReference"/>
        </w:rPr>
        <w:footnoteReference w:id="34"/>
      </w:r>
      <w:r w:rsidRPr="00D90D1E">
        <w:t xml:space="preserve"> </w:t>
      </w:r>
      <w:r w:rsidRPr="004634BC">
        <w:rPr>
          <w:lang w:val="el-GR"/>
        </w:rPr>
        <w:t>καὶ</w:t>
      </w:r>
      <w:r>
        <w:rPr>
          <w:rStyle w:val="FootnoteReference"/>
        </w:rPr>
        <w:footnoteReference w:id="35"/>
      </w:r>
      <w:r w:rsidRPr="00D90D1E">
        <w:t xml:space="preserve"> </w:t>
      </w:r>
      <w:r w:rsidRPr="004634BC">
        <w:rPr>
          <w:lang w:val="el-GR"/>
        </w:rPr>
        <w:t>ἐστάθη</w:t>
      </w:r>
      <w:r>
        <w:rPr>
          <w:rStyle w:val="FootnoteReference"/>
        </w:rPr>
        <w:footnoteReference w:id="36"/>
      </w:r>
      <w:r w:rsidRPr="00D90D1E">
        <w:t xml:space="preserve"> </w:t>
      </w:r>
      <w:r w:rsidRPr="004634BC">
        <w:rPr>
          <w:lang w:val="el-GR"/>
        </w:rPr>
        <w:t>ἐπὶ</w:t>
      </w:r>
      <w:r>
        <w:rPr>
          <w:rStyle w:val="FootnoteReference"/>
        </w:rPr>
        <w:footnoteReference w:id="37"/>
      </w:r>
      <w:r w:rsidRPr="00D90D1E">
        <w:t xml:space="preserve"> </w:t>
      </w:r>
      <w:r w:rsidRPr="004634BC">
        <w:rPr>
          <w:lang w:val="el-GR"/>
        </w:rPr>
        <w:t>τοῦ</w:t>
      </w:r>
      <w:r>
        <w:rPr>
          <w:rStyle w:val="FootnoteReference"/>
        </w:rPr>
        <w:footnoteReference w:id="38"/>
      </w:r>
      <w:r w:rsidRPr="00D90D1E">
        <w:t xml:space="preserve"> </w:t>
      </w:r>
      <w:r w:rsidRPr="004634BC">
        <w:rPr>
          <w:lang w:val="el-GR"/>
        </w:rPr>
        <w:lastRenderedPageBreak/>
        <w:t>θυσιαστηρίου</w:t>
      </w:r>
      <w:r>
        <w:rPr>
          <w:rStyle w:val="FootnoteReference"/>
        </w:rPr>
        <w:footnoteReference w:id="39"/>
      </w:r>
      <w:r w:rsidRPr="00D90D1E">
        <w:t xml:space="preserve"> </w:t>
      </w:r>
      <w:r w:rsidRPr="004634BC">
        <w:rPr>
          <w:lang w:val="el-GR"/>
        </w:rPr>
        <w:t>ἔχων</w:t>
      </w:r>
      <w:r>
        <w:rPr>
          <w:rStyle w:val="FootnoteReference"/>
        </w:rPr>
        <w:footnoteReference w:id="40"/>
      </w:r>
      <w:r w:rsidRPr="00D90D1E">
        <w:t xml:space="preserve"> </w:t>
      </w:r>
      <w:r w:rsidRPr="004634BC">
        <w:rPr>
          <w:lang w:val="el-GR"/>
        </w:rPr>
        <w:t>λιβανωτὸν</w:t>
      </w:r>
      <w:r>
        <w:rPr>
          <w:rStyle w:val="FootnoteReference"/>
        </w:rPr>
        <w:footnoteReference w:id="41"/>
      </w:r>
      <w:r w:rsidRPr="00D90D1E">
        <w:t xml:space="preserve"> </w:t>
      </w:r>
      <w:r w:rsidRPr="004634BC">
        <w:rPr>
          <w:lang w:val="el-GR"/>
        </w:rPr>
        <w:t>χρυσοῦν</w:t>
      </w:r>
      <w:r>
        <w:rPr>
          <w:rStyle w:val="FootnoteReference"/>
        </w:rPr>
        <w:footnoteReference w:id="42"/>
      </w:r>
      <w:r w:rsidRPr="00D90D1E">
        <w:t xml:space="preserve">, </w:t>
      </w:r>
    </w:p>
    <w:p w:rsidR="00F73579" w:rsidRPr="00D90D1E" w:rsidRDefault="00F73579" w:rsidP="00F73579">
      <w:pPr>
        <w:tabs>
          <w:tab w:val="left" w:pos="1080"/>
        </w:tabs>
        <w:ind w:left="720" w:right="720"/>
      </w:pPr>
      <w:r w:rsidRPr="004634BC">
        <w:rPr>
          <w:lang w:val="el-GR"/>
        </w:rPr>
        <w:t>καὶ</w:t>
      </w:r>
      <w:r>
        <w:rPr>
          <w:rStyle w:val="FootnoteReference"/>
        </w:rPr>
        <w:footnoteReference w:id="43"/>
      </w:r>
      <w:r w:rsidRPr="00D90D1E">
        <w:t xml:space="preserve"> </w:t>
      </w:r>
      <w:r w:rsidRPr="004634BC">
        <w:rPr>
          <w:lang w:val="el-GR"/>
        </w:rPr>
        <w:t>ἐδόθη</w:t>
      </w:r>
      <w:r>
        <w:rPr>
          <w:rStyle w:val="FootnoteReference"/>
        </w:rPr>
        <w:footnoteReference w:id="44"/>
      </w:r>
      <w:r w:rsidRPr="00D90D1E">
        <w:t xml:space="preserve"> </w:t>
      </w:r>
      <w:r w:rsidRPr="004634BC">
        <w:rPr>
          <w:lang w:val="el-GR"/>
        </w:rPr>
        <w:t>αὐτῷ</w:t>
      </w:r>
      <w:r>
        <w:rPr>
          <w:rStyle w:val="FootnoteReference"/>
        </w:rPr>
        <w:footnoteReference w:id="45"/>
      </w:r>
      <w:r w:rsidRPr="00D90D1E">
        <w:t xml:space="preserve"> </w:t>
      </w:r>
      <w:r w:rsidRPr="004634BC">
        <w:rPr>
          <w:lang w:val="el-GR"/>
        </w:rPr>
        <w:t>θυμιάματα</w:t>
      </w:r>
      <w:r>
        <w:rPr>
          <w:rStyle w:val="FootnoteReference"/>
        </w:rPr>
        <w:footnoteReference w:id="46"/>
      </w:r>
      <w:r w:rsidRPr="00D90D1E">
        <w:t xml:space="preserve"> </w:t>
      </w:r>
      <w:r w:rsidRPr="004634BC">
        <w:rPr>
          <w:lang w:val="el-GR"/>
        </w:rPr>
        <w:t>πολλὰ</w:t>
      </w:r>
      <w:r>
        <w:rPr>
          <w:rStyle w:val="FootnoteReference"/>
        </w:rPr>
        <w:footnoteReference w:id="47"/>
      </w:r>
      <w:r w:rsidRPr="00D90D1E">
        <w:t xml:space="preserve"> </w:t>
      </w:r>
      <w:r w:rsidRPr="004634BC">
        <w:rPr>
          <w:lang w:val="el-GR"/>
        </w:rPr>
        <w:t>ἵ</w:t>
      </w:r>
      <w:r>
        <w:rPr>
          <w:lang w:val="el-GR"/>
        </w:rPr>
        <w:t>να</w:t>
      </w:r>
      <w:r>
        <w:rPr>
          <w:rStyle w:val="FootnoteReference"/>
        </w:rPr>
        <w:footnoteReference w:id="48"/>
      </w:r>
      <w:r w:rsidRPr="00D90D1E">
        <w:t xml:space="preserve"> </w:t>
      </w:r>
      <w:r w:rsidRPr="004634BC">
        <w:rPr>
          <w:lang w:val="el-GR"/>
        </w:rPr>
        <w:t>δώσει</w:t>
      </w:r>
      <w:r>
        <w:rPr>
          <w:rStyle w:val="FootnoteReference"/>
        </w:rPr>
        <w:footnoteReference w:id="49"/>
      </w:r>
      <w:r w:rsidR="00332905">
        <w:t xml:space="preserve"> </w:t>
      </w:r>
      <w:r>
        <w:rPr>
          <w:rStyle w:val="FootnoteReference"/>
          <w:lang w:val="el-GR"/>
        </w:rPr>
        <w:footnoteReference w:id="50"/>
      </w:r>
      <w:r w:rsidRPr="00D90D1E">
        <w:t xml:space="preserve"> </w:t>
      </w:r>
      <w:r w:rsidRPr="004634BC">
        <w:rPr>
          <w:lang w:val="el-GR"/>
        </w:rPr>
        <w:lastRenderedPageBreak/>
        <w:t>ταῖς</w:t>
      </w:r>
      <w:r>
        <w:rPr>
          <w:rStyle w:val="FootnoteReference"/>
        </w:rPr>
        <w:footnoteReference w:id="51"/>
      </w:r>
      <w:r w:rsidRPr="00D90D1E">
        <w:t xml:space="preserve"> </w:t>
      </w:r>
      <w:r w:rsidRPr="004634BC">
        <w:rPr>
          <w:lang w:val="el-GR"/>
        </w:rPr>
        <w:t>προσευχαῖς</w:t>
      </w:r>
      <w:r>
        <w:rPr>
          <w:rStyle w:val="FootnoteReference"/>
        </w:rPr>
        <w:footnoteReference w:id="52"/>
      </w:r>
      <w:r w:rsidRPr="00D90D1E">
        <w:t xml:space="preserve"> </w:t>
      </w:r>
      <w:r w:rsidRPr="004634BC">
        <w:rPr>
          <w:lang w:val="el-GR"/>
        </w:rPr>
        <w:t>τῶν</w:t>
      </w:r>
      <w:r>
        <w:rPr>
          <w:rStyle w:val="FootnoteReference"/>
        </w:rPr>
        <w:footnoteReference w:id="53"/>
      </w:r>
      <w:r w:rsidRPr="00D90D1E">
        <w:t xml:space="preserve"> </w:t>
      </w:r>
      <w:r w:rsidRPr="004634BC">
        <w:rPr>
          <w:lang w:val="el-GR"/>
        </w:rPr>
        <w:t>ἁγίων</w:t>
      </w:r>
      <w:r>
        <w:rPr>
          <w:rStyle w:val="FootnoteReference"/>
        </w:rPr>
        <w:footnoteReference w:id="54"/>
      </w:r>
      <w:r w:rsidRPr="00D90D1E">
        <w:t xml:space="preserve"> </w:t>
      </w:r>
      <w:r w:rsidRPr="004634BC">
        <w:rPr>
          <w:lang w:val="el-GR"/>
        </w:rPr>
        <w:t>πάντων</w:t>
      </w:r>
      <w:r>
        <w:rPr>
          <w:rStyle w:val="FootnoteReference"/>
        </w:rPr>
        <w:footnoteReference w:id="55"/>
      </w:r>
      <w:r w:rsidRPr="00D90D1E">
        <w:t xml:space="preserve"> </w:t>
      </w:r>
      <w:r w:rsidRPr="004634BC">
        <w:rPr>
          <w:lang w:val="el-GR"/>
        </w:rPr>
        <w:t>ἐπὶ</w:t>
      </w:r>
      <w:r>
        <w:rPr>
          <w:rStyle w:val="FootnoteReference"/>
        </w:rPr>
        <w:footnoteReference w:id="56"/>
      </w:r>
      <w:r w:rsidRPr="00D90D1E">
        <w:t xml:space="preserve"> </w:t>
      </w:r>
      <w:r w:rsidRPr="004634BC">
        <w:rPr>
          <w:lang w:val="el-GR"/>
        </w:rPr>
        <w:t>τὸ</w:t>
      </w:r>
      <w:r>
        <w:rPr>
          <w:rStyle w:val="FootnoteReference"/>
        </w:rPr>
        <w:footnoteReference w:id="57"/>
      </w:r>
      <w:r w:rsidRPr="00D90D1E">
        <w:t xml:space="preserve"> </w:t>
      </w:r>
      <w:r w:rsidRPr="004634BC">
        <w:rPr>
          <w:lang w:val="el-GR"/>
        </w:rPr>
        <w:t>θυσιαστήριον</w:t>
      </w:r>
      <w:r>
        <w:rPr>
          <w:rStyle w:val="FootnoteReference"/>
        </w:rPr>
        <w:footnoteReference w:id="58"/>
      </w:r>
      <w:r w:rsidRPr="00D90D1E">
        <w:t xml:space="preserve"> </w:t>
      </w:r>
      <w:r w:rsidRPr="004634BC">
        <w:rPr>
          <w:lang w:val="el-GR"/>
        </w:rPr>
        <w:t>τὸ</w:t>
      </w:r>
      <w:r>
        <w:rPr>
          <w:rStyle w:val="FootnoteReference"/>
        </w:rPr>
        <w:footnoteReference w:id="59"/>
      </w:r>
      <w:r w:rsidRPr="00D90D1E">
        <w:t xml:space="preserve"> </w:t>
      </w:r>
      <w:r w:rsidRPr="004634BC">
        <w:rPr>
          <w:lang w:val="el-GR"/>
        </w:rPr>
        <w:t>χρυσοῦν</w:t>
      </w:r>
      <w:r>
        <w:rPr>
          <w:rStyle w:val="FootnoteReference"/>
        </w:rPr>
        <w:footnoteReference w:id="60"/>
      </w:r>
      <w:r w:rsidRPr="00D90D1E">
        <w:t xml:space="preserve"> </w:t>
      </w:r>
      <w:r w:rsidRPr="004634BC">
        <w:rPr>
          <w:lang w:val="el-GR"/>
        </w:rPr>
        <w:t>τὸ</w:t>
      </w:r>
      <w:r>
        <w:rPr>
          <w:rStyle w:val="FootnoteReference"/>
        </w:rPr>
        <w:footnoteReference w:id="61"/>
      </w:r>
      <w:r w:rsidRPr="00D90D1E">
        <w:t xml:space="preserve"> </w:t>
      </w:r>
      <w:r w:rsidRPr="004634BC">
        <w:rPr>
          <w:lang w:val="el-GR"/>
        </w:rPr>
        <w:t>ἐνώπιον</w:t>
      </w:r>
      <w:r>
        <w:rPr>
          <w:rStyle w:val="FootnoteReference"/>
        </w:rPr>
        <w:footnoteReference w:id="62"/>
      </w:r>
      <w:r w:rsidRPr="00D90D1E">
        <w:t xml:space="preserve"> </w:t>
      </w:r>
      <w:r w:rsidRPr="004634BC">
        <w:rPr>
          <w:lang w:val="el-GR"/>
        </w:rPr>
        <w:t>τοῦ</w:t>
      </w:r>
      <w:r>
        <w:rPr>
          <w:rStyle w:val="FootnoteReference"/>
        </w:rPr>
        <w:footnoteReference w:id="63"/>
      </w:r>
      <w:r w:rsidRPr="00D90D1E">
        <w:t xml:space="preserve"> </w:t>
      </w:r>
      <w:r w:rsidRPr="004634BC">
        <w:rPr>
          <w:lang w:val="el-GR"/>
        </w:rPr>
        <w:t>θρόνου</w:t>
      </w:r>
      <w:r>
        <w:rPr>
          <w:rStyle w:val="FootnoteReference"/>
        </w:rPr>
        <w:footnoteReference w:id="64"/>
      </w:r>
      <w:r w:rsidRPr="00D90D1E">
        <w:t xml:space="preserve">. </w:t>
      </w:r>
    </w:p>
    <w:p w:rsidR="0088267F" w:rsidRDefault="009A10DE" w:rsidP="009A10DE">
      <w:pPr>
        <w:tabs>
          <w:tab w:val="left" w:pos="1080"/>
        </w:tabs>
        <w:ind w:left="720" w:right="720"/>
      </w:pPr>
      <w:r w:rsidRPr="00D90D1E">
        <w:rPr>
          <w:vertAlign w:val="subscript"/>
        </w:rPr>
        <w:lastRenderedPageBreak/>
        <w:t>4</w:t>
      </w:r>
      <w:r w:rsidRPr="00D90D1E">
        <w:t xml:space="preserve"> </w:t>
      </w:r>
      <w:r w:rsidRPr="004634BC">
        <w:rPr>
          <w:lang w:val="el-GR"/>
        </w:rPr>
        <w:t>καὶ</w:t>
      </w:r>
      <w:r>
        <w:rPr>
          <w:rStyle w:val="FootnoteReference"/>
        </w:rPr>
        <w:footnoteReference w:id="65"/>
      </w:r>
      <w:r w:rsidRPr="00D90D1E">
        <w:t xml:space="preserve"> </w:t>
      </w:r>
      <w:r w:rsidRPr="004634BC">
        <w:rPr>
          <w:lang w:val="el-GR"/>
        </w:rPr>
        <w:t>ἀνέβη</w:t>
      </w:r>
      <w:r>
        <w:rPr>
          <w:rStyle w:val="FootnoteReference"/>
        </w:rPr>
        <w:footnoteReference w:id="66"/>
      </w:r>
      <w:r w:rsidRPr="00D90D1E">
        <w:t xml:space="preserve"> </w:t>
      </w:r>
      <w:r w:rsidRPr="004634BC">
        <w:rPr>
          <w:lang w:val="el-GR"/>
        </w:rPr>
        <w:t>ὁ</w:t>
      </w:r>
      <w:r>
        <w:rPr>
          <w:rStyle w:val="FootnoteReference"/>
        </w:rPr>
        <w:footnoteReference w:id="67"/>
      </w:r>
      <w:r w:rsidRPr="00D90D1E">
        <w:t xml:space="preserve"> </w:t>
      </w:r>
      <w:r w:rsidRPr="004634BC">
        <w:rPr>
          <w:lang w:val="el-GR"/>
        </w:rPr>
        <w:t>καπνὸς</w:t>
      </w:r>
      <w:r>
        <w:rPr>
          <w:rStyle w:val="FootnoteReference"/>
        </w:rPr>
        <w:footnoteReference w:id="68"/>
      </w:r>
      <w:r w:rsidRPr="00D90D1E">
        <w:t xml:space="preserve"> </w:t>
      </w:r>
      <w:r w:rsidRPr="004634BC">
        <w:rPr>
          <w:lang w:val="el-GR"/>
        </w:rPr>
        <w:t>τῶν</w:t>
      </w:r>
      <w:r>
        <w:rPr>
          <w:rStyle w:val="FootnoteReference"/>
        </w:rPr>
        <w:footnoteReference w:id="69"/>
      </w:r>
      <w:r w:rsidRPr="00D90D1E">
        <w:t xml:space="preserve"> </w:t>
      </w:r>
      <w:r w:rsidRPr="004634BC">
        <w:rPr>
          <w:lang w:val="el-GR"/>
        </w:rPr>
        <w:t>θυμιαμάτων</w:t>
      </w:r>
      <w:r>
        <w:rPr>
          <w:rStyle w:val="FootnoteReference"/>
        </w:rPr>
        <w:footnoteReference w:id="70"/>
      </w:r>
      <w:r w:rsidRPr="00D90D1E">
        <w:t xml:space="preserve"> </w:t>
      </w:r>
      <w:r w:rsidRPr="004634BC">
        <w:rPr>
          <w:lang w:val="el-GR"/>
        </w:rPr>
        <w:t>ταῖς</w:t>
      </w:r>
      <w:r>
        <w:rPr>
          <w:rStyle w:val="FootnoteReference"/>
        </w:rPr>
        <w:footnoteReference w:id="71"/>
      </w:r>
      <w:r w:rsidRPr="00D90D1E">
        <w:t xml:space="preserve"> </w:t>
      </w:r>
      <w:r w:rsidRPr="004634BC">
        <w:rPr>
          <w:lang w:val="el-GR"/>
        </w:rPr>
        <w:t>προσευχαῖς</w:t>
      </w:r>
      <w:r>
        <w:rPr>
          <w:rStyle w:val="FootnoteReference"/>
        </w:rPr>
        <w:footnoteReference w:id="72"/>
      </w:r>
      <w:r w:rsidRPr="00D90D1E">
        <w:t xml:space="preserve"> </w:t>
      </w:r>
    </w:p>
    <w:p w:rsidR="009A10DE" w:rsidRPr="00D90D1E" w:rsidRDefault="009A10DE" w:rsidP="009A10DE">
      <w:pPr>
        <w:tabs>
          <w:tab w:val="left" w:pos="1080"/>
        </w:tabs>
        <w:ind w:left="720" w:right="720"/>
      </w:pPr>
      <w:r w:rsidRPr="004634BC">
        <w:rPr>
          <w:lang w:val="el-GR"/>
        </w:rPr>
        <w:t>τῶν</w:t>
      </w:r>
      <w:r>
        <w:rPr>
          <w:rStyle w:val="FootnoteReference"/>
        </w:rPr>
        <w:footnoteReference w:id="73"/>
      </w:r>
      <w:r w:rsidRPr="00D90D1E">
        <w:t xml:space="preserve"> </w:t>
      </w:r>
      <w:r w:rsidRPr="004634BC">
        <w:rPr>
          <w:lang w:val="el-GR"/>
        </w:rPr>
        <w:t>ἁγίων</w:t>
      </w:r>
      <w:r>
        <w:rPr>
          <w:rStyle w:val="FootnoteReference"/>
        </w:rPr>
        <w:footnoteReference w:id="74"/>
      </w:r>
      <w:r w:rsidRPr="00D90D1E">
        <w:t xml:space="preserve"> </w:t>
      </w:r>
      <w:r w:rsidRPr="004634BC">
        <w:rPr>
          <w:lang w:val="el-GR"/>
        </w:rPr>
        <w:t>ἐκ</w:t>
      </w:r>
      <w:r>
        <w:rPr>
          <w:rStyle w:val="FootnoteReference"/>
        </w:rPr>
        <w:footnoteReference w:id="75"/>
      </w:r>
      <w:r w:rsidRPr="00D90D1E">
        <w:t xml:space="preserve"> </w:t>
      </w:r>
      <w:r w:rsidRPr="004634BC">
        <w:rPr>
          <w:lang w:val="el-GR"/>
        </w:rPr>
        <w:t>χειρὸς</w:t>
      </w:r>
      <w:r>
        <w:rPr>
          <w:rStyle w:val="FootnoteReference"/>
        </w:rPr>
        <w:footnoteReference w:id="76"/>
      </w:r>
      <w:r w:rsidRPr="00D90D1E">
        <w:t xml:space="preserve"> </w:t>
      </w:r>
      <w:r w:rsidRPr="004634BC">
        <w:rPr>
          <w:lang w:val="el-GR"/>
        </w:rPr>
        <w:t>τοῦ</w:t>
      </w:r>
      <w:r>
        <w:rPr>
          <w:rStyle w:val="FootnoteReference"/>
        </w:rPr>
        <w:footnoteReference w:id="77"/>
      </w:r>
      <w:r w:rsidRPr="00D90D1E">
        <w:t xml:space="preserve"> </w:t>
      </w:r>
      <w:r w:rsidRPr="004634BC">
        <w:rPr>
          <w:lang w:val="el-GR"/>
        </w:rPr>
        <w:t>ἀγγέλου</w:t>
      </w:r>
      <w:r>
        <w:rPr>
          <w:rStyle w:val="FootnoteReference"/>
        </w:rPr>
        <w:footnoteReference w:id="78"/>
      </w:r>
      <w:r w:rsidRPr="00D90D1E">
        <w:t xml:space="preserve"> </w:t>
      </w:r>
      <w:r w:rsidRPr="004634BC">
        <w:rPr>
          <w:lang w:val="el-GR"/>
        </w:rPr>
        <w:t>ἐνώπιον</w:t>
      </w:r>
      <w:r>
        <w:rPr>
          <w:rStyle w:val="FootnoteReference"/>
        </w:rPr>
        <w:footnoteReference w:id="79"/>
      </w:r>
      <w:r w:rsidRPr="00D90D1E">
        <w:t xml:space="preserve"> </w:t>
      </w:r>
      <w:r w:rsidRPr="004634BC">
        <w:rPr>
          <w:lang w:val="el-GR"/>
        </w:rPr>
        <w:t>τοῦ</w:t>
      </w:r>
      <w:r>
        <w:rPr>
          <w:rStyle w:val="FootnoteReference"/>
        </w:rPr>
        <w:footnoteReference w:id="80"/>
      </w:r>
      <w:r w:rsidRPr="00D90D1E">
        <w:t xml:space="preserve"> </w:t>
      </w:r>
      <w:r w:rsidRPr="004634BC">
        <w:rPr>
          <w:lang w:val="el-GR"/>
        </w:rPr>
        <w:t>θεοῦ</w:t>
      </w:r>
      <w:r>
        <w:rPr>
          <w:rStyle w:val="FootnoteReference"/>
        </w:rPr>
        <w:footnoteReference w:id="81"/>
      </w:r>
      <w:r w:rsidRPr="00D90D1E">
        <w:t xml:space="preserve">. </w:t>
      </w:r>
    </w:p>
    <w:p w:rsidR="0054487F" w:rsidRDefault="005B6EF3" w:rsidP="005B6EF3">
      <w:pPr>
        <w:tabs>
          <w:tab w:val="left" w:pos="1080"/>
        </w:tabs>
        <w:ind w:left="720" w:right="720"/>
      </w:pPr>
      <w:r w:rsidRPr="00D90D1E">
        <w:rPr>
          <w:vertAlign w:val="subscript"/>
        </w:rPr>
        <w:lastRenderedPageBreak/>
        <w:t>5</w:t>
      </w:r>
      <w:r w:rsidRPr="00D90D1E">
        <w:t xml:space="preserve"> </w:t>
      </w:r>
      <w:r w:rsidRPr="004634BC">
        <w:rPr>
          <w:lang w:val="el-GR"/>
        </w:rPr>
        <w:t>καὶ</w:t>
      </w:r>
      <w:r>
        <w:rPr>
          <w:rStyle w:val="FootnoteReference"/>
        </w:rPr>
        <w:footnoteReference w:id="82"/>
      </w:r>
      <w:r w:rsidRPr="00D90D1E">
        <w:t xml:space="preserve"> </w:t>
      </w:r>
      <w:r w:rsidRPr="004634BC">
        <w:rPr>
          <w:lang w:val="el-GR"/>
        </w:rPr>
        <w:t>εἴληφεν</w:t>
      </w:r>
      <w:r>
        <w:rPr>
          <w:rStyle w:val="FootnoteReference"/>
        </w:rPr>
        <w:footnoteReference w:id="83"/>
      </w:r>
      <w:r w:rsidRPr="00D90D1E">
        <w:t xml:space="preserve"> </w:t>
      </w:r>
      <w:r w:rsidRPr="004634BC">
        <w:rPr>
          <w:lang w:val="el-GR"/>
        </w:rPr>
        <w:t>ὁ</w:t>
      </w:r>
      <w:r>
        <w:rPr>
          <w:rStyle w:val="FootnoteReference"/>
        </w:rPr>
        <w:footnoteReference w:id="84"/>
      </w:r>
      <w:r w:rsidRPr="00D90D1E">
        <w:t xml:space="preserve"> </w:t>
      </w:r>
      <w:r w:rsidRPr="004634BC">
        <w:rPr>
          <w:lang w:val="el-GR"/>
        </w:rPr>
        <w:t>ἄγγελος</w:t>
      </w:r>
      <w:r>
        <w:rPr>
          <w:rStyle w:val="FootnoteReference"/>
        </w:rPr>
        <w:footnoteReference w:id="85"/>
      </w:r>
      <w:r w:rsidRPr="00D90D1E">
        <w:t xml:space="preserve"> </w:t>
      </w:r>
      <w:r w:rsidRPr="004634BC">
        <w:rPr>
          <w:lang w:val="el-GR"/>
        </w:rPr>
        <w:t>τὸν</w:t>
      </w:r>
      <w:r>
        <w:rPr>
          <w:rStyle w:val="FootnoteReference"/>
        </w:rPr>
        <w:footnoteReference w:id="86"/>
      </w:r>
      <w:r w:rsidRPr="00D90D1E">
        <w:t xml:space="preserve"> </w:t>
      </w:r>
      <w:r w:rsidRPr="004634BC">
        <w:rPr>
          <w:lang w:val="el-GR"/>
        </w:rPr>
        <w:t>λιβανωτόν</w:t>
      </w:r>
      <w:r>
        <w:rPr>
          <w:rStyle w:val="FootnoteReference"/>
        </w:rPr>
        <w:footnoteReference w:id="87"/>
      </w:r>
      <w:r w:rsidRPr="00D90D1E">
        <w:t xml:space="preserve">, </w:t>
      </w:r>
      <w:r w:rsidRPr="004634BC">
        <w:rPr>
          <w:lang w:val="el-GR"/>
        </w:rPr>
        <w:t>καὶ</w:t>
      </w:r>
      <w:r>
        <w:rPr>
          <w:rStyle w:val="FootnoteReference"/>
        </w:rPr>
        <w:footnoteReference w:id="88"/>
      </w:r>
      <w:r w:rsidRPr="00D90D1E">
        <w:t xml:space="preserve"> </w:t>
      </w:r>
      <w:r w:rsidRPr="004634BC">
        <w:rPr>
          <w:lang w:val="el-GR"/>
        </w:rPr>
        <w:t>ἐγέμισεν</w:t>
      </w:r>
      <w:r>
        <w:rPr>
          <w:rStyle w:val="FootnoteReference"/>
        </w:rPr>
        <w:footnoteReference w:id="89"/>
      </w:r>
      <w:r w:rsidRPr="00D90D1E">
        <w:t xml:space="preserve"> </w:t>
      </w:r>
    </w:p>
    <w:p w:rsidR="00240EED" w:rsidRDefault="005B6EF3" w:rsidP="005B6EF3">
      <w:pPr>
        <w:tabs>
          <w:tab w:val="left" w:pos="1080"/>
        </w:tabs>
        <w:ind w:left="720" w:right="720"/>
      </w:pPr>
      <w:r w:rsidRPr="004634BC">
        <w:rPr>
          <w:lang w:val="el-GR"/>
        </w:rPr>
        <w:t>αὐτὸν</w:t>
      </w:r>
      <w:r>
        <w:rPr>
          <w:rStyle w:val="FootnoteReference"/>
        </w:rPr>
        <w:footnoteReference w:id="90"/>
      </w:r>
      <w:r w:rsidRPr="00D90D1E">
        <w:t xml:space="preserve"> </w:t>
      </w:r>
      <w:r w:rsidRPr="004634BC">
        <w:rPr>
          <w:lang w:val="el-GR"/>
        </w:rPr>
        <w:t>ἐκ</w:t>
      </w:r>
      <w:r>
        <w:rPr>
          <w:rStyle w:val="FootnoteReference"/>
        </w:rPr>
        <w:footnoteReference w:id="91"/>
      </w:r>
      <w:r w:rsidRPr="00D90D1E">
        <w:t xml:space="preserve"> </w:t>
      </w:r>
      <w:r w:rsidRPr="004634BC">
        <w:rPr>
          <w:lang w:val="el-GR"/>
        </w:rPr>
        <w:t>τοῦ</w:t>
      </w:r>
      <w:r>
        <w:rPr>
          <w:rStyle w:val="FootnoteReference"/>
        </w:rPr>
        <w:footnoteReference w:id="92"/>
      </w:r>
      <w:r w:rsidRPr="00D90D1E">
        <w:t xml:space="preserve"> </w:t>
      </w:r>
      <w:r w:rsidRPr="004634BC">
        <w:rPr>
          <w:lang w:val="el-GR"/>
        </w:rPr>
        <w:t>πυρὸς</w:t>
      </w:r>
      <w:r>
        <w:rPr>
          <w:rStyle w:val="FootnoteReference"/>
        </w:rPr>
        <w:footnoteReference w:id="93"/>
      </w:r>
      <w:r w:rsidRPr="00D90D1E">
        <w:t xml:space="preserve"> </w:t>
      </w:r>
      <w:r w:rsidRPr="004634BC">
        <w:rPr>
          <w:lang w:val="el-GR"/>
        </w:rPr>
        <w:t>τοῦ</w:t>
      </w:r>
      <w:r>
        <w:rPr>
          <w:rStyle w:val="FootnoteReference"/>
        </w:rPr>
        <w:footnoteReference w:id="94"/>
      </w:r>
      <w:r w:rsidRPr="00D90D1E">
        <w:t xml:space="preserve"> </w:t>
      </w:r>
      <w:r w:rsidRPr="004634BC">
        <w:rPr>
          <w:lang w:val="el-GR"/>
        </w:rPr>
        <w:t>θυσιαστηρίου</w:t>
      </w:r>
      <w:r>
        <w:rPr>
          <w:rStyle w:val="FootnoteReference"/>
        </w:rPr>
        <w:footnoteReference w:id="95"/>
      </w:r>
      <w:r w:rsidRPr="00D90D1E">
        <w:t xml:space="preserve">, </w:t>
      </w:r>
      <w:r w:rsidRPr="004634BC">
        <w:rPr>
          <w:lang w:val="el-GR"/>
        </w:rPr>
        <w:t>καὶ</w:t>
      </w:r>
      <w:r>
        <w:rPr>
          <w:rStyle w:val="FootnoteReference"/>
        </w:rPr>
        <w:footnoteReference w:id="96"/>
      </w:r>
      <w:r w:rsidRPr="00D90D1E">
        <w:t xml:space="preserve"> </w:t>
      </w:r>
      <w:r w:rsidRPr="004634BC">
        <w:rPr>
          <w:lang w:val="el-GR"/>
        </w:rPr>
        <w:t>ἔβαλεν</w:t>
      </w:r>
      <w:r>
        <w:rPr>
          <w:rStyle w:val="FootnoteReference"/>
        </w:rPr>
        <w:footnoteReference w:id="97"/>
      </w:r>
      <w:r w:rsidRPr="00D90D1E">
        <w:t xml:space="preserve"> </w:t>
      </w:r>
      <w:r w:rsidRPr="004634BC">
        <w:rPr>
          <w:lang w:val="el-GR"/>
        </w:rPr>
        <w:t>εἰς</w:t>
      </w:r>
      <w:r>
        <w:rPr>
          <w:rStyle w:val="FootnoteReference"/>
        </w:rPr>
        <w:footnoteReference w:id="98"/>
      </w:r>
      <w:r w:rsidRPr="00D90D1E">
        <w:t xml:space="preserve"> </w:t>
      </w:r>
    </w:p>
    <w:p w:rsidR="005B6EF3" w:rsidRPr="00D90D1E" w:rsidRDefault="005B6EF3" w:rsidP="005B6EF3">
      <w:pPr>
        <w:tabs>
          <w:tab w:val="left" w:pos="1080"/>
        </w:tabs>
        <w:ind w:left="720" w:right="720"/>
      </w:pPr>
      <w:r w:rsidRPr="004634BC">
        <w:rPr>
          <w:lang w:val="el-GR"/>
        </w:rPr>
        <w:lastRenderedPageBreak/>
        <w:t>τὴν</w:t>
      </w:r>
      <w:r>
        <w:rPr>
          <w:rStyle w:val="FootnoteReference"/>
        </w:rPr>
        <w:footnoteReference w:id="99"/>
      </w:r>
      <w:r w:rsidRPr="00D90D1E">
        <w:t xml:space="preserve"> </w:t>
      </w:r>
      <w:r w:rsidRPr="004634BC">
        <w:rPr>
          <w:lang w:val="el-GR"/>
        </w:rPr>
        <w:t>γῆν</w:t>
      </w:r>
      <w:r>
        <w:rPr>
          <w:rStyle w:val="FootnoteReference"/>
        </w:rPr>
        <w:footnoteReference w:id="100"/>
      </w:r>
      <w:r w:rsidRPr="00D90D1E">
        <w:t xml:space="preserve"> </w:t>
      </w:r>
      <w:r w:rsidRPr="004634BC">
        <w:rPr>
          <w:lang w:val="el-GR"/>
        </w:rPr>
        <w:t>καὶ</w:t>
      </w:r>
      <w:r>
        <w:rPr>
          <w:rStyle w:val="FootnoteReference"/>
        </w:rPr>
        <w:footnoteReference w:id="101"/>
      </w:r>
      <w:r w:rsidRPr="00D90D1E">
        <w:t xml:space="preserve"> </w:t>
      </w:r>
      <w:r w:rsidRPr="004634BC">
        <w:rPr>
          <w:lang w:val="el-GR"/>
        </w:rPr>
        <w:t>ἐγένοντο</w:t>
      </w:r>
      <w:r>
        <w:rPr>
          <w:rStyle w:val="FootnoteReference"/>
        </w:rPr>
        <w:footnoteReference w:id="102"/>
      </w:r>
      <w:r w:rsidRPr="00D90D1E">
        <w:t xml:space="preserve"> </w:t>
      </w:r>
      <w:r w:rsidRPr="004634BC">
        <w:rPr>
          <w:lang w:val="el-GR"/>
        </w:rPr>
        <w:t>βρονταὶ</w:t>
      </w:r>
      <w:r>
        <w:rPr>
          <w:rStyle w:val="FootnoteReference"/>
        </w:rPr>
        <w:footnoteReference w:id="103"/>
      </w:r>
      <w:r w:rsidRPr="00D90D1E">
        <w:t xml:space="preserve"> </w:t>
      </w:r>
      <w:r w:rsidRPr="004634BC">
        <w:rPr>
          <w:lang w:val="el-GR"/>
        </w:rPr>
        <w:t>καὶ</w:t>
      </w:r>
      <w:r>
        <w:rPr>
          <w:rStyle w:val="FootnoteReference"/>
        </w:rPr>
        <w:footnoteReference w:id="104"/>
      </w:r>
      <w:r w:rsidRPr="00D90D1E">
        <w:t xml:space="preserve"> </w:t>
      </w:r>
      <w:r w:rsidRPr="004634BC">
        <w:rPr>
          <w:lang w:val="el-GR"/>
        </w:rPr>
        <w:t>φωναὶ</w:t>
      </w:r>
      <w:r>
        <w:rPr>
          <w:rStyle w:val="FootnoteReference"/>
        </w:rPr>
        <w:footnoteReference w:id="105"/>
      </w:r>
      <w:r w:rsidRPr="00D90D1E">
        <w:t xml:space="preserve"> </w:t>
      </w:r>
      <w:r w:rsidRPr="004634BC">
        <w:rPr>
          <w:lang w:val="el-GR"/>
        </w:rPr>
        <w:t>καὶ</w:t>
      </w:r>
      <w:r>
        <w:rPr>
          <w:rStyle w:val="FootnoteReference"/>
        </w:rPr>
        <w:footnoteReference w:id="106"/>
      </w:r>
      <w:r w:rsidRPr="00D90D1E">
        <w:t xml:space="preserve"> </w:t>
      </w:r>
      <w:r w:rsidRPr="004634BC">
        <w:rPr>
          <w:lang w:val="el-GR"/>
        </w:rPr>
        <w:t>ἀστραπαὶ</w:t>
      </w:r>
      <w:r>
        <w:rPr>
          <w:rStyle w:val="FootnoteReference"/>
        </w:rPr>
        <w:footnoteReference w:id="107"/>
      </w:r>
      <w:r w:rsidRPr="00D90D1E">
        <w:t xml:space="preserve"> </w:t>
      </w:r>
      <w:r w:rsidRPr="004634BC">
        <w:rPr>
          <w:lang w:val="el-GR"/>
        </w:rPr>
        <w:t>καὶ</w:t>
      </w:r>
      <w:r>
        <w:rPr>
          <w:rStyle w:val="FootnoteReference"/>
        </w:rPr>
        <w:footnoteReference w:id="108"/>
      </w:r>
      <w:r w:rsidRPr="00D90D1E">
        <w:t xml:space="preserve"> </w:t>
      </w:r>
      <w:r w:rsidRPr="004634BC">
        <w:rPr>
          <w:lang w:val="el-GR"/>
        </w:rPr>
        <w:t>σεισμός</w:t>
      </w:r>
      <w:r>
        <w:rPr>
          <w:rStyle w:val="FootnoteReference"/>
        </w:rPr>
        <w:footnoteReference w:id="109"/>
      </w:r>
      <w:r w:rsidRPr="00D90D1E">
        <w:t>.</w:t>
      </w:r>
      <w:r>
        <w:t xml:space="preserve"> </w:t>
      </w:r>
    </w:p>
    <w:p w:rsidR="005320BE" w:rsidRPr="00D90D1E" w:rsidRDefault="005320BE" w:rsidP="005320BE">
      <w:pPr>
        <w:tabs>
          <w:tab w:val="left" w:pos="1080"/>
        </w:tabs>
        <w:ind w:left="720" w:right="720"/>
      </w:pPr>
      <w:r w:rsidRPr="00D90D1E">
        <w:rPr>
          <w:vertAlign w:val="subscript"/>
        </w:rPr>
        <w:lastRenderedPageBreak/>
        <w:t>6</w:t>
      </w:r>
      <w:r w:rsidRPr="00D90D1E">
        <w:t xml:space="preserve"> </w:t>
      </w:r>
      <w:r w:rsidRPr="004634BC">
        <w:rPr>
          <w:lang w:val="el-GR"/>
        </w:rPr>
        <w:t>καὶ</w:t>
      </w:r>
      <w:r>
        <w:rPr>
          <w:rStyle w:val="FootnoteReference"/>
        </w:rPr>
        <w:footnoteReference w:id="110"/>
      </w:r>
      <w:r w:rsidRPr="00D90D1E">
        <w:t xml:space="preserve"> </w:t>
      </w:r>
      <w:r w:rsidRPr="004634BC">
        <w:rPr>
          <w:lang w:val="el-GR"/>
        </w:rPr>
        <w:t>οἱ</w:t>
      </w:r>
      <w:r>
        <w:rPr>
          <w:rStyle w:val="FootnoteReference"/>
        </w:rPr>
        <w:footnoteReference w:id="111"/>
      </w:r>
      <w:r w:rsidRPr="00D90D1E">
        <w:t xml:space="preserve"> </w:t>
      </w:r>
      <w:r w:rsidRPr="004634BC">
        <w:rPr>
          <w:lang w:val="el-GR"/>
        </w:rPr>
        <w:t>ἑπτὰ</w:t>
      </w:r>
      <w:r>
        <w:rPr>
          <w:rStyle w:val="FootnoteReference"/>
        </w:rPr>
        <w:footnoteReference w:id="112"/>
      </w:r>
      <w:r w:rsidRPr="00D90D1E">
        <w:t xml:space="preserve"> </w:t>
      </w:r>
      <w:r w:rsidRPr="004634BC">
        <w:rPr>
          <w:lang w:val="el-GR"/>
        </w:rPr>
        <w:t>ἄγγελοι</w:t>
      </w:r>
      <w:r>
        <w:rPr>
          <w:rStyle w:val="FootnoteReference"/>
        </w:rPr>
        <w:footnoteReference w:id="113"/>
      </w:r>
      <w:r w:rsidRPr="00D90D1E">
        <w:t xml:space="preserve"> </w:t>
      </w:r>
      <w:r w:rsidRPr="004634BC">
        <w:rPr>
          <w:lang w:val="el-GR"/>
        </w:rPr>
        <w:t>οἱ</w:t>
      </w:r>
      <w:r>
        <w:rPr>
          <w:rStyle w:val="FootnoteReference"/>
        </w:rPr>
        <w:footnoteReference w:id="114"/>
      </w:r>
      <w:r w:rsidRPr="00D90D1E">
        <w:t xml:space="preserve"> </w:t>
      </w:r>
      <w:r w:rsidRPr="004634BC">
        <w:rPr>
          <w:lang w:val="el-GR"/>
        </w:rPr>
        <w:t>ἔχοντες</w:t>
      </w:r>
      <w:r>
        <w:rPr>
          <w:rStyle w:val="FootnoteReference"/>
        </w:rPr>
        <w:footnoteReference w:id="115"/>
      </w:r>
      <w:r w:rsidRPr="00D90D1E">
        <w:t xml:space="preserve"> </w:t>
      </w:r>
      <w:r w:rsidRPr="004634BC">
        <w:rPr>
          <w:lang w:val="el-GR"/>
        </w:rPr>
        <w:t>τὰς</w:t>
      </w:r>
      <w:r>
        <w:rPr>
          <w:rStyle w:val="FootnoteReference"/>
        </w:rPr>
        <w:footnoteReference w:id="116"/>
      </w:r>
      <w:r w:rsidRPr="00D90D1E">
        <w:t xml:space="preserve"> </w:t>
      </w:r>
      <w:r w:rsidRPr="004634BC">
        <w:rPr>
          <w:lang w:val="el-GR"/>
        </w:rPr>
        <w:t>ἑπτὰ</w:t>
      </w:r>
      <w:r>
        <w:rPr>
          <w:rStyle w:val="FootnoteReference"/>
        </w:rPr>
        <w:footnoteReference w:id="117"/>
      </w:r>
      <w:r w:rsidRPr="00D90D1E">
        <w:t xml:space="preserve"> </w:t>
      </w:r>
      <w:r w:rsidRPr="004634BC">
        <w:rPr>
          <w:lang w:val="el-GR"/>
        </w:rPr>
        <w:t>σάλπιγγας</w:t>
      </w:r>
      <w:r>
        <w:rPr>
          <w:rStyle w:val="FootnoteReference"/>
        </w:rPr>
        <w:footnoteReference w:id="118"/>
      </w:r>
      <w:r w:rsidRPr="00D90D1E">
        <w:t xml:space="preserve"> </w:t>
      </w:r>
      <w:r w:rsidRPr="004634BC">
        <w:rPr>
          <w:lang w:val="el-GR"/>
        </w:rPr>
        <w:t>ἡτοί</w:t>
      </w:r>
      <w:r>
        <w:rPr>
          <w:lang w:val="el-GR"/>
        </w:rPr>
        <w:t>μασαν</w:t>
      </w:r>
      <w:r>
        <w:rPr>
          <w:rStyle w:val="FootnoteReference"/>
        </w:rPr>
        <w:footnoteReference w:id="119"/>
      </w:r>
      <w:r w:rsidRPr="00D90D1E">
        <w:t xml:space="preserve"> </w:t>
      </w:r>
      <w:r w:rsidRPr="004634BC">
        <w:rPr>
          <w:lang w:val="el-GR"/>
        </w:rPr>
        <w:t>αὑτοὺς</w:t>
      </w:r>
      <w:r>
        <w:rPr>
          <w:rStyle w:val="FootnoteReference"/>
        </w:rPr>
        <w:footnoteReference w:id="120"/>
      </w:r>
      <w:r w:rsidR="00332905">
        <w:t xml:space="preserve"> </w:t>
      </w:r>
      <w:r>
        <w:rPr>
          <w:rStyle w:val="FootnoteReference"/>
          <w:lang w:val="el-GR"/>
        </w:rPr>
        <w:footnoteReference w:id="121"/>
      </w:r>
      <w:r w:rsidRPr="00D90D1E">
        <w:t xml:space="preserve"> </w:t>
      </w:r>
      <w:r w:rsidRPr="004634BC">
        <w:rPr>
          <w:lang w:val="el-GR"/>
        </w:rPr>
        <w:t>ἵνα</w:t>
      </w:r>
      <w:r>
        <w:rPr>
          <w:rStyle w:val="FootnoteReference"/>
        </w:rPr>
        <w:footnoteReference w:id="122"/>
      </w:r>
      <w:r w:rsidRPr="00D90D1E">
        <w:t xml:space="preserve"> </w:t>
      </w:r>
      <w:r w:rsidRPr="004634BC">
        <w:rPr>
          <w:lang w:val="el-GR"/>
        </w:rPr>
        <w:t>σαλπίσωσιν</w:t>
      </w:r>
      <w:r>
        <w:rPr>
          <w:rStyle w:val="FootnoteReference"/>
        </w:rPr>
        <w:footnoteReference w:id="123"/>
      </w:r>
      <w:r w:rsidRPr="00D90D1E">
        <w:t>.</w:t>
      </w:r>
      <w:r w:rsidR="006B74DE">
        <w:t xml:space="preserve"> </w:t>
      </w:r>
    </w:p>
    <w:p w:rsidR="00240EED" w:rsidRDefault="006B74DE" w:rsidP="006B74DE">
      <w:pPr>
        <w:tabs>
          <w:tab w:val="left" w:pos="1080"/>
        </w:tabs>
        <w:ind w:left="720" w:right="720"/>
      </w:pPr>
      <w:r w:rsidRPr="00D90D1E">
        <w:rPr>
          <w:vertAlign w:val="subscript"/>
        </w:rPr>
        <w:lastRenderedPageBreak/>
        <w:t>7</w:t>
      </w:r>
      <w:r w:rsidRPr="00D90D1E">
        <w:t xml:space="preserve"> </w:t>
      </w:r>
      <w:r w:rsidRPr="004634BC">
        <w:rPr>
          <w:lang w:val="el-GR"/>
        </w:rPr>
        <w:t>καὶ</w:t>
      </w:r>
      <w:r>
        <w:rPr>
          <w:rStyle w:val="FootnoteReference"/>
        </w:rPr>
        <w:footnoteReference w:id="124"/>
      </w:r>
      <w:r w:rsidRPr="00D90D1E">
        <w:t xml:space="preserve"> </w:t>
      </w:r>
      <w:r w:rsidRPr="004634BC">
        <w:rPr>
          <w:lang w:val="el-GR"/>
        </w:rPr>
        <w:t>ὁ</w:t>
      </w:r>
      <w:r>
        <w:rPr>
          <w:rStyle w:val="FootnoteReference"/>
        </w:rPr>
        <w:footnoteReference w:id="125"/>
      </w:r>
      <w:r w:rsidRPr="00D90D1E">
        <w:t xml:space="preserve"> </w:t>
      </w:r>
      <w:r w:rsidRPr="004634BC">
        <w:rPr>
          <w:lang w:val="el-GR"/>
        </w:rPr>
        <w:t>πρῶτος</w:t>
      </w:r>
      <w:r>
        <w:rPr>
          <w:rStyle w:val="FootnoteReference"/>
        </w:rPr>
        <w:footnoteReference w:id="126"/>
      </w:r>
      <w:r w:rsidRPr="00D90D1E">
        <w:t xml:space="preserve"> </w:t>
      </w:r>
      <w:r w:rsidRPr="004634BC">
        <w:rPr>
          <w:lang w:val="el-GR"/>
        </w:rPr>
        <w:t>ἐσάλπισεν</w:t>
      </w:r>
      <w:r>
        <w:rPr>
          <w:rStyle w:val="FootnoteReference"/>
        </w:rPr>
        <w:footnoteReference w:id="127"/>
      </w:r>
      <w:r>
        <w:t xml:space="preserve"> </w:t>
      </w:r>
      <w:r w:rsidRPr="004634BC">
        <w:rPr>
          <w:lang w:val="el-GR"/>
        </w:rPr>
        <w:t>καὶ</w:t>
      </w:r>
      <w:r>
        <w:rPr>
          <w:rStyle w:val="FootnoteReference"/>
        </w:rPr>
        <w:footnoteReference w:id="128"/>
      </w:r>
      <w:r w:rsidRPr="00D90D1E">
        <w:t xml:space="preserve"> </w:t>
      </w:r>
      <w:r w:rsidRPr="004634BC">
        <w:rPr>
          <w:lang w:val="el-GR"/>
        </w:rPr>
        <w:t>ἐγένετο</w:t>
      </w:r>
      <w:r>
        <w:rPr>
          <w:rStyle w:val="FootnoteReference"/>
        </w:rPr>
        <w:footnoteReference w:id="129"/>
      </w:r>
      <w:r w:rsidRPr="00D90D1E">
        <w:t xml:space="preserve"> </w:t>
      </w:r>
      <w:r w:rsidRPr="004634BC">
        <w:rPr>
          <w:lang w:val="el-GR"/>
        </w:rPr>
        <w:t>χάλαζα</w:t>
      </w:r>
      <w:r>
        <w:rPr>
          <w:rStyle w:val="FootnoteReference"/>
        </w:rPr>
        <w:footnoteReference w:id="130"/>
      </w:r>
      <w:r w:rsidRPr="00D90D1E">
        <w:t xml:space="preserve"> </w:t>
      </w:r>
    </w:p>
    <w:p w:rsidR="00861B7B" w:rsidRDefault="006B74DE" w:rsidP="006B74DE">
      <w:pPr>
        <w:tabs>
          <w:tab w:val="left" w:pos="1080"/>
        </w:tabs>
        <w:ind w:left="720" w:right="720"/>
      </w:pPr>
      <w:r w:rsidRPr="004634BC">
        <w:rPr>
          <w:lang w:val="el-GR"/>
        </w:rPr>
        <w:t>καὶ</w:t>
      </w:r>
      <w:r>
        <w:rPr>
          <w:rStyle w:val="FootnoteReference"/>
        </w:rPr>
        <w:footnoteReference w:id="131"/>
      </w:r>
      <w:r w:rsidRPr="00D90D1E">
        <w:t xml:space="preserve"> </w:t>
      </w:r>
      <w:r w:rsidRPr="004634BC">
        <w:rPr>
          <w:lang w:val="el-GR"/>
        </w:rPr>
        <w:t>πῦρ</w:t>
      </w:r>
      <w:r>
        <w:rPr>
          <w:rStyle w:val="FootnoteReference"/>
        </w:rPr>
        <w:footnoteReference w:id="132"/>
      </w:r>
      <w:r w:rsidRPr="00D90D1E">
        <w:t xml:space="preserve"> </w:t>
      </w:r>
      <w:r w:rsidRPr="004634BC">
        <w:rPr>
          <w:lang w:val="el-GR"/>
        </w:rPr>
        <w:t>μεμιγμένα</w:t>
      </w:r>
      <w:r>
        <w:rPr>
          <w:rStyle w:val="FootnoteReference"/>
        </w:rPr>
        <w:footnoteReference w:id="133"/>
      </w:r>
      <w:r w:rsidRPr="00D90D1E">
        <w:t xml:space="preserve"> </w:t>
      </w:r>
      <w:r w:rsidRPr="004634BC">
        <w:rPr>
          <w:lang w:val="el-GR"/>
        </w:rPr>
        <w:t>ἐν</w:t>
      </w:r>
      <w:r>
        <w:rPr>
          <w:rStyle w:val="FootnoteReference"/>
        </w:rPr>
        <w:footnoteReference w:id="134"/>
      </w:r>
      <w:r w:rsidRPr="00D90D1E">
        <w:t xml:space="preserve"> </w:t>
      </w:r>
      <w:r w:rsidRPr="004634BC">
        <w:rPr>
          <w:lang w:val="el-GR"/>
        </w:rPr>
        <w:t>αἵματι</w:t>
      </w:r>
      <w:r>
        <w:rPr>
          <w:rStyle w:val="FootnoteReference"/>
        </w:rPr>
        <w:footnoteReference w:id="135"/>
      </w:r>
      <w:r w:rsidRPr="00D90D1E">
        <w:t xml:space="preserve">, </w:t>
      </w:r>
      <w:r w:rsidRPr="004634BC">
        <w:rPr>
          <w:lang w:val="el-GR"/>
        </w:rPr>
        <w:t>καὶ</w:t>
      </w:r>
      <w:r>
        <w:rPr>
          <w:rStyle w:val="FootnoteReference"/>
        </w:rPr>
        <w:footnoteReference w:id="136"/>
      </w:r>
      <w:r w:rsidRPr="00D90D1E">
        <w:t xml:space="preserve"> </w:t>
      </w:r>
      <w:r w:rsidRPr="004634BC">
        <w:rPr>
          <w:lang w:val="el-GR"/>
        </w:rPr>
        <w:t>ἐβλήθη</w:t>
      </w:r>
      <w:r>
        <w:rPr>
          <w:rStyle w:val="FootnoteReference"/>
        </w:rPr>
        <w:footnoteReference w:id="137"/>
      </w:r>
      <w:r w:rsidRPr="00D90D1E">
        <w:t xml:space="preserve"> </w:t>
      </w:r>
      <w:r w:rsidRPr="004634BC">
        <w:rPr>
          <w:lang w:val="el-GR"/>
        </w:rPr>
        <w:lastRenderedPageBreak/>
        <w:t>εἰς</w:t>
      </w:r>
      <w:r>
        <w:rPr>
          <w:rStyle w:val="FootnoteReference"/>
        </w:rPr>
        <w:footnoteReference w:id="138"/>
      </w:r>
      <w:r w:rsidRPr="00D90D1E">
        <w:t xml:space="preserve"> </w:t>
      </w:r>
      <w:r w:rsidRPr="004634BC">
        <w:rPr>
          <w:lang w:val="el-GR"/>
        </w:rPr>
        <w:t>τὴν</w:t>
      </w:r>
      <w:r>
        <w:rPr>
          <w:rStyle w:val="FootnoteReference"/>
        </w:rPr>
        <w:footnoteReference w:id="139"/>
      </w:r>
      <w:r w:rsidRPr="00D90D1E">
        <w:t xml:space="preserve"> </w:t>
      </w:r>
      <w:r w:rsidRPr="004634BC">
        <w:rPr>
          <w:lang w:val="el-GR"/>
        </w:rPr>
        <w:t>γῆν</w:t>
      </w:r>
      <w:r>
        <w:rPr>
          <w:rStyle w:val="FootnoteReference"/>
        </w:rPr>
        <w:footnoteReference w:id="140"/>
      </w:r>
      <w:r w:rsidRPr="00D90D1E">
        <w:t xml:space="preserve"> </w:t>
      </w:r>
      <w:r w:rsidRPr="004634BC">
        <w:rPr>
          <w:lang w:val="el-GR"/>
        </w:rPr>
        <w:t>καὶ</w:t>
      </w:r>
      <w:r>
        <w:rPr>
          <w:rStyle w:val="FootnoteReference"/>
        </w:rPr>
        <w:footnoteReference w:id="141"/>
      </w:r>
      <w:r w:rsidRPr="00D90D1E">
        <w:t xml:space="preserve"> </w:t>
      </w:r>
      <w:r w:rsidRPr="004634BC">
        <w:rPr>
          <w:lang w:val="el-GR"/>
        </w:rPr>
        <w:t>τὸ</w:t>
      </w:r>
      <w:r>
        <w:rPr>
          <w:rStyle w:val="FootnoteReference"/>
        </w:rPr>
        <w:footnoteReference w:id="142"/>
      </w:r>
      <w:r w:rsidRPr="00D90D1E">
        <w:t xml:space="preserve"> </w:t>
      </w:r>
      <w:r w:rsidRPr="004634BC">
        <w:rPr>
          <w:lang w:val="el-GR"/>
        </w:rPr>
        <w:t>τρίτον</w:t>
      </w:r>
      <w:r>
        <w:rPr>
          <w:rStyle w:val="FootnoteReference"/>
        </w:rPr>
        <w:footnoteReference w:id="143"/>
      </w:r>
      <w:r w:rsidRPr="00D90D1E">
        <w:t xml:space="preserve"> </w:t>
      </w:r>
      <w:r w:rsidRPr="004634BC">
        <w:rPr>
          <w:lang w:val="el-GR"/>
        </w:rPr>
        <w:t>τῆς</w:t>
      </w:r>
      <w:r>
        <w:rPr>
          <w:rStyle w:val="FootnoteReference"/>
        </w:rPr>
        <w:footnoteReference w:id="144"/>
      </w:r>
      <w:r w:rsidRPr="00D90D1E">
        <w:t xml:space="preserve"> </w:t>
      </w:r>
    </w:p>
    <w:p w:rsidR="006B74DE" w:rsidRPr="00D90D1E" w:rsidRDefault="006B74DE" w:rsidP="006B74DE">
      <w:pPr>
        <w:tabs>
          <w:tab w:val="left" w:pos="1080"/>
        </w:tabs>
        <w:ind w:left="720" w:right="720"/>
      </w:pPr>
      <w:r w:rsidRPr="004634BC">
        <w:rPr>
          <w:lang w:val="el-GR"/>
        </w:rPr>
        <w:t>γῆς</w:t>
      </w:r>
      <w:r>
        <w:rPr>
          <w:rStyle w:val="FootnoteReference"/>
        </w:rPr>
        <w:footnoteReference w:id="145"/>
      </w:r>
      <w:r w:rsidRPr="00D90D1E">
        <w:t xml:space="preserve"> </w:t>
      </w:r>
      <w:r w:rsidRPr="004634BC">
        <w:rPr>
          <w:lang w:val="el-GR"/>
        </w:rPr>
        <w:t>κατεκάη</w:t>
      </w:r>
      <w:r>
        <w:rPr>
          <w:rStyle w:val="FootnoteReference"/>
        </w:rPr>
        <w:footnoteReference w:id="146"/>
      </w:r>
      <w:r w:rsidRPr="00D90D1E">
        <w:t xml:space="preserve">, </w:t>
      </w:r>
      <w:r w:rsidRPr="004634BC">
        <w:rPr>
          <w:lang w:val="el-GR"/>
        </w:rPr>
        <w:t>καὶ</w:t>
      </w:r>
      <w:r>
        <w:rPr>
          <w:rStyle w:val="FootnoteReference"/>
        </w:rPr>
        <w:footnoteReference w:id="147"/>
      </w:r>
      <w:r w:rsidRPr="00D90D1E">
        <w:t xml:space="preserve"> </w:t>
      </w:r>
      <w:r w:rsidRPr="004634BC">
        <w:rPr>
          <w:lang w:val="el-GR"/>
        </w:rPr>
        <w:t>τὸ</w:t>
      </w:r>
      <w:r>
        <w:rPr>
          <w:rStyle w:val="FootnoteReference"/>
        </w:rPr>
        <w:footnoteReference w:id="148"/>
      </w:r>
      <w:r w:rsidRPr="00D90D1E">
        <w:t xml:space="preserve"> </w:t>
      </w:r>
      <w:r w:rsidRPr="004634BC">
        <w:rPr>
          <w:lang w:val="el-GR"/>
        </w:rPr>
        <w:t>τρίτον</w:t>
      </w:r>
      <w:r>
        <w:rPr>
          <w:rStyle w:val="FootnoteReference"/>
        </w:rPr>
        <w:footnoteReference w:id="149"/>
      </w:r>
      <w:r w:rsidRPr="00D90D1E">
        <w:t xml:space="preserve"> </w:t>
      </w:r>
      <w:r w:rsidRPr="004634BC">
        <w:rPr>
          <w:lang w:val="el-GR"/>
        </w:rPr>
        <w:t>τῶν</w:t>
      </w:r>
      <w:r>
        <w:rPr>
          <w:rStyle w:val="FootnoteReference"/>
        </w:rPr>
        <w:footnoteReference w:id="150"/>
      </w:r>
      <w:r w:rsidRPr="00D90D1E">
        <w:t xml:space="preserve"> </w:t>
      </w:r>
      <w:r w:rsidRPr="004634BC">
        <w:rPr>
          <w:lang w:val="el-GR"/>
        </w:rPr>
        <w:t>δένδρων</w:t>
      </w:r>
      <w:r>
        <w:rPr>
          <w:rStyle w:val="FootnoteReference"/>
        </w:rPr>
        <w:footnoteReference w:id="151"/>
      </w:r>
      <w:r w:rsidRPr="00D90D1E">
        <w:t xml:space="preserve"> </w:t>
      </w:r>
      <w:r w:rsidRPr="004634BC">
        <w:rPr>
          <w:lang w:val="el-GR"/>
        </w:rPr>
        <w:lastRenderedPageBreak/>
        <w:t>κατεκάη</w:t>
      </w:r>
      <w:r>
        <w:rPr>
          <w:rStyle w:val="FootnoteReference"/>
        </w:rPr>
        <w:footnoteReference w:id="152"/>
      </w:r>
      <w:r w:rsidRPr="00D90D1E">
        <w:t xml:space="preserve">, </w:t>
      </w:r>
      <w:r w:rsidRPr="004634BC">
        <w:rPr>
          <w:lang w:val="el-GR"/>
        </w:rPr>
        <w:t>καὶ</w:t>
      </w:r>
      <w:r>
        <w:rPr>
          <w:rStyle w:val="FootnoteReference"/>
        </w:rPr>
        <w:footnoteReference w:id="153"/>
      </w:r>
      <w:r w:rsidRPr="00D90D1E">
        <w:t xml:space="preserve"> </w:t>
      </w:r>
      <w:r w:rsidRPr="004634BC">
        <w:rPr>
          <w:lang w:val="el-GR"/>
        </w:rPr>
        <w:t>πᾶς</w:t>
      </w:r>
      <w:r>
        <w:rPr>
          <w:rStyle w:val="FootnoteReference"/>
        </w:rPr>
        <w:footnoteReference w:id="154"/>
      </w:r>
      <w:r w:rsidRPr="00D90D1E">
        <w:t xml:space="preserve"> </w:t>
      </w:r>
      <w:r w:rsidRPr="004634BC">
        <w:rPr>
          <w:lang w:val="el-GR"/>
        </w:rPr>
        <w:t>χόρτος</w:t>
      </w:r>
      <w:r>
        <w:rPr>
          <w:rStyle w:val="FootnoteReference"/>
        </w:rPr>
        <w:footnoteReference w:id="155"/>
      </w:r>
      <w:r w:rsidRPr="00D90D1E">
        <w:t xml:space="preserve"> </w:t>
      </w:r>
      <w:r w:rsidRPr="004634BC">
        <w:rPr>
          <w:lang w:val="el-GR"/>
        </w:rPr>
        <w:t>χλωρὸς</w:t>
      </w:r>
      <w:r>
        <w:rPr>
          <w:rStyle w:val="FootnoteReference"/>
        </w:rPr>
        <w:footnoteReference w:id="156"/>
      </w:r>
      <w:r w:rsidRPr="00D90D1E">
        <w:t xml:space="preserve"> </w:t>
      </w:r>
      <w:r w:rsidRPr="004634BC">
        <w:rPr>
          <w:lang w:val="el-GR"/>
        </w:rPr>
        <w:t>κατεκάη</w:t>
      </w:r>
      <w:r>
        <w:rPr>
          <w:rStyle w:val="FootnoteReference"/>
        </w:rPr>
        <w:footnoteReference w:id="157"/>
      </w:r>
      <w:r w:rsidRPr="00D90D1E">
        <w:t>.</w:t>
      </w:r>
      <w:r>
        <w:t xml:space="preserve"> </w:t>
      </w:r>
    </w:p>
    <w:p w:rsidR="009B32F1" w:rsidRPr="008B7DC8" w:rsidRDefault="00063770" w:rsidP="00063770">
      <w:pPr>
        <w:tabs>
          <w:tab w:val="left" w:pos="1080"/>
        </w:tabs>
        <w:ind w:left="720" w:right="720"/>
        <w:rPr>
          <w:lang w:val="el-GR"/>
        </w:rPr>
      </w:pPr>
      <w:r w:rsidRPr="008B7DC8">
        <w:rPr>
          <w:vertAlign w:val="subscript"/>
          <w:lang w:val="el-GR"/>
        </w:rPr>
        <w:t>8</w:t>
      </w:r>
      <w:r w:rsidRPr="008B7DC8">
        <w:rPr>
          <w:lang w:val="el-GR"/>
        </w:rPr>
        <w:t xml:space="preserve"> </w:t>
      </w:r>
      <w:r w:rsidRPr="004634BC">
        <w:rPr>
          <w:lang w:val="el-GR"/>
        </w:rPr>
        <w:t>καὶ</w:t>
      </w:r>
      <w:r>
        <w:rPr>
          <w:rStyle w:val="FootnoteReference"/>
        </w:rPr>
        <w:footnoteReference w:id="158"/>
      </w:r>
      <w:r w:rsidRPr="008B7DC8">
        <w:rPr>
          <w:lang w:val="el-GR"/>
        </w:rPr>
        <w:t xml:space="preserve"> </w:t>
      </w:r>
      <w:r w:rsidRPr="004634BC">
        <w:rPr>
          <w:lang w:val="el-GR"/>
        </w:rPr>
        <w:t>ὁ</w:t>
      </w:r>
      <w:r>
        <w:rPr>
          <w:rStyle w:val="FootnoteReference"/>
        </w:rPr>
        <w:footnoteReference w:id="159"/>
      </w:r>
      <w:r w:rsidRPr="008B7DC8">
        <w:rPr>
          <w:lang w:val="el-GR"/>
        </w:rPr>
        <w:t xml:space="preserve"> </w:t>
      </w:r>
      <w:r w:rsidRPr="004634BC">
        <w:rPr>
          <w:lang w:val="el-GR"/>
        </w:rPr>
        <w:t>δεύτερος</w:t>
      </w:r>
      <w:r>
        <w:rPr>
          <w:rStyle w:val="FootnoteReference"/>
        </w:rPr>
        <w:footnoteReference w:id="160"/>
      </w:r>
      <w:r w:rsidRPr="008B7DC8">
        <w:rPr>
          <w:lang w:val="el-GR"/>
        </w:rPr>
        <w:t xml:space="preserve"> </w:t>
      </w:r>
      <w:r w:rsidRPr="004634BC">
        <w:rPr>
          <w:lang w:val="el-GR"/>
        </w:rPr>
        <w:t>ἄγγελος</w:t>
      </w:r>
      <w:r>
        <w:rPr>
          <w:rStyle w:val="FootnoteReference"/>
        </w:rPr>
        <w:footnoteReference w:id="161"/>
      </w:r>
      <w:r w:rsidRPr="008B7DC8">
        <w:rPr>
          <w:lang w:val="el-GR"/>
        </w:rPr>
        <w:t xml:space="preserve"> </w:t>
      </w:r>
      <w:r w:rsidRPr="004634BC">
        <w:rPr>
          <w:lang w:val="el-GR"/>
        </w:rPr>
        <w:t>ἐσάλπισεν</w:t>
      </w:r>
      <w:r>
        <w:rPr>
          <w:rStyle w:val="FootnoteReference"/>
        </w:rPr>
        <w:footnoteReference w:id="162"/>
      </w:r>
      <w:r w:rsidRPr="008B7DC8">
        <w:rPr>
          <w:lang w:val="el-GR"/>
        </w:rPr>
        <w:t xml:space="preserve"> </w:t>
      </w:r>
      <w:r w:rsidRPr="004634BC">
        <w:rPr>
          <w:lang w:val="el-GR"/>
        </w:rPr>
        <w:t>καὶ</w:t>
      </w:r>
      <w:r>
        <w:rPr>
          <w:rStyle w:val="FootnoteReference"/>
        </w:rPr>
        <w:footnoteReference w:id="163"/>
      </w:r>
      <w:r w:rsidRPr="008B7DC8">
        <w:rPr>
          <w:lang w:val="el-GR"/>
        </w:rPr>
        <w:t xml:space="preserve"> </w:t>
      </w:r>
      <w:r w:rsidRPr="004634BC">
        <w:rPr>
          <w:lang w:val="el-GR"/>
        </w:rPr>
        <w:t>ὡς</w:t>
      </w:r>
      <w:r>
        <w:rPr>
          <w:rStyle w:val="FootnoteReference"/>
        </w:rPr>
        <w:footnoteReference w:id="164"/>
      </w:r>
      <w:r w:rsidRPr="008B7DC8">
        <w:rPr>
          <w:lang w:val="el-GR"/>
        </w:rPr>
        <w:t xml:space="preserve"> </w:t>
      </w:r>
      <w:r w:rsidRPr="004634BC">
        <w:rPr>
          <w:lang w:val="el-GR"/>
        </w:rPr>
        <w:t>ὄ</w:t>
      </w:r>
      <w:r>
        <w:rPr>
          <w:lang w:val="el-GR"/>
        </w:rPr>
        <w:t>ρος</w:t>
      </w:r>
      <w:r>
        <w:rPr>
          <w:rStyle w:val="FootnoteReference"/>
        </w:rPr>
        <w:footnoteReference w:id="165"/>
      </w:r>
      <w:r w:rsidRPr="008B7DC8">
        <w:rPr>
          <w:lang w:val="el-GR"/>
        </w:rPr>
        <w:t xml:space="preserve"> </w:t>
      </w:r>
      <w:r>
        <w:rPr>
          <w:lang w:val="el-GR"/>
        </w:rPr>
        <w:t>μέγα</w:t>
      </w:r>
      <w:r>
        <w:rPr>
          <w:rStyle w:val="FootnoteReference"/>
        </w:rPr>
        <w:footnoteReference w:id="166"/>
      </w:r>
      <w:r w:rsidRPr="008B7DC8">
        <w:rPr>
          <w:lang w:val="el-GR"/>
        </w:rPr>
        <w:t xml:space="preserve"> </w:t>
      </w:r>
    </w:p>
    <w:p w:rsidR="00063770" w:rsidRPr="008B7DC8" w:rsidRDefault="00063770" w:rsidP="00063770">
      <w:pPr>
        <w:tabs>
          <w:tab w:val="left" w:pos="1080"/>
        </w:tabs>
        <w:ind w:left="720" w:right="720"/>
        <w:rPr>
          <w:lang w:val="el-GR"/>
        </w:rPr>
      </w:pPr>
      <w:r w:rsidRPr="004634BC">
        <w:rPr>
          <w:lang w:val="el-GR"/>
        </w:rPr>
        <w:lastRenderedPageBreak/>
        <w:t>πυρὶ</w:t>
      </w:r>
      <w:r>
        <w:rPr>
          <w:rStyle w:val="FootnoteReference"/>
        </w:rPr>
        <w:footnoteReference w:id="167"/>
      </w:r>
      <w:r w:rsidR="00332905" w:rsidRPr="008B7DC8">
        <w:rPr>
          <w:lang w:val="el-GR"/>
        </w:rPr>
        <w:t xml:space="preserve"> </w:t>
      </w:r>
      <w:r>
        <w:rPr>
          <w:rStyle w:val="FootnoteReference"/>
          <w:lang w:val="el-GR"/>
        </w:rPr>
        <w:footnoteReference w:id="168"/>
      </w:r>
      <w:r w:rsidRPr="008B7DC8">
        <w:rPr>
          <w:lang w:val="el-GR"/>
        </w:rPr>
        <w:t xml:space="preserve"> </w:t>
      </w:r>
      <w:r w:rsidRPr="004634BC">
        <w:rPr>
          <w:lang w:val="el-GR"/>
        </w:rPr>
        <w:t>καιόμενον</w:t>
      </w:r>
      <w:r>
        <w:rPr>
          <w:rStyle w:val="FootnoteReference"/>
        </w:rPr>
        <w:footnoteReference w:id="169"/>
      </w:r>
      <w:r w:rsidRPr="008B7DC8">
        <w:rPr>
          <w:lang w:val="el-GR"/>
        </w:rPr>
        <w:t xml:space="preserve"> </w:t>
      </w:r>
      <w:r w:rsidRPr="004634BC">
        <w:rPr>
          <w:lang w:val="el-GR"/>
        </w:rPr>
        <w:t>ἐβλήθη</w:t>
      </w:r>
      <w:r>
        <w:rPr>
          <w:rStyle w:val="FootnoteReference"/>
        </w:rPr>
        <w:footnoteReference w:id="170"/>
      </w:r>
      <w:r w:rsidRPr="008B7DC8">
        <w:rPr>
          <w:lang w:val="el-GR"/>
        </w:rPr>
        <w:t xml:space="preserve"> </w:t>
      </w:r>
      <w:r w:rsidRPr="004634BC">
        <w:rPr>
          <w:lang w:val="el-GR"/>
        </w:rPr>
        <w:t>εἰς</w:t>
      </w:r>
      <w:r>
        <w:rPr>
          <w:rStyle w:val="FootnoteReference"/>
        </w:rPr>
        <w:footnoteReference w:id="171"/>
      </w:r>
      <w:r w:rsidRPr="008B7DC8">
        <w:rPr>
          <w:lang w:val="el-GR"/>
        </w:rPr>
        <w:t xml:space="preserve"> </w:t>
      </w:r>
      <w:r w:rsidRPr="004634BC">
        <w:rPr>
          <w:lang w:val="el-GR"/>
        </w:rPr>
        <w:t>τὴν</w:t>
      </w:r>
      <w:r>
        <w:rPr>
          <w:rStyle w:val="FootnoteReference"/>
        </w:rPr>
        <w:footnoteReference w:id="172"/>
      </w:r>
      <w:r w:rsidRPr="008B7DC8">
        <w:rPr>
          <w:lang w:val="el-GR"/>
        </w:rPr>
        <w:t xml:space="preserve"> </w:t>
      </w:r>
      <w:r w:rsidRPr="004634BC">
        <w:rPr>
          <w:lang w:val="el-GR"/>
        </w:rPr>
        <w:t>θάλασσαν</w:t>
      </w:r>
      <w:r>
        <w:rPr>
          <w:rStyle w:val="FootnoteReference"/>
        </w:rPr>
        <w:footnoteReference w:id="173"/>
      </w:r>
      <w:r w:rsidRPr="008B7DC8">
        <w:rPr>
          <w:lang w:val="el-GR"/>
        </w:rPr>
        <w:t xml:space="preserve"> </w:t>
      </w:r>
      <w:r w:rsidRPr="004634BC">
        <w:rPr>
          <w:lang w:val="el-GR"/>
        </w:rPr>
        <w:t>καὶ</w:t>
      </w:r>
      <w:r>
        <w:rPr>
          <w:rStyle w:val="FootnoteReference"/>
        </w:rPr>
        <w:footnoteReference w:id="174"/>
      </w:r>
      <w:r w:rsidRPr="008B7DC8">
        <w:rPr>
          <w:lang w:val="el-GR"/>
        </w:rPr>
        <w:t xml:space="preserve"> </w:t>
      </w:r>
      <w:r w:rsidRPr="004634BC">
        <w:rPr>
          <w:lang w:val="el-GR"/>
        </w:rPr>
        <w:t>ἐγένετο</w:t>
      </w:r>
      <w:r>
        <w:rPr>
          <w:rStyle w:val="FootnoteReference"/>
        </w:rPr>
        <w:footnoteReference w:id="175"/>
      </w:r>
      <w:r w:rsidRPr="008B7DC8">
        <w:rPr>
          <w:lang w:val="el-GR"/>
        </w:rPr>
        <w:t xml:space="preserve"> </w:t>
      </w:r>
      <w:r w:rsidRPr="004634BC">
        <w:rPr>
          <w:lang w:val="el-GR"/>
        </w:rPr>
        <w:t>τὸ</w:t>
      </w:r>
      <w:r>
        <w:rPr>
          <w:rStyle w:val="FootnoteReference"/>
        </w:rPr>
        <w:footnoteReference w:id="176"/>
      </w:r>
      <w:r w:rsidRPr="008B7DC8">
        <w:rPr>
          <w:lang w:val="el-GR"/>
        </w:rPr>
        <w:t xml:space="preserve"> </w:t>
      </w:r>
      <w:r w:rsidRPr="004634BC">
        <w:rPr>
          <w:lang w:val="el-GR"/>
        </w:rPr>
        <w:t>τρίτον</w:t>
      </w:r>
      <w:r>
        <w:rPr>
          <w:rStyle w:val="FootnoteReference"/>
        </w:rPr>
        <w:footnoteReference w:id="177"/>
      </w:r>
      <w:r w:rsidRPr="008B7DC8">
        <w:rPr>
          <w:lang w:val="el-GR"/>
        </w:rPr>
        <w:t xml:space="preserve"> </w:t>
      </w:r>
      <w:r w:rsidRPr="004634BC">
        <w:rPr>
          <w:lang w:val="el-GR"/>
        </w:rPr>
        <w:t>τῆς</w:t>
      </w:r>
      <w:r>
        <w:rPr>
          <w:rStyle w:val="FootnoteReference"/>
        </w:rPr>
        <w:footnoteReference w:id="178"/>
      </w:r>
      <w:r w:rsidRPr="008B7DC8">
        <w:rPr>
          <w:lang w:val="el-GR"/>
        </w:rPr>
        <w:t xml:space="preserve"> </w:t>
      </w:r>
      <w:r w:rsidRPr="004634BC">
        <w:rPr>
          <w:lang w:val="el-GR"/>
        </w:rPr>
        <w:t>θαλάσσης</w:t>
      </w:r>
      <w:r>
        <w:rPr>
          <w:rStyle w:val="FootnoteReference"/>
        </w:rPr>
        <w:footnoteReference w:id="179"/>
      </w:r>
      <w:r w:rsidRPr="008B7DC8">
        <w:rPr>
          <w:lang w:val="el-GR"/>
        </w:rPr>
        <w:t xml:space="preserve"> </w:t>
      </w:r>
      <w:r w:rsidRPr="004634BC">
        <w:rPr>
          <w:lang w:val="el-GR"/>
        </w:rPr>
        <w:t>αἷμα</w:t>
      </w:r>
      <w:r>
        <w:rPr>
          <w:rStyle w:val="FootnoteReference"/>
        </w:rPr>
        <w:footnoteReference w:id="180"/>
      </w:r>
      <w:r w:rsidRPr="008B7DC8">
        <w:rPr>
          <w:lang w:val="el-GR"/>
        </w:rPr>
        <w:t xml:space="preserve">, </w:t>
      </w:r>
    </w:p>
    <w:p w:rsidR="00284744" w:rsidRPr="008B7DC8" w:rsidRDefault="00284744" w:rsidP="00284744">
      <w:pPr>
        <w:tabs>
          <w:tab w:val="left" w:pos="1080"/>
        </w:tabs>
        <w:ind w:left="720" w:right="720"/>
        <w:rPr>
          <w:lang w:val="el-GR"/>
        </w:rPr>
      </w:pPr>
      <w:r w:rsidRPr="008B7DC8">
        <w:rPr>
          <w:vertAlign w:val="subscript"/>
          <w:lang w:val="el-GR"/>
        </w:rPr>
        <w:lastRenderedPageBreak/>
        <w:t>9</w:t>
      </w:r>
      <w:r w:rsidRPr="008B7DC8">
        <w:rPr>
          <w:lang w:val="el-GR"/>
        </w:rPr>
        <w:t xml:space="preserve"> </w:t>
      </w:r>
      <w:r w:rsidRPr="004634BC">
        <w:rPr>
          <w:lang w:val="el-GR"/>
        </w:rPr>
        <w:t>καὶ</w:t>
      </w:r>
      <w:r>
        <w:rPr>
          <w:rStyle w:val="FootnoteReference"/>
        </w:rPr>
        <w:footnoteReference w:id="181"/>
      </w:r>
      <w:r w:rsidRPr="008B7DC8">
        <w:rPr>
          <w:lang w:val="el-GR"/>
        </w:rPr>
        <w:t xml:space="preserve"> </w:t>
      </w:r>
      <w:r w:rsidRPr="004634BC">
        <w:rPr>
          <w:lang w:val="el-GR"/>
        </w:rPr>
        <w:t>ἀπέθανε</w:t>
      </w:r>
      <w:r w:rsidR="00DA3694" w:rsidRPr="008B7DC8">
        <w:rPr>
          <w:lang w:val="el-GR"/>
        </w:rPr>
        <w:t>(</w:t>
      </w:r>
      <w:r w:rsidR="00E80C83" w:rsidRPr="004634BC">
        <w:rPr>
          <w:lang w:val="el-GR"/>
        </w:rPr>
        <w:t>ν</w:t>
      </w:r>
      <w:r w:rsidR="00E80C83" w:rsidRPr="008B7DC8">
        <w:rPr>
          <w:lang w:val="el-GR"/>
        </w:rPr>
        <w:t>)</w:t>
      </w:r>
      <w:r>
        <w:rPr>
          <w:rStyle w:val="FootnoteReference"/>
        </w:rPr>
        <w:footnoteReference w:id="182"/>
      </w:r>
      <w:r w:rsidRPr="008B7DC8">
        <w:rPr>
          <w:lang w:val="el-GR"/>
        </w:rPr>
        <w:t xml:space="preserve"> </w:t>
      </w:r>
      <w:r w:rsidRPr="004634BC">
        <w:rPr>
          <w:lang w:val="el-GR"/>
        </w:rPr>
        <w:t>τὸ</w:t>
      </w:r>
      <w:r>
        <w:rPr>
          <w:rStyle w:val="FootnoteReference"/>
        </w:rPr>
        <w:footnoteReference w:id="183"/>
      </w:r>
      <w:r w:rsidRPr="008B7DC8">
        <w:rPr>
          <w:lang w:val="el-GR"/>
        </w:rPr>
        <w:t xml:space="preserve"> </w:t>
      </w:r>
      <w:r>
        <w:rPr>
          <w:lang w:val="el-GR"/>
        </w:rPr>
        <w:t>τρίτον</w:t>
      </w:r>
      <w:r>
        <w:rPr>
          <w:rStyle w:val="FootnoteReference"/>
        </w:rPr>
        <w:footnoteReference w:id="184"/>
      </w:r>
      <w:r w:rsidRPr="008B7DC8">
        <w:rPr>
          <w:lang w:val="el-GR"/>
        </w:rPr>
        <w:t xml:space="preserve"> </w:t>
      </w:r>
      <w:r w:rsidRPr="004634BC">
        <w:rPr>
          <w:lang w:val="el-GR"/>
        </w:rPr>
        <w:t>τῶν</w:t>
      </w:r>
      <w:r>
        <w:rPr>
          <w:rStyle w:val="FootnoteReference"/>
        </w:rPr>
        <w:footnoteReference w:id="185"/>
      </w:r>
      <w:r w:rsidR="00332905" w:rsidRPr="008B7DC8">
        <w:rPr>
          <w:lang w:val="el-GR"/>
        </w:rPr>
        <w:t xml:space="preserve"> </w:t>
      </w:r>
      <w:r>
        <w:rPr>
          <w:rStyle w:val="FootnoteReference"/>
          <w:lang w:val="el-GR"/>
        </w:rPr>
        <w:footnoteReference w:id="186"/>
      </w:r>
      <w:r w:rsidRPr="008B7DC8">
        <w:rPr>
          <w:lang w:val="el-GR"/>
        </w:rPr>
        <w:t xml:space="preserve"> </w:t>
      </w:r>
      <w:r w:rsidRPr="004634BC">
        <w:rPr>
          <w:lang w:val="el-GR"/>
        </w:rPr>
        <w:t>κτισμάτων</w:t>
      </w:r>
      <w:r>
        <w:rPr>
          <w:rStyle w:val="FootnoteReference"/>
        </w:rPr>
        <w:footnoteReference w:id="187"/>
      </w:r>
      <w:r w:rsidRPr="008B7DC8">
        <w:rPr>
          <w:lang w:val="el-GR"/>
        </w:rPr>
        <w:t xml:space="preserve"> </w:t>
      </w:r>
      <w:r w:rsidRPr="004634BC">
        <w:rPr>
          <w:lang w:val="el-GR"/>
        </w:rPr>
        <w:t>τῶν</w:t>
      </w:r>
      <w:r>
        <w:rPr>
          <w:rStyle w:val="FootnoteReference"/>
        </w:rPr>
        <w:footnoteReference w:id="188"/>
      </w:r>
      <w:r w:rsidR="00171C5D" w:rsidRPr="008B7DC8">
        <w:rPr>
          <w:lang w:val="el-GR"/>
        </w:rPr>
        <w:t xml:space="preserve"> </w:t>
      </w:r>
      <w:r w:rsidR="00171C5D">
        <w:rPr>
          <w:rStyle w:val="FootnoteReference"/>
          <w:lang w:val="el-GR"/>
        </w:rPr>
        <w:footnoteReference w:id="189"/>
      </w:r>
      <w:r w:rsidRPr="008B7DC8">
        <w:rPr>
          <w:lang w:val="el-GR"/>
        </w:rPr>
        <w:t xml:space="preserve"> </w:t>
      </w:r>
      <w:r w:rsidRPr="004634BC">
        <w:rPr>
          <w:lang w:val="el-GR"/>
        </w:rPr>
        <w:t>ἐν</w:t>
      </w:r>
      <w:r>
        <w:rPr>
          <w:rStyle w:val="FootnoteReference"/>
        </w:rPr>
        <w:footnoteReference w:id="190"/>
      </w:r>
      <w:r w:rsidRPr="008B7DC8">
        <w:rPr>
          <w:lang w:val="el-GR"/>
        </w:rPr>
        <w:t xml:space="preserve"> </w:t>
      </w:r>
      <w:r w:rsidRPr="004634BC">
        <w:rPr>
          <w:lang w:val="el-GR"/>
        </w:rPr>
        <w:t>τῇ</w:t>
      </w:r>
      <w:r>
        <w:rPr>
          <w:rStyle w:val="FootnoteReference"/>
        </w:rPr>
        <w:footnoteReference w:id="191"/>
      </w:r>
      <w:r w:rsidRPr="008B7DC8">
        <w:rPr>
          <w:lang w:val="el-GR"/>
        </w:rPr>
        <w:t xml:space="preserve"> </w:t>
      </w:r>
      <w:r w:rsidRPr="004634BC">
        <w:rPr>
          <w:lang w:val="el-GR"/>
        </w:rPr>
        <w:t>θαλάσσῃ</w:t>
      </w:r>
      <w:r>
        <w:rPr>
          <w:rStyle w:val="FootnoteReference"/>
        </w:rPr>
        <w:footnoteReference w:id="192"/>
      </w:r>
      <w:r w:rsidRPr="008B7DC8">
        <w:rPr>
          <w:lang w:val="el-GR"/>
        </w:rPr>
        <w:t xml:space="preserve">, </w:t>
      </w:r>
      <w:r w:rsidRPr="004634BC">
        <w:rPr>
          <w:lang w:val="el-GR"/>
        </w:rPr>
        <w:t>τὰ</w:t>
      </w:r>
      <w:r>
        <w:rPr>
          <w:rStyle w:val="FootnoteReference"/>
        </w:rPr>
        <w:footnoteReference w:id="193"/>
      </w:r>
      <w:r w:rsidRPr="008B7DC8">
        <w:rPr>
          <w:lang w:val="el-GR"/>
        </w:rPr>
        <w:t xml:space="preserve"> </w:t>
      </w:r>
      <w:r w:rsidRPr="004634BC">
        <w:rPr>
          <w:lang w:val="el-GR"/>
        </w:rPr>
        <w:t>ἔχοντα</w:t>
      </w:r>
      <w:r>
        <w:rPr>
          <w:rStyle w:val="FootnoteReference"/>
        </w:rPr>
        <w:footnoteReference w:id="194"/>
      </w:r>
      <w:r w:rsidRPr="008B7DC8">
        <w:rPr>
          <w:lang w:val="el-GR"/>
        </w:rPr>
        <w:t xml:space="preserve"> </w:t>
      </w:r>
      <w:r w:rsidRPr="004634BC">
        <w:rPr>
          <w:lang w:val="el-GR"/>
        </w:rPr>
        <w:t>ψυχάς</w:t>
      </w:r>
      <w:r>
        <w:rPr>
          <w:rStyle w:val="FootnoteReference"/>
        </w:rPr>
        <w:footnoteReference w:id="195"/>
      </w:r>
      <w:r w:rsidRPr="008B7DC8">
        <w:rPr>
          <w:lang w:val="el-GR"/>
        </w:rPr>
        <w:t xml:space="preserve">, </w:t>
      </w:r>
      <w:r w:rsidRPr="004634BC">
        <w:rPr>
          <w:lang w:val="el-GR"/>
        </w:rPr>
        <w:lastRenderedPageBreak/>
        <w:t>καὶ</w:t>
      </w:r>
      <w:r>
        <w:rPr>
          <w:rStyle w:val="FootnoteReference"/>
        </w:rPr>
        <w:footnoteReference w:id="196"/>
      </w:r>
      <w:r w:rsidRPr="008B7DC8">
        <w:rPr>
          <w:lang w:val="el-GR"/>
        </w:rPr>
        <w:t xml:space="preserve"> </w:t>
      </w:r>
      <w:r w:rsidRPr="004634BC">
        <w:rPr>
          <w:lang w:val="el-GR"/>
        </w:rPr>
        <w:t>τὸ</w:t>
      </w:r>
      <w:r>
        <w:rPr>
          <w:rStyle w:val="FootnoteReference"/>
        </w:rPr>
        <w:footnoteReference w:id="197"/>
      </w:r>
      <w:r w:rsidRPr="008B7DC8">
        <w:rPr>
          <w:lang w:val="el-GR"/>
        </w:rPr>
        <w:t xml:space="preserve"> </w:t>
      </w:r>
      <w:r w:rsidRPr="004634BC">
        <w:rPr>
          <w:lang w:val="el-GR"/>
        </w:rPr>
        <w:t>τρίτον</w:t>
      </w:r>
      <w:r>
        <w:rPr>
          <w:rStyle w:val="FootnoteReference"/>
        </w:rPr>
        <w:footnoteReference w:id="198"/>
      </w:r>
      <w:r w:rsidRPr="008B7DC8">
        <w:rPr>
          <w:lang w:val="el-GR"/>
        </w:rPr>
        <w:t xml:space="preserve"> </w:t>
      </w:r>
      <w:r w:rsidRPr="004634BC">
        <w:rPr>
          <w:lang w:val="el-GR"/>
        </w:rPr>
        <w:t>τῶ</w:t>
      </w:r>
      <w:r>
        <w:rPr>
          <w:lang w:val="el-GR"/>
        </w:rPr>
        <w:t>ν</w:t>
      </w:r>
      <w:r>
        <w:rPr>
          <w:rStyle w:val="FootnoteReference"/>
        </w:rPr>
        <w:footnoteReference w:id="199"/>
      </w:r>
      <w:r w:rsidRPr="008B7DC8">
        <w:rPr>
          <w:lang w:val="el-GR"/>
        </w:rPr>
        <w:t xml:space="preserve"> </w:t>
      </w:r>
      <w:r>
        <w:rPr>
          <w:lang w:val="el-GR"/>
        </w:rPr>
        <w:t>πλοίων</w:t>
      </w:r>
      <w:r>
        <w:rPr>
          <w:rStyle w:val="FootnoteReference"/>
        </w:rPr>
        <w:footnoteReference w:id="200"/>
      </w:r>
      <w:r w:rsidRPr="008B7DC8">
        <w:rPr>
          <w:lang w:val="el-GR"/>
        </w:rPr>
        <w:t xml:space="preserve"> </w:t>
      </w:r>
      <w:r w:rsidRPr="004634BC">
        <w:rPr>
          <w:lang w:val="el-GR"/>
        </w:rPr>
        <w:t>διεφθάρησαν</w:t>
      </w:r>
      <w:r>
        <w:rPr>
          <w:rStyle w:val="FootnoteReference"/>
        </w:rPr>
        <w:footnoteReference w:id="201"/>
      </w:r>
      <w:r w:rsidR="00332905" w:rsidRPr="008B7DC8">
        <w:rPr>
          <w:lang w:val="el-GR"/>
        </w:rPr>
        <w:t xml:space="preserve"> </w:t>
      </w:r>
      <w:r>
        <w:rPr>
          <w:rStyle w:val="FootnoteReference"/>
          <w:lang w:val="el-GR"/>
        </w:rPr>
        <w:footnoteReference w:id="202"/>
      </w:r>
      <w:r w:rsidRPr="008B7DC8">
        <w:rPr>
          <w:lang w:val="el-GR"/>
        </w:rPr>
        <w:t xml:space="preserve">. </w:t>
      </w:r>
    </w:p>
    <w:p w:rsidR="00FE7B95" w:rsidRPr="008B7DC8" w:rsidRDefault="005D5678" w:rsidP="005D5678">
      <w:pPr>
        <w:tabs>
          <w:tab w:val="left" w:pos="1080"/>
        </w:tabs>
        <w:ind w:left="720" w:right="720"/>
        <w:rPr>
          <w:lang w:val="el-GR"/>
        </w:rPr>
      </w:pPr>
      <w:r w:rsidRPr="008B7DC8">
        <w:rPr>
          <w:vertAlign w:val="subscript"/>
          <w:lang w:val="el-GR"/>
        </w:rPr>
        <w:t>10</w:t>
      </w:r>
      <w:r w:rsidRPr="008B7DC8">
        <w:rPr>
          <w:lang w:val="el-GR"/>
        </w:rPr>
        <w:t xml:space="preserve"> </w:t>
      </w:r>
      <w:r w:rsidRPr="004634BC">
        <w:rPr>
          <w:lang w:val="el-GR"/>
        </w:rPr>
        <w:t>καὶ</w:t>
      </w:r>
      <w:r>
        <w:rPr>
          <w:rStyle w:val="FootnoteReference"/>
        </w:rPr>
        <w:footnoteReference w:id="203"/>
      </w:r>
      <w:r w:rsidRPr="008B7DC8">
        <w:rPr>
          <w:lang w:val="el-GR"/>
        </w:rPr>
        <w:t xml:space="preserve"> </w:t>
      </w:r>
      <w:r w:rsidRPr="004634BC">
        <w:rPr>
          <w:lang w:val="el-GR"/>
        </w:rPr>
        <w:t>ὁ</w:t>
      </w:r>
      <w:r>
        <w:rPr>
          <w:rStyle w:val="FootnoteReference"/>
        </w:rPr>
        <w:footnoteReference w:id="204"/>
      </w:r>
      <w:r w:rsidRPr="008B7DC8">
        <w:rPr>
          <w:lang w:val="el-GR"/>
        </w:rPr>
        <w:t xml:space="preserve"> </w:t>
      </w:r>
      <w:r w:rsidRPr="004634BC">
        <w:rPr>
          <w:lang w:val="el-GR"/>
        </w:rPr>
        <w:t>τρίτος</w:t>
      </w:r>
      <w:r>
        <w:rPr>
          <w:rStyle w:val="FootnoteReference"/>
        </w:rPr>
        <w:footnoteReference w:id="205"/>
      </w:r>
      <w:r w:rsidRPr="008B7DC8">
        <w:rPr>
          <w:lang w:val="el-GR"/>
        </w:rPr>
        <w:t xml:space="preserve"> </w:t>
      </w:r>
      <w:r w:rsidRPr="004634BC">
        <w:rPr>
          <w:lang w:val="el-GR"/>
        </w:rPr>
        <w:t>ἄγγελος</w:t>
      </w:r>
      <w:r>
        <w:rPr>
          <w:rStyle w:val="FootnoteReference"/>
        </w:rPr>
        <w:footnoteReference w:id="206"/>
      </w:r>
      <w:r w:rsidRPr="008B7DC8">
        <w:rPr>
          <w:lang w:val="el-GR"/>
        </w:rPr>
        <w:t xml:space="preserve"> </w:t>
      </w:r>
      <w:r w:rsidRPr="004634BC">
        <w:rPr>
          <w:lang w:val="el-GR"/>
        </w:rPr>
        <w:t>ἐσάλπισεν</w:t>
      </w:r>
      <w:r>
        <w:rPr>
          <w:rStyle w:val="FootnoteReference"/>
        </w:rPr>
        <w:footnoteReference w:id="207"/>
      </w:r>
      <w:r w:rsidRPr="008B7DC8">
        <w:rPr>
          <w:lang w:val="el-GR"/>
        </w:rPr>
        <w:t xml:space="preserve"> </w:t>
      </w:r>
      <w:r w:rsidRPr="004634BC">
        <w:rPr>
          <w:lang w:val="el-GR"/>
        </w:rPr>
        <w:t>καὶ</w:t>
      </w:r>
      <w:r>
        <w:rPr>
          <w:rStyle w:val="FootnoteReference"/>
        </w:rPr>
        <w:footnoteReference w:id="208"/>
      </w:r>
      <w:r w:rsidRPr="008B7DC8">
        <w:rPr>
          <w:lang w:val="el-GR"/>
        </w:rPr>
        <w:t xml:space="preserve"> </w:t>
      </w:r>
      <w:r w:rsidRPr="004634BC">
        <w:rPr>
          <w:lang w:val="el-GR"/>
        </w:rPr>
        <w:lastRenderedPageBreak/>
        <w:t>ἔπεσεν</w:t>
      </w:r>
      <w:r>
        <w:rPr>
          <w:rStyle w:val="FootnoteReference"/>
        </w:rPr>
        <w:footnoteReference w:id="209"/>
      </w:r>
      <w:r w:rsidRPr="008B7DC8">
        <w:rPr>
          <w:lang w:val="el-GR"/>
        </w:rPr>
        <w:t xml:space="preserve"> </w:t>
      </w:r>
      <w:r w:rsidRPr="004634BC">
        <w:rPr>
          <w:lang w:val="el-GR"/>
        </w:rPr>
        <w:t>ἐκ</w:t>
      </w:r>
      <w:r>
        <w:rPr>
          <w:rStyle w:val="FootnoteReference"/>
        </w:rPr>
        <w:footnoteReference w:id="210"/>
      </w:r>
      <w:r w:rsidRPr="008B7DC8">
        <w:rPr>
          <w:lang w:val="el-GR"/>
        </w:rPr>
        <w:t xml:space="preserve"> </w:t>
      </w:r>
      <w:r w:rsidRPr="004634BC">
        <w:rPr>
          <w:lang w:val="el-GR"/>
        </w:rPr>
        <w:t>τοῦ</w:t>
      </w:r>
      <w:r>
        <w:rPr>
          <w:rStyle w:val="FootnoteReference"/>
        </w:rPr>
        <w:footnoteReference w:id="211"/>
      </w:r>
      <w:r w:rsidRPr="008B7DC8">
        <w:rPr>
          <w:lang w:val="el-GR"/>
        </w:rPr>
        <w:t xml:space="preserve"> </w:t>
      </w:r>
      <w:r w:rsidRPr="004634BC">
        <w:rPr>
          <w:lang w:val="el-GR"/>
        </w:rPr>
        <w:t>οὐρανοῦ</w:t>
      </w:r>
      <w:r>
        <w:rPr>
          <w:rStyle w:val="FootnoteReference"/>
        </w:rPr>
        <w:footnoteReference w:id="212"/>
      </w:r>
      <w:r w:rsidRPr="008B7DC8">
        <w:rPr>
          <w:lang w:val="el-GR"/>
        </w:rPr>
        <w:t xml:space="preserve"> </w:t>
      </w:r>
      <w:r w:rsidRPr="004634BC">
        <w:rPr>
          <w:lang w:val="el-GR"/>
        </w:rPr>
        <w:t>ἀστὴρ</w:t>
      </w:r>
      <w:r>
        <w:rPr>
          <w:rStyle w:val="FootnoteReference"/>
        </w:rPr>
        <w:footnoteReference w:id="213"/>
      </w:r>
      <w:r w:rsidRPr="008B7DC8">
        <w:rPr>
          <w:lang w:val="el-GR"/>
        </w:rPr>
        <w:t xml:space="preserve"> </w:t>
      </w:r>
      <w:r w:rsidRPr="004634BC">
        <w:rPr>
          <w:lang w:val="el-GR"/>
        </w:rPr>
        <w:t>μέγας</w:t>
      </w:r>
      <w:r>
        <w:rPr>
          <w:rStyle w:val="FootnoteReference"/>
        </w:rPr>
        <w:footnoteReference w:id="214"/>
      </w:r>
      <w:r w:rsidRPr="008B7DC8">
        <w:rPr>
          <w:lang w:val="el-GR"/>
        </w:rPr>
        <w:t xml:space="preserve"> </w:t>
      </w:r>
      <w:r w:rsidRPr="004634BC">
        <w:rPr>
          <w:lang w:val="el-GR"/>
        </w:rPr>
        <w:t>καιόμενος</w:t>
      </w:r>
      <w:r>
        <w:rPr>
          <w:rStyle w:val="FootnoteReference"/>
        </w:rPr>
        <w:footnoteReference w:id="215"/>
      </w:r>
      <w:r w:rsidRPr="008B7DC8">
        <w:rPr>
          <w:lang w:val="el-GR"/>
        </w:rPr>
        <w:t xml:space="preserve"> </w:t>
      </w:r>
      <w:r w:rsidRPr="004634BC">
        <w:rPr>
          <w:lang w:val="el-GR"/>
        </w:rPr>
        <w:t>ὡς</w:t>
      </w:r>
      <w:r>
        <w:rPr>
          <w:rStyle w:val="FootnoteReference"/>
        </w:rPr>
        <w:footnoteReference w:id="216"/>
      </w:r>
      <w:r w:rsidRPr="008B7DC8">
        <w:rPr>
          <w:lang w:val="el-GR"/>
        </w:rPr>
        <w:t xml:space="preserve"> </w:t>
      </w:r>
      <w:r w:rsidRPr="004634BC">
        <w:rPr>
          <w:lang w:val="el-GR"/>
        </w:rPr>
        <w:t>λαμπάς</w:t>
      </w:r>
      <w:r>
        <w:rPr>
          <w:rStyle w:val="FootnoteReference"/>
        </w:rPr>
        <w:footnoteReference w:id="217"/>
      </w:r>
      <w:r w:rsidRPr="008B7DC8">
        <w:rPr>
          <w:lang w:val="el-GR"/>
        </w:rPr>
        <w:t xml:space="preserve">, </w:t>
      </w:r>
      <w:r w:rsidRPr="004634BC">
        <w:rPr>
          <w:lang w:val="el-GR"/>
        </w:rPr>
        <w:t>καὶ</w:t>
      </w:r>
      <w:r>
        <w:rPr>
          <w:rStyle w:val="FootnoteReference"/>
        </w:rPr>
        <w:footnoteReference w:id="218"/>
      </w:r>
      <w:r w:rsidRPr="008B7DC8">
        <w:rPr>
          <w:lang w:val="el-GR"/>
        </w:rPr>
        <w:t xml:space="preserve"> </w:t>
      </w:r>
      <w:r w:rsidRPr="004634BC">
        <w:rPr>
          <w:lang w:val="el-GR"/>
        </w:rPr>
        <w:t>ἔπεσεν</w:t>
      </w:r>
      <w:r>
        <w:rPr>
          <w:rStyle w:val="FootnoteReference"/>
        </w:rPr>
        <w:footnoteReference w:id="219"/>
      </w:r>
      <w:r w:rsidRPr="008B7DC8">
        <w:rPr>
          <w:lang w:val="el-GR"/>
        </w:rPr>
        <w:t xml:space="preserve"> </w:t>
      </w:r>
      <w:r w:rsidRPr="004634BC">
        <w:rPr>
          <w:lang w:val="el-GR"/>
        </w:rPr>
        <w:t>ἐπὶ</w:t>
      </w:r>
      <w:r>
        <w:rPr>
          <w:rStyle w:val="FootnoteReference"/>
        </w:rPr>
        <w:footnoteReference w:id="220"/>
      </w:r>
      <w:r w:rsidRPr="008B7DC8">
        <w:rPr>
          <w:lang w:val="el-GR"/>
        </w:rPr>
        <w:t xml:space="preserve"> </w:t>
      </w:r>
      <w:r w:rsidRPr="004634BC">
        <w:rPr>
          <w:lang w:val="el-GR"/>
        </w:rPr>
        <w:t>τὸ</w:t>
      </w:r>
      <w:r>
        <w:rPr>
          <w:rStyle w:val="FootnoteReference"/>
        </w:rPr>
        <w:footnoteReference w:id="221"/>
      </w:r>
      <w:r w:rsidRPr="008B7DC8">
        <w:rPr>
          <w:lang w:val="el-GR"/>
        </w:rPr>
        <w:t xml:space="preserve"> </w:t>
      </w:r>
      <w:r w:rsidRPr="004634BC">
        <w:rPr>
          <w:lang w:val="el-GR"/>
        </w:rPr>
        <w:t>τρίτον</w:t>
      </w:r>
      <w:r>
        <w:rPr>
          <w:rStyle w:val="FootnoteReference"/>
        </w:rPr>
        <w:footnoteReference w:id="222"/>
      </w:r>
      <w:r w:rsidRPr="008B7DC8">
        <w:rPr>
          <w:lang w:val="el-GR"/>
        </w:rPr>
        <w:t xml:space="preserve"> </w:t>
      </w:r>
      <w:r w:rsidRPr="004634BC">
        <w:rPr>
          <w:lang w:val="el-GR"/>
        </w:rPr>
        <w:t>τῶν</w:t>
      </w:r>
      <w:r>
        <w:rPr>
          <w:rStyle w:val="FootnoteReference"/>
        </w:rPr>
        <w:footnoteReference w:id="223"/>
      </w:r>
      <w:r w:rsidRPr="008B7DC8">
        <w:rPr>
          <w:lang w:val="el-GR"/>
        </w:rPr>
        <w:t xml:space="preserve"> </w:t>
      </w:r>
      <w:r w:rsidRPr="004634BC">
        <w:rPr>
          <w:lang w:val="el-GR"/>
        </w:rPr>
        <w:t>ποταμῶν</w:t>
      </w:r>
      <w:r>
        <w:rPr>
          <w:rStyle w:val="FootnoteReference"/>
        </w:rPr>
        <w:footnoteReference w:id="224"/>
      </w:r>
      <w:r w:rsidRPr="008B7DC8">
        <w:rPr>
          <w:lang w:val="el-GR"/>
        </w:rPr>
        <w:t xml:space="preserve"> </w:t>
      </w:r>
      <w:r w:rsidRPr="004634BC">
        <w:rPr>
          <w:lang w:val="el-GR"/>
        </w:rPr>
        <w:t>καὶ</w:t>
      </w:r>
      <w:r>
        <w:rPr>
          <w:rStyle w:val="FootnoteReference"/>
        </w:rPr>
        <w:footnoteReference w:id="225"/>
      </w:r>
      <w:r w:rsidRPr="008B7DC8">
        <w:rPr>
          <w:lang w:val="el-GR"/>
        </w:rPr>
        <w:t xml:space="preserve"> </w:t>
      </w:r>
      <w:r w:rsidRPr="004634BC">
        <w:rPr>
          <w:lang w:val="el-GR"/>
        </w:rPr>
        <w:t>ἐπὶ</w:t>
      </w:r>
      <w:r>
        <w:rPr>
          <w:rStyle w:val="FootnoteReference"/>
        </w:rPr>
        <w:footnoteReference w:id="226"/>
      </w:r>
      <w:r w:rsidRPr="008B7DC8">
        <w:rPr>
          <w:lang w:val="el-GR"/>
        </w:rPr>
        <w:t xml:space="preserve"> </w:t>
      </w:r>
    </w:p>
    <w:p w:rsidR="005D5678" w:rsidRPr="008B7DC8" w:rsidRDefault="005D5678" w:rsidP="005D5678">
      <w:pPr>
        <w:tabs>
          <w:tab w:val="left" w:pos="1080"/>
        </w:tabs>
        <w:ind w:left="720" w:right="720"/>
        <w:rPr>
          <w:lang w:val="el-GR"/>
        </w:rPr>
      </w:pPr>
      <w:r w:rsidRPr="004634BC">
        <w:rPr>
          <w:lang w:val="el-GR"/>
        </w:rPr>
        <w:lastRenderedPageBreak/>
        <w:t>τὰς</w:t>
      </w:r>
      <w:r>
        <w:rPr>
          <w:rStyle w:val="FootnoteReference"/>
        </w:rPr>
        <w:footnoteReference w:id="227"/>
      </w:r>
      <w:r w:rsidRPr="008B7DC8">
        <w:rPr>
          <w:lang w:val="el-GR"/>
        </w:rPr>
        <w:t xml:space="preserve"> </w:t>
      </w:r>
      <w:r w:rsidRPr="004634BC">
        <w:rPr>
          <w:lang w:val="el-GR"/>
        </w:rPr>
        <w:t>πηγὰς</w:t>
      </w:r>
      <w:r>
        <w:rPr>
          <w:rStyle w:val="FootnoteReference"/>
        </w:rPr>
        <w:footnoteReference w:id="228"/>
      </w:r>
      <w:r w:rsidRPr="008B7DC8">
        <w:rPr>
          <w:lang w:val="el-GR"/>
        </w:rPr>
        <w:t xml:space="preserve"> </w:t>
      </w:r>
      <w:r w:rsidRPr="004634BC">
        <w:rPr>
          <w:lang w:val="el-GR"/>
        </w:rPr>
        <w:t>τῶν</w:t>
      </w:r>
      <w:r>
        <w:rPr>
          <w:rStyle w:val="FootnoteReference"/>
        </w:rPr>
        <w:footnoteReference w:id="229"/>
      </w:r>
      <w:r w:rsidRPr="008B7DC8">
        <w:rPr>
          <w:lang w:val="el-GR"/>
        </w:rPr>
        <w:t xml:space="preserve"> </w:t>
      </w:r>
      <w:r w:rsidRPr="004634BC">
        <w:rPr>
          <w:lang w:val="el-GR"/>
        </w:rPr>
        <w:t>ὑδάτων</w:t>
      </w:r>
      <w:r>
        <w:rPr>
          <w:rStyle w:val="FootnoteReference"/>
        </w:rPr>
        <w:footnoteReference w:id="230"/>
      </w:r>
      <w:r w:rsidRPr="008B7DC8">
        <w:rPr>
          <w:lang w:val="el-GR"/>
        </w:rPr>
        <w:t xml:space="preserve">. </w:t>
      </w:r>
    </w:p>
    <w:p w:rsidR="002557D1" w:rsidRPr="008B7DC8" w:rsidRDefault="00CC0F48" w:rsidP="00CC0F48">
      <w:pPr>
        <w:tabs>
          <w:tab w:val="left" w:pos="1080"/>
        </w:tabs>
        <w:ind w:left="720" w:right="720"/>
        <w:rPr>
          <w:lang w:val="el-GR"/>
        </w:rPr>
      </w:pPr>
      <w:r w:rsidRPr="008B7DC8">
        <w:rPr>
          <w:vertAlign w:val="subscript"/>
          <w:lang w:val="el-GR"/>
        </w:rPr>
        <w:t>11</w:t>
      </w:r>
      <w:r w:rsidRPr="008B7DC8">
        <w:rPr>
          <w:lang w:val="el-GR"/>
        </w:rPr>
        <w:t xml:space="preserve"> </w:t>
      </w:r>
      <w:r w:rsidRPr="004634BC">
        <w:rPr>
          <w:lang w:val="el-GR"/>
        </w:rPr>
        <w:t>καὶ</w:t>
      </w:r>
      <w:r>
        <w:rPr>
          <w:rStyle w:val="FootnoteReference"/>
        </w:rPr>
        <w:footnoteReference w:id="231"/>
      </w:r>
      <w:r w:rsidRPr="008B7DC8">
        <w:rPr>
          <w:lang w:val="el-GR"/>
        </w:rPr>
        <w:t xml:space="preserve"> </w:t>
      </w:r>
      <w:r w:rsidRPr="004634BC">
        <w:rPr>
          <w:lang w:val="el-GR"/>
        </w:rPr>
        <w:t>τὸ</w:t>
      </w:r>
      <w:r>
        <w:rPr>
          <w:rStyle w:val="FootnoteReference"/>
        </w:rPr>
        <w:footnoteReference w:id="232"/>
      </w:r>
      <w:r w:rsidRPr="008B7DC8">
        <w:rPr>
          <w:lang w:val="el-GR"/>
        </w:rPr>
        <w:t xml:space="preserve"> </w:t>
      </w:r>
      <w:r w:rsidRPr="004634BC">
        <w:rPr>
          <w:lang w:val="el-GR"/>
        </w:rPr>
        <w:t>ὄνομα</w:t>
      </w:r>
      <w:r>
        <w:rPr>
          <w:rStyle w:val="FootnoteReference"/>
        </w:rPr>
        <w:footnoteReference w:id="233"/>
      </w:r>
      <w:r w:rsidRPr="008B7DC8">
        <w:rPr>
          <w:lang w:val="el-GR"/>
        </w:rPr>
        <w:t xml:space="preserve"> </w:t>
      </w:r>
      <w:r w:rsidRPr="004634BC">
        <w:rPr>
          <w:lang w:val="el-GR"/>
        </w:rPr>
        <w:t>τοῦ</w:t>
      </w:r>
      <w:r>
        <w:rPr>
          <w:rStyle w:val="FootnoteReference"/>
        </w:rPr>
        <w:footnoteReference w:id="234"/>
      </w:r>
      <w:r w:rsidRPr="008B7DC8">
        <w:rPr>
          <w:lang w:val="el-GR"/>
        </w:rPr>
        <w:t xml:space="preserve"> </w:t>
      </w:r>
      <w:r w:rsidRPr="004634BC">
        <w:rPr>
          <w:lang w:val="el-GR"/>
        </w:rPr>
        <w:t>ἀ</w:t>
      </w:r>
      <w:r>
        <w:rPr>
          <w:lang w:val="el-GR"/>
        </w:rPr>
        <w:t>στέρος</w:t>
      </w:r>
      <w:r>
        <w:rPr>
          <w:rStyle w:val="FootnoteReference"/>
        </w:rPr>
        <w:footnoteReference w:id="235"/>
      </w:r>
      <w:r w:rsidRPr="008B7DC8">
        <w:rPr>
          <w:lang w:val="el-GR"/>
        </w:rPr>
        <w:t xml:space="preserve"> </w:t>
      </w:r>
      <w:r>
        <w:rPr>
          <w:lang w:val="el-GR"/>
        </w:rPr>
        <w:t>λέγεται</w:t>
      </w:r>
      <w:r>
        <w:rPr>
          <w:rStyle w:val="FootnoteReference"/>
        </w:rPr>
        <w:footnoteReference w:id="236"/>
      </w:r>
      <w:r w:rsidRPr="008B7DC8">
        <w:rPr>
          <w:lang w:val="el-GR"/>
        </w:rPr>
        <w:t xml:space="preserve"> </w:t>
      </w:r>
      <w:r w:rsidRPr="004634BC">
        <w:rPr>
          <w:lang w:val="el-GR"/>
        </w:rPr>
        <w:t>ὁ</w:t>
      </w:r>
      <w:r>
        <w:rPr>
          <w:rStyle w:val="FootnoteReference"/>
        </w:rPr>
        <w:footnoteReference w:id="237"/>
      </w:r>
      <w:r w:rsidR="00332905" w:rsidRPr="008B7DC8">
        <w:rPr>
          <w:lang w:val="el-GR"/>
        </w:rPr>
        <w:t xml:space="preserve"> </w:t>
      </w:r>
      <w:r>
        <w:rPr>
          <w:rStyle w:val="FootnoteReference"/>
          <w:lang w:val="el-GR"/>
        </w:rPr>
        <w:footnoteReference w:id="238"/>
      </w:r>
      <w:r w:rsidRPr="008B7DC8">
        <w:rPr>
          <w:lang w:val="el-GR"/>
        </w:rPr>
        <w:t xml:space="preserve"> </w:t>
      </w:r>
    </w:p>
    <w:p w:rsidR="00D56F53" w:rsidRPr="008B7DC8" w:rsidRDefault="00CC0F48" w:rsidP="006B6FC2">
      <w:pPr>
        <w:tabs>
          <w:tab w:val="left" w:pos="1080"/>
        </w:tabs>
        <w:ind w:left="720" w:right="720"/>
        <w:rPr>
          <w:lang w:val="el-GR"/>
        </w:rPr>
      </w:pPr>
      <w:r>
        <w:rPr>
          <w:lang w:val="el-GR"/>
        </w:rPr>
        <w:t>ἄ</w:t>
      </w:r>
      <w:r w:rsidRPr="004634BC">
        <w:rPr>
          <w:lang w:val="el-GR"/>
        </w:rPr>
        <w:t>ψινθος</w:t>
      </w:r>
      <w:r>
        <w:rPr>
          <w:rStyle w:val="FootnoteReference"/>
        </w:rPr>
        <w:footnoteReference w:id="239"/>
      </w:r>
      <w:r w:rsidRPr="008B7DC8">
        <w:rPr>
          <w:lang w:val="el-GR"/>
        </w:rPr>
        <w:t xml:space="preserve">. </w:t>
      </w:r>
      <w:r w:rsidRPr="004634BC">
        <w:rPr>
          <w:lang w:val="el-GR"/>
        </w:rPr>
        <w:t>καὶ</w:t>
      </w:r>
      <w:r>
        <w:rPr>
          <w:rStyle w:val="FootnoteReference"/>
        </w:rPr>
        <w:footnoteReference w:id="240"/>
      </w:r>
      <w:r w:rsidRPr="008B7DC8">
        <w:rPr>
          <w:lang w:val="el-GR"/>
        </w:rPr>
        <w:t xml:space="preserve"> </w:t>
      </w:r>
      <w:r w:rsidRPr="004634BC">
        <w:rPr>
          <w:lang w:val="el-GR"/>
        </w:rPr>
        <w:t>ἐγένετο</w:t>
      </w:r>
      <w:r>
        <w:rPr>
          <w:rStyle w:val="FootnoteReference"/>
        </w:rPr>
        <w:footnoteReference w:id="241"/>
      </w:r>
      <w:r w:rsidRPr="008B7DC8">
        <w:rPr>
          <w:lang w:val="el-GR"/>
        </w:rPr>
        <w:t xml:space="preserve"> </w:t>
      </w:r>
      <w:r w:rsidRPr="004634BC">
        <w:rPr>
          <w:lang w:val="el-GR"/>
        </w:rPr>
        <w:t>τὸ</w:t>
      </w:r>
      <w:r>
        <w:rPr>
          <w:rStyle w:val="FootnoteReference"/>
        </w:rPr>
        <w:footnoteReference w:id="242"/>
      </w:r>
      <w:r w:rsidRPr="008B7DC8">
        <w:rPr>
          <w:lang w:val="el-GR"/>
        </w:rPr>
        <w:t xml:space="preserve"> </w:t>
      </w:r>
      <w:r w:rsidRPr="004634BC">
        <w:rPr>
          <w:lang w:val="el-GR"/>
        </w:rPr>
        <w:t>τρίτον</w:t>
      </w:r>
      <w:r>
        <w:rPr>
          <w:rStyle w:val="FootnoteReference"/>
        </w:rPr>
        <w:footnoteReference w:id="243"/>
      </w:r>
      <w:r w:rsidRPr="008B7DC8">
        <w:rPr>
          <w:lang w:val="el-GR"/>
        </w:rPr>
        <w:t xml:space="preserve"> </w:t>
      </w:r>
      <w:r w:rsidRPr="004634BC">
        <w:rPr>
          <w:lang w:val="el-GR"/>
        </w:rPr>
        <w:t>τῶν</w:t>
      </w:r>
      <w:r>
        <w:rPr>
          <w:rStyle w:val="FootnoteReference"/>
        </w:rPr>
        <w:footnoteReference w:id="244"/>
      </w:r>
      <w:r w:rsidRPr="008B7DC8">
        <w:rPr>
          <w:lang w:val="el-GR"/>
        </w:rPr>
        <w:t xml:space="preserve"> </w:t>
      </w:r>
      <w:r w:rsidRPr="004634BC">
        <w:rPr>
          <w:lang w:val="el-GR"/>
        </w:rPr>
        <w:t>ὑδάτων</w:t>
      </w:r>
      <w:r>
        <w:rPr>
          <w:rStyle w:val="FootnoteReference"/>
        </w:rPr>
        <w:footnoteReference w:id="245"/>
      </w:r>
      <w:r w:rsidRPr="008B7DC8">
        <w:rPr>
          <w:lang w:val="el-GR"/>
        </w:rPr>
        <w:t xml:space="preserve"> </w:t>
      </w:r>
      <w:r w:rsidRPr="004634BC">
        <w:rPr>
          <w:lang w:val="el-GR"/>
        </w:rPr>
        <w:lastRenderedPageBreak/>
        <w:t>εἰς</w:t>
      </w:r>
      <w:r>
        <w:rPr>
          <w:rStyle w:val="FootnoteReference"/>
        </w:rPr>
        <w:footnoteReference w:id="246"/>
      </w:r>
      <w:r w:rsidRPr="008B7DC8">
        <w:rPr>
          <w:lang w:val="el-GR"/>
        </w:rPr>
        <w:t xml:space="preserve"> </w:t>
      </w:r>
      <w:r w:rsidRPr="004634BC">
        <w:rPr>
          <w:lang w:val="el-GR"/>
        </w:rPr>
        <w:t>ἄψινθον</w:t>
      </w:r>
      <w:r>
        <w:rPr>
          <w:rStyle w:val="FootnoteReference"/>
        </w:rPr>
        <w:footnoteReference w:id="247"/>
      </w:r>
      <w:r w:rsidRPr="008B7DC8">
        <w:rPr>
          <w:lang w:val="el-GR"/>
        </w:rPr>
        <w:t xml:space="preserve">, </w:t>
      </w:r>
      <w:r w:rsidRPr="004634BC">
        <w:rPr>
          <w:lang w:val="el-GR"/>
        </w:rPr>
        <w:t>καὶ</w:t>
      </w:r>
      <w:r>
        <w:rPr>
          <w:rStyle w:val="FootnoteReference"/>
        </w:rPr>
        <w:footnoteReference w:id="248"/>
      </w:r>
      <w:r w:rsidRPr="008B7DC8">
        <w:rPr>
          <w:lang w:val="el-GR"/>
        </w:rPr>
        <w:t xml:space="preserve"> </w:t>
      </w:r>
      <w:r w:rsidRPr="004634BC">
        <w:rPr>
          <w:lang w:val="el-GR"/>
        </w:rPr>
        <w:t>πολλοὶ</w:t>
      </w:r>
      <w:r>
        <w:rPr>
          <w:rStyle w:val="FootnoteReference"/>
        </w:rPr>
        <w:footnoteReference w:id="249"/>
      </w:r>
      <w:r w:rsidRPr="008B7DC8">
        <w:rPr>
          <w:lang w:val="el-GR"/>
        </w:rPr>
        <w:t xml:space="preserve"> </w:t>
      </w:r>
      <w:r w:rsidRPr="004634BC">
        <w:rPr>
          <w:lang w:val="el-GR"/>
        </w:rPr>
        <w:t>τῶν</w:t>
      </w:r>
      <w:r>
        <w:rPr>
          <w:rStyle w:val="FootnoteReference"/>
        </w:rPr>
        <w:footnoteReference w:id="250"/>
      </w:r>
      <w:r w:rsidRPr="008B7DC8">
        <w:rPr>
          <w:lang w:val="el-GR"/>
        </w:rPr>
        <w:t xml:space="preserve"> </w:t>
      </w:r>
      <w:r w:rsidRPr="004634BC">
        <w:rPr>
          <w:lang w:val="el-GR"/>
        </w:rPr>
        <w:t>ἀνθρώπων</w:t>
      </w:r>
      <w:r>
        <w:rPr>
          <w:rStyle w:val="FootnoteReference"/>
        </w:rPr>
        <w:footnoteReference w:id="251"/>
      </w:r>
      <w:r w:rsidRPr="008B7DC8">
        <w:rPr>
          <w:lang w:val="el-GR"/>
        </w:rPr>
        <w:t xml:space="preserve"> </w:t>
      </w:r>
    </w:p>
    <w:p w:rsidR="00CC0F48" w:rsidRPr="008B7DC8" w:rsidRDefault="00CC0F48" w:rsidP="006B6FC2">
      <w:pPr>
        <w:tabs>
          <w:tab w:val="left" w:pos="1080"/>
        </w:tabs>
        <w:ind w:left="720" w:right="720"/>
        <w:rPr>
          <w:lang w:val="el-GR"/>
        </w:rPr>
      </w:pPr>
      <w:r w:rsidRPr="004634BC">
        <w:rPr>
          <w:lang w:val="el-GR"/>
        </w:rPr>
        <w:t>ἀπέθανον</w:t>
      </w:r>
      <w:r>
        <w:rPr>
          <w:rStyle w:val="FootnoteReference"/>
        </w:rPr>
        <w:footnoteReference w:id="252"/>
      </w:r>
      <w:r w:rsidRPr="008B7DC8">
        <w:rPr>
          <w:lang w:val="el-GR"/>
        </w:rPr>
        <w:t xml:space="preserve"> </w:t>
      </w:r>
      <w:r w:rsidRPr="004634BC">
        <w:rPr>
          <w:lang w:val="el-GR"/>
        </w:rPr>
        <w:t>ἐκ</w:t>
      </w:r>
      <w:r>
        <w:rPr>
          <w:rStyle w:val="FootnoteReference"/>
        </w:rPr>
        <w:footnoteReference w:id="253"/>
      </w:r>
      <w:r w:rsidRPr="008B7DC8">
        <w:rPr>
          <w:lang w:val="el-GR"/>
        </w:rPr>
        <w:t xml:space="preserve"> </w:t>
      </w:r>
      <w:r w:rsidRPr="004634BC">
        <w:rPr>
          <w:lang w:val="el-GR"/>
        </w:rPr>
        <w:t>τῶν</w:t>
      </w:r>
      <w:r>
        <w:rPr>
          <w:rStyle w:val="FootnoteReference"/>
        </w:rPr>
        <w:footnoteReference w:id="254"/>
      </w:r>
      <w:r w:rsidRPr="008B7DC8">
        <w:rPr>
          <w:lang w:val="el-GR"/>
        </w:rPr>
        <w:t xml:space="preserve"> </w:t>
      </w:r>
      <w:r w:rsidRPr="004634BC">
        <w:rPr>
          <w:lang w:val="el-GR"/>
        </w:rPr>
        <w:t>ὑδάτων</w:t>
      </w:r>
      <w:r>
        <w:rPr>
          <w:rStyle w:val="FootnoteReference"/>
        </w:rPr>
        <w:footnoteReference w:id="255"/>
      </w:r>
      <w:r w:rsidRPr="008B7DC8">
        <w:rPr>
          <w:lang w:val="el-GR"/>
        </w:rPr>
        <w:t xml:space="preserve">, </w:t>
      </w:r>
      <w:r w:rsidRPr="004634BC">
        <w:rPr>
          <w:lang w:val="el-GR"/>
        </w:rPr>
        <w:t>ὅτι</w:t>
      </w:r>
      <w:r>
        <w:rPr>
          <w:rStyle w:val="FootnoteReference"/>
        </w:rPr>
        <w:footnoteReference w:id="256"/>
      </w:r>
      <w:r w:rsidRPr="008B7DC8">
        <w:rPr>
          <w:lang w:val="el-GR"/>
        </w:rPr>
        <w:t xml:space="preserve"> </w:t>
      </w:r>
      <w:r w:rsidRPr="004634BC">
        <w:rPr>
          <w:lang w:val="el-GR"/>
        </w:rPr>
        <w:t>ἐπικράνθησαν</w:t>
      </w:r>
      <w:r>
        <w:rPr>
          <w:rStyle w:val="FootnoteReference"/>
        </w:rPr>
        <w:footnoteReference w:id="257"/>
      </w:r>
      <w:r w:rsidRPr="008B7DC8">
        <w:rPr>
          <w:lang w:val="el-GR"/>
        </w:rPr>
        <w:t xml:space="preserve">. </w:t>
      </w:r>
    </w:p>
    <w:p w:rsidR="006E6610" w:rsidRPr="008B7DC8" w:rsidRDefault="003F7AC3" w:rsidP="003F7AC3">
      <w:pPr>
        <w:tabs>
          <w:tab w:val="left" w:pos="1080"/>
        </w:tabs>
        <w:ind w:left="720" w:right="720"/>
        <w:rPr>
          <w:lang w:val="el-GR"/>
        </w:rPr>
      </w:pPr>
      <w:r w:rsidRPr="008B7DC8">
        <w:rPr>
          <w:vertAlign w:val="subscript"/>
          <w:lang w:val="el-GR"/>
        </w:rPr>
        <w:lastRenderedPageBreak/>
        <w:t>12</w:t>
      </w:r>
      <w:r w:rsidRPr="008B7DC8">
        <w:rPr>
          <w:lang w:val="el-GR"/>
        </w:rPr>
        <w:t xml:space="preserve"> </w:t>
      </w:r>
      <w:r w:rsidRPr="004634BC">
        <w:rPr>
          <w:lang w:val="el-GR"/>
        </w:rPr>
        <w:t>καὶ</w:t>
      </w:r>
      <w:r>
        <w:rPr>
          <w:rStyle w:val="FootnoteReference"/>
        </w:rPr>
        <w:footnoteReference w:id="258"/>
      </w:r>
      <w:r w:rsidRPr="008B7DC8">
        <w:rPr>
          <w:lang w:val="el-GR"/>
        </w:rPr>
        <w:t xml:space="preserve"> </w:t>
      </w:r>
      <w:r w:rsidRPr="004634BC">
        <w:rPr>
          <w:lang w:val="el-GR"/>
        </w:rPr>
        <w:t>ὁ</w:t>
      </w:r>
      <w:r>
        <w:rPr>
          <w:rStyle w:val="FootnoteReference"/>
        </w:rPr>
        <w:footnoteReference w:id="259"/>
      </w:r>
      <w:r w:rsidRPr="008B7DC8">
        <w:rPr>
          <w:lang w:val="el-GR"/>
        </w:rPr>
        <w:t xml:space="preserve"> </w:t>
      </w:r>
      <w:r w:rsidRPr="004634BC">
        <w:rPr>
          <w:lang w:val="el-GR"/>
        </w:rPr>
        <w:t>τέταρτος</w:t>
      </w:r>
      <w:r>
        <w:rPr>
          <w:rStyle w:val="FootnoteReference"/>
        </w:rPr>
        <w:footnoteReference w:id="260"/>
      </w:r>
      <w:r w:rsidRPr="008B7DC8">
        <w:rPr>
          <w:lang w:val="el-GR"/>
        </w:rPr>
        <w:t xml:space="preserve"> </w:t>
      </w:r>
      <w:r w:rsidRPr="004634BC">
        <w:rPr>
          <w:lang w:val="el-GR"/>
        </w:rPr>
        <w:t>ἄγγελος</w:t>
      </w:r>
      <w:r>
        <w:rPr>
          <w:rStyle w:val="FootnoteReference"/>
        </w:rPr>
        <w:footnoteReference w:id="261"/>
      </w:r>
      <w:r w:rsidRPr="008B7DC8">
        <w:rPr>
          <w:lang w:val="el-GR"/>
        </w:rPr>
        <w:t xml:space="preserve"> </w:t>
      </w:r>
      <w:r w:rsidRPr="004634BC">
        <w:rPr>
          <w:lang w:val="el-GR"/>
        </w:rPr>
        <w:t>ἐσάλπισεν</w:t>
      </w:r>
      <w:r>
        <w:rPr>
          <w:rStyle w:val="FootnoteReference"/>
        </w:rPr>
        <w:footnoteReference w:id="262"/>
      </w:r>
      <w:r w:rsidRPr="008B7DC8">
        <w:rPr>
          <w:lang w:val="el-GR"/>
        </w:rPr>
        <w:t xml:space="preserve"> </w:t>
      </w:r>
      <w:r w:rsidRPr="004634BC">
        <w:rPr>
          <w:lang w:val="el-GR"/>
        </w:rPr>
        <w:t>καὶ</w:t>
      </w:r>
      <w:r>
        <w:rPr>
          <w:rStyle w:val="FootnoteReference"/>
        </w:rPr>
        <w:footnoteReference w:id="263"/>
      </w:r>
      <w:r w:rsidRPr="008B7DC8">
        <w:rPr>
          <w:lang w:val="el-GR"/>
        </w:rPr>
        <w:t xml:space="preserve"> </w:t>
      </w:r>
      <w:r w:rsidRPr="004634BC">
        <w:rPr>
          <w:lang w:val="el-GR"/>
        </w:rPr>
        <w:t>ἐπλήγη</w:t>
      </w:r>
      <w:r>
        <w:rPr>
          <w:rStyle w:val="FootnoteReference"/>
        </w:rPr>
        <w:footnoteReference w:id="264"/>
      </w:r>
      <w:r w:rsidRPr="008B7DC8">
        <w:rPr>
          <w:lang w:val="el-GR"/>
        </w:rPr>
        <w:t xml:space="preserve"> </w:t>
      </w:r>
      <w:r w:rsidRPr="004634BC">
        <w:rPr>
          <w:lang w:val="el-GR"/>
        </w:rPr>
        <w:t>τὸ</w:t>
      </w:r>
      <w:r>
        <w:rPr>
          <w:rStyle w:val="FootnoteReference"/>
        </w:rPr>
        <w:footnoteReference w:id="265"/>
      </w:r>
      <w:r w:rsidRPr="008B7DC8">
        <w:rPr>
          <w:lang w:val="el-GR"/>
        </w:rPr>
        <w:t xml:space="preserve"> </w:t>
      </w:r>
    </w:p>
    <w:p w:rsidR="006E69BA" w:rsidRPr="008B7DC8" w:rsidRDefault="003F7AC3" w:rsidP="00B075C0">
      <w:pPr>
        <w:tabs>
          <w:tab w:val="left" w:pos="1080"/>
        </w:tabs>
        <w:ind w:left="720" w:right="720"/>
        <w:rPr>
          <w:lang w:val="el-GR"/>
        </w:rPr>
      </w:pPr>
      <w:r w:rsidRPr="004634BC">
        <w:rPr>
          <w:lang w:val="el-GR"/>
        </w:rPr>
        <w:t>τρίτον</w:t>
      </w:r>
      <w:r>
        <w:rPr>
          <w:rStyle w:val="FootnoteReference"/>
        </w:rPr>
        <w:footnoteReference w:id="266"/>
      </w:r>
      <w:r w:rsidRPr="008B7DC8">
        <w:rPr>
          <w:lang w:val="el-GR"/>
        </w:rPr>
        <w:t xml:space="preserve"> </w:t>
      </w:r>
      <w:r w:rsidRPr="004634BC">
        <w:rPr>
          <w:lang w:val="el-GR"/>
        </w:rPr>
        <w:t>τοῦ</w:t>
      </w:r>
      <w:r>
        <w:rPr>
          <w:rStyle w:val="FootnoteReference"/>
        </w:rPr>
        <w:footnoteReference w:id="267"/>
      </w:r>
      <w:r w:rsidRPr="008B7DC8">
        <w:rPr>
          <w:lang w:val="el-GR"/>
        </w:rPr>
        <w:t xml:space="preserve"> </w:t>
      </w:r>
      <w:r w:rsidRPr="004634BC">
        <w:rPr>
          <w:lang w:val="el-GR"/>
        </w:rPr>
        <w:t>ἡλίου</w:t>
      </w:r>
      <w:r>
        <w:rPr>
          <w:rStyle w:val="FootnoteReference"/>
        </w:rPr>
        <w:footnoteReference w:id="268"/>
      </w:r>
      <w:r w:rsidRPr="008B7DC8">
        <w:rPr>
          <w:lang w:val="el-GR"/>
        </w:rPr>
        <w:t xml:space="preserve"> </w:t>
      </w:r>
      <w:r w:rsidRPr="004634BC">
        <w:rPr>
          <w:lang w:val="el-GR"/>
        </w:rPr>
        <w:t>καὶ</w:t>
      </w:r>
      <w:r>
        <w:rPr>
          <w:rStyle w:val="FootnoteReference"/>
        </w:rPr>
        <w:footnoteReference w:id="269"/>
      </w:r>
      <w:r w:rsidRPr="008B7DC8">
        <w:rPr>
          <w:lang w:val="el-GR"/>
        </w:rPr>
        <w:t xml:space="preserve"> </w:t>
      </w:r>
      <w:r w:rsidRPr="004634BC">
        <w:rPr>
          <w:lang w:val="el-GR"/>
        </w:rPr>
        <w:t>τὸ</w:t>
      </w:r>
      <w:r>
        <w:rPr>
          <w:rStyle w:val="FootnoteReference"/>
        </w:rPr>
        <w:footnoteReference w:id="270"/>
      </w:r>
      <w:r w:rsidRPr="008B7DC8">
        <w:rPr>
          <w:lang w:val="el-GR"/>
        </w:rPr>
        <w:t xml:space="preserve"> </w:t>
      </w:r>
      <w:r w:rsidRPr="004634BC">
        <w:rPr>
          <w:lang w:val="el-GR"/>
        </w:rPr>
        <w:t>τρίτον</w:t>
      </w:r>
      <w:r>
        <w:rPr>
          <w:rStyle w:val="FootnoteReference"/>
        </w:rPr>
        <w:footnoteReference w:id="271"/>
      </w:r>
      <w:r w:rsidRPr="008B7DC8">
        <w:rPr>
          <w:lang w:val="el-GR"/>
        </w:rPr>
        <w:t xml:space="preserve"> </w:t>
      </w:r>
      <w:r w:rsidRPr="004634BC">
        <w:rPr>
          <w:lang w:val="el-GR"/>
        </w:rPr>
        <w:t>τῆς</w:t>
      </w:r>
      <w:r>
        <w:rPr>
          <w:rStyle w:val="FootnoteReference"/>
        </w:rPr>
        <w:footnoteReference w:id="272"/>
      </w:r>
      <w:r w:rsidRPr="008B7DC8">
        <w:rPr>
          <w:lang w:val="el-GR"/>
        </w:rPr>
        <w:t xml:space="preserve"> </w:t>
      </w:r>
      <w:r w:rsidRPr="004634BC">
        <w:rPr>
          <w:lang w:val="el-GR"/>
        </w:rPr>
        <w:lastRenderedPageBreak/>
        <w:t>σελήνης</w:t>
      </w:r>
      <w:r>
        <w:rPr>
          <w:rStyle w:val="FootnoteReference"/>
        </w:rPr>
        <w:footnoteReference w:id="273"/>
      </w:r>
      <w:r w:rsidRPr="008B7DC8">
        <w:rPr>
          <w:lang w:val="el-GR"/>
        </w:rPr>
        <w:t xml:space="preserve"> </w:t>
      </w:r>
      <w:r w:rsidRPr="004634BC">
        <w:rPr>
          <w:lang w:val="el-GR"/>
        </w:rPr>
        <w:t>καὶ</w:t>
      </w:r>
      <w:r>
        <w:rPr>
          <w:rStyle w:val="FootnoteReference"/>
        </w:rPr>
        <w:footnoteReference w:id="274"/>
      </w:r>
      <w:r w:rsidRPr="008B7DC8">
        <w:rPr>
          <w:lang w:val="el-GR"/>
        </w:rPr>
        <w:t xml:space="preserve"> </w:t>
      </w:r>
      <w:r w:rsidRPr="004634BC">
        <w:rPr>
          <w:lang w:val="el-GR"/>
        </w:rPr>
        <w:t>τὸ</w:t>
      </w:r>
      <w:r>
        <w:rPr>
          <w:rStyle w:val="FootnoteReference"/>
        </w:rPr>
        <w:footnoteReference w:id="275"/>
      </w:r>
      <w:r w:rsidRPr="008B7DC8">
        <w:rPr>
          <w:lang w:val="el-GR"/>
        </w:rPr>
        <w:t xml:space="preserve"> </w:t>
      </w:r>
      <w:r w:rsidRPr="004634BC">
        <w:rPr>
          <w:lang w:val="el-GR"/>
        </w:rPr>
        <w:t>τρίτον</w:t>
      </w:r>
      <w:r>
        <w:rPr>
          <w:rStyle w:val="FootnoteReference"/>
        </w:rPr>
        <w:footnoteReference w:id="276"/>
      </w:r>
      <w:r w:rsidRPr="008B7DC8">
        <w:rPr>
          <w:lang w:val="el-GR"/>
        </w:rPr>
        <w:t xml:space="preserve"> </w:t>
      </w:r>
      <w:r w:rsidRPr="004634BC">
        <w:rPr>
          <w:lang w:val="el-GR"/>
        </w:rPr>
        <w:t>τῶν</w:t>
      </w:r>
      <w:r>
        <w:rPr>
          <w:rStyle w:val="FootnoteReference"/>
        </w:rPr>
        <w:footnoteReference w:id="277"/>
      </w:r>
      <w:r w:rsidRPr="008B7DC8">
        <w:rPr>
          <w:lang w:val="el-GR"/>
        </w:rPr>
        <w:t xml:space="preserve"> </w:t>
      </w:r>
      <w:r w:rsidRPr="004634BC">
        <w:rPr>
          <w:lang w:val="el-GR"/>
        </w:rPr>
        <w:t>ἀστέρων</w:t>
      </w:r>
      <w:r>
        <w:rPr>
          <w:rStyle w:val="FootnoteReference"/>
        </w:rPr>
        <w:footnoteReference w:id="278"/>
      </w:r>
      <w:r w:rsidRPr="008B7DC8">
        <w:rPr>
          <w:lang w:val="el-GR"/>
        </w:rPr>
        <w:t xml:space="preserve">, </w:t>
      </w:r>
      <w:r w:rsidRPr="004634BC">
        <w:rPr>
          <w:lang w:val="el-GR"/>
        </w:rPr>
        <w:t>ἵνα</w:t>
      </w:r>
      <w:r>
        <w:rPr>
          <w:rStyle w:val="FootnoteReference"/>
        </w:rPr>
        <w:footnoteReference w:id="279"/>
      </w:r>
      <w:r w:rsidRPr="008B7DC8">
        <w:rPr>
          <w:lang w:val="el-GR"/>
        </w:rPr>
        <w:t xml:space="preserve"> </w:t>
      </w:r>
      <w:r w:rsidRPr="004634BC">
        <w:rPr>
          <w:lang w:val="el-GR"/>
        </w:rPr>
        <w:t>σκοτισθῇ</w:t>
      </w:r>
      <w:r>
        <w:rPr>
          <w:rStyle w:val="FootnoteReference"/>
        </w:rPr>
        <w:footnoteReference w:id="280"/>
      </w:r>
      <w:r w:rsidRPr="008B7DC8">
        <w:rPr>
          <w:lang w:val="el-GR"/>
        </w:rPr>
        <w:t xml:space="preserve"> </w:t>
      </w:r>
      <w:r w:rsidRPr="004634BC">
        <w:rPr>
          <w:lang w:val="el-GR"/>
        </w:rPr>
        <w:t>τὸ</w:t>
      </w:r>
      <w:r>
        <w:rPr>
          <w:rStyle w:val="FootnoteReference"/>
        </w:rPr>
        <w:footnoteReference w:id="281"/>
      </w:r>
      <w:r w:rsidRPr="008B7DC8">
        <w:rPr>
          <w:lang w:val="el-GR"/>
        </w:rPr>
        <w:t xml:space="preserve"> </w:t>
      </w:r>
      <w:r w:rsidRPr="004634BC">
        <w:rPr>
          <w:lang w:val="el-GR"/>
        </w:rPr>
        <w:t>τρίτον</w:t>
      </w:r>
      <w:r>
        <w:rPr>
          <w:rStyle w:val="FootnoteReference"/>
        </w:rPr>
        <w:footnoteReference w:id="282"/>
      </w:r>
      <w:r w:rsidRPr="008B7DC8">
        <w:rPr>
          <w:lang w:val="el-GR"/>
        </w:rPr>
        <w:t xml:space="preserve"> </w:t>
      </w:r>
      <w:r w:rsidRPr="004634BC">
        <w:rPr>
          <w:lang w:val="el-GR"/>
        </w:rPr>
        <w:t>αὐτῶν</w:t>
      </w:r>
      <w:r>
        <w:rPr>
          <w:rStyle w:val="FootnoteReference"/>
        </w:rPr>
        <w:footnoteReference w:id="283"/>
      </w:r>
      <w:r w:rsidRPr="008B7DC8">
        <w:rPr>
          <w:lang w:val="el-GR"/>
        </w:rPr>
        <w:t xml:space="preserve"> </w:t>
      </w:r>
      <w:r w:rsidRPr="004634BC">
        <w:rPr>
          <w:lang w:val="el-GR"/>
        </w:rPr>
        <w:t>καὶ</w:t>
      </w:r>
      <w:r>
        <w:rPr>
          <w:rStyle w:val="FootnoteReference"/>
        </w:rPr>
        <w:footnoteReference w:id="284"/>
      </w:r>
      <w:r w:rsidRPr="008B7DC8">
        <w:rPr>
          <w:lang w:val="el-GR"/>
        </w:rPr>
        <w:t xml:space="preserve"> </w:t>
      </w:r>
      <w:r w:rsidRPr="004634BC">
        <w:rPr>
          <w:lang w:val="el-GR"/>
        </w:rPr>
        <w:t>ἡ</w:t>
      </w:r>
      <w:r>
        <w:rPr>
          <w:rStyle w:val="FootnoteReference"/>
        </w:rPr>
        <w:footnoteReference w:id="285"/>
      </w:r>
      <w:r w:rsidRPr="008B7DC8">
        <w:rPr>
          <w:lang w:val="el-GR"/>
        </w:rPr>
        <w:t xml:space="preserve"> </w:t>
      </w:r>
      <w:r w:rsidRPr="004634BC">
        <w:rPr>
          <w:lang w:val="el-GR"/>
        </w:rPr>
        <w:t>ἡμέρα</w:t>
      </w:r>
      <w:r>
        <w:rPr>
          <w:rStyle w:val="FootnoteReference"/>
        </w:rPr>
        <w:footnoteReference w:id="286"/>
      </w:r>
      <w:r w:rsidRPr="008B7DC8">
        <w:rPr>
          <w:lang w:val="el-GR"/>
        </w:rPr>
        <w:t xml:space="preserve"> </w:t>
      </w:r>
      <w:r w:rsidRPr="004634BC">
        <w:rPr>
          <w:lang w:val="el-GR"/>
        </w:rPr>
        <w:t>μὴ</w:t>
      </w:r>
      <w:r>
        <w:rPr>
          <w:rStyle w:val="FootnoteReference"/>
        </w:rPr>
        <w:footnoteReference w:id="287"/>
      </w:r>
      <w:r w:rsidRPr="008B7DC8">
        <w:rPr>
          <w:lang w:val="el-GR"/>
        </w:rPr>
        <w:t xml:space="preserve"> </w:t>
      </w:r>
      <w:r w:rsidRPr="004634BC">
        <w:rPr>
          <w:lang w:val="el-GR"/>
        </w:rPr>
        <w:lastRenderedPageBreak/>
        <w:t>φάνῃ</w:t>
      </w:r>
      <w:r>
        <w:rPr>
          <w:rStyle w:val="FootnoteReference"/>
        </w:rPr>
        <w:footnoteReference w:id="288"/>
      </w:r>
      <w:r w:rsidRPr="008B7DC8">
        <w:rPr>
          <w:lang w:val="el-GR"/>
        </w:rPr>
        <w:t xml:space="preserve"> </w:t>
      </w:r>
      <w:r w:rsidRPr="004634BC">
        <w:rPr>
          <w:lang w:val="el-GR"/>
        </w:rPr>
        <w:t>τὸ</w:t>
      </w:r>
      <w:r>
        <w:rPr>
          <w:rStyle w:val="FootnoteReference"/>
        </w:rPr>
        <w:footnoteReference w:id="289"/>
      </w:r>
      <w:r w:rsidRPr="008B7DC8">
        <w:rPr>
          <w:lang w:val="el-GR"/>
        </w:rPr>
        <w:t xml:space="preserve"> </w:t>
      </w:r>
      <w:r w:rsidRPr="004634BC">
        <w:rPr>
          <w:lang w:val="el-GR"/>
        </w:rPr>
        <w:t>τρίτον</w:t>
      </w:r>
      <w:r>
        <w:rPr>
          <w:rStyle w:val="FootnoteReference"/>
        </w:rPr>
        <w:footnoteReference w:id="290"/>
      </w:r>
      <w:r w:rsidRPr="008B7DC8">
        <w:rPr>
          <w:lang w:val="el-GR"/>
        </w:rPr>
        <w:t xml:space="preserve"> </w:t>
      </w:r>
      <w:r w:rsidRPr="004634BC">
        <w:rPr>
          <w:lang w:val="el-GR"/>
        </w:rPr>
        <w:t>αὐτῆς</w:t>
      </w:r>
      <w:r>
        <w:rPr>
          <w:rStyle w:val="FootnoteReference"/>
        </w:rPr>
        <w:footnoteReference w:id="291"/>
      </w:r>
      <w:r w:rsidR="00F266FC" w:rsidRPr="008B7DC8">
        <w:rPr>
          <w:lang w:val="el-GR"/>
        </w:rPr>
        <w:t xml:space="preserve"> </w:t>
      </w:r>
      <w:r>
        <w:rPr>
          <w:rStyle w:val="FootnoteReference"/>
          <w:lang w:val="el-GR"/>
        </w:rPr>
        <w:footnoteReference w:id="292"/>
      </w:r>
      <w:r w:rsidRPr="008B7DC8">
        <w:rPr>
          <w:lang w:val="el-GR"/>
        </w:rPr>
        <w:t xml:space="preserve">, </w:t>
      </w:r>
      <w:r w:rsidRPr="004634BC">
        <w:rPr>
          <w:lang w:val="el-GR"/>
        </w:rPr>
        <w:t>καὶ</w:t>
      </w:r>
      <w:r>
        <w:rPr>
          <w:rStyle w:val="FootnoteReference"/>
        </w:rPr>
        <w:footnoteReference w:id="293"/>
      </w:r>
      <w:r w:rsidRPr="008B7DC8">
        <w:rPr>
          <w:lang w:val="el-GR"/>
        </w:rPr>
        <w:t xml:space="preserve"> </w:t>
      </w:r>
      <w:r w:rsidRPr="004634BC">
        <w:rPr>
          <w:lang w:val="el-GR"/>
        </w:rPr>
        <w:t>ἡ</w:t>
      </w:r>
      <w:r>
        <w:rPr>
          <w:rStyle w:val="FootnoteReference"/>
        </w:rPr>
        <w:footnoteReference w:id="294"/>
      </w:r>
      <w:r w:rsidRPr="008B7DC8">
        <w:rPr>
          <w:lang w:val="el-GR"/>
        </w:rPr>
        <w:t xml:space="preserve"> </w:t>
      </w:r>
      <w:r w:rsidRPr="004634BC">
        <w:rPr>
          <w:lang w:val="el-GR"/>
        </w:rPr>
        <w:t>νὺξ</w:t>
      </w:r>
      <w:r>
        <w:rPr>
          <w:rStyle w:val="FootnoteReference"/>
        </w:rPr>
        <w:footnoteReference w:id="295"/>
      </w:r>
      <w:r w:rsidRPr="008B7DC8">
        <w:rPr>
          <w:lang w:val="el-GR"/>
        </w:rPr>
        <w:t xml:space="preserve"> </w:t>
      </w:r>
      <w:r w:rsidRPr="004634BC">
        <w:rPr>
          <w:lang w:val="el-GR"/>
        </w:rPr>
        <w:t>ὁμοίως</w:t>
      </w:r>
      <w:r>
        <w:rPr>
          <w:rStyle w:val="FootnoteReference"/>
        </w:rPr>
        <w:footnoteReference w:id="296"/>
      </w:r>
      <w:r w:rsidRPr="008B7DC8">
        <w:rPr>
          <w:lang w:val="el-GR"/>
        </w:rPr>
        <w:t xml:space="preserve">. </w:t>
      </w:r>
      <w:r w:rsidR="00B075C0" w:rsidRPr="008B7DC8">
        <w:rPr>
          <w:lang w:val="el-GR"/>
        </w:rPr>
        <w:t xml:space="preserve"> </w:t>
      </w:r>
      <w:r w:rsidR="0045274F" w:rsidRPr="008B7DC8">
        <w:rPr>
          <w:vertAlign w:val="subscript"/>
          <w:lang w:val="el-GR"/>
        </w:rPr>
        <w:t>13</w:t>
      </w:r>
      <w:r w:rsidR="0045274F" w:rsidRPr="008B7DC8">
        <w:rPr>
          <w:lang w:val="el-GR"/>
        </w:rPr>
        <w:t xml:space="preserve"> </w:t>
      </w:r>
      <w:r w:rsidR="0045274F" w:rsidRPr="004634BC">
        <w:rPr>
          <w:lang w:val="el-GR"/>
        </w:rPr>
        <w:t>καὶ</w:t>
      </w:r>
      <w:r w:rsidR="0045274F">
        <w:rPr>
          <w:rStyle w:val="FootnoteReference"/>
        </w:rPr>
        <w:footnoteReference w:id="297"/>
      </w:r>
      <w:r w:rsidR="0045274F" w:rsidRPr="008B7DC8">
        <w:rPr>
          <w:lang w:val="el-GR"/>
        </w:rPr>
        <w:t xml:space="preserve"> </w:t>
      </w:r>
      <w:r w:rsidR="0045274F" w:rsidRPr="004634BC">
        <w:rPr>
          <w:lang w:val="el-GR"/>
        </w:rPr>
        <w:t>εἶδον</w:t>
      </w:r>
      <w:r w:rsidR="0045274F">
        <w:rPr>
          <w:rStyle w:val="FootnoteReference"/>
        </w:rPr>
        <w:footnoteReference w:id="298"/>
      </w:r>
      <w:r w:rsidR="0045274F" w:rsidRPr="008B7DC8">
        <w:rPr>
          <w:lang w:val="el-GR"/>
        </w:rPr>
        <w:t xml:space="preserve">, </w:t>
      </w:r>
      <w:r w:rsidR="0045274F" w:rsidRPr="004634BC">
        <w:rPr>
          <w:lang w:val="el-GR"/>
        </w:rPr>
        <w:t>καὶ</w:t>
      </w:r>
      <w:r w:rsidR="0045274F">
        <w:rPr>
          <w:rStyle w:val="FootnoteReference"/>
        </w:rPr>
        <w:footnoteReference w:id="299"/>
      </w:r>
      <w:r w:rsidR="0045274F" w:rsidRPr="008B7DC8">
        <w:rPr>
          <w:lang w:val="el-GR"/>
        </w:rPr>
        <w:t xml:space="preserve"> </w:t>
      </w:r>
      <w:r w:rsidR="0045274F" w:rsidRPr="004634BC">
        <w:rPr>
          <w:lang w:val="el-GR"/>
        </w:rPr>
        <w:t>ἤκουσα</w:t>
      </w:r>
      <w:r w:rsidR="0045274F">
        <w:rPr>
          <w:rStyle w:val="FootnoteReference"/>
        </w:rPr>
        <w:footnoteReference w:id="300"/>
      </w:r>
      <w:r w:rsidR="0045274F" w:rsidRPr="008B7DC8">
        <w:rPr>
          <w:lang w:val="el-GR"/>
        </w:rPr>
        <w:t xml:space="preserve"> </w:t>
      </w:r>
      <w:r w:rsidR="0045274F" w:rsidRPr="004634BC">
        <w:rPr>
          <w:lang w:val="el-GR"/>
        </w:rPr>
        <w:t>ἑνὸς</w:t>
      </w:r>
      <w:r w:rsidR="0045274F">
        <w:rPr>
          <w:rStyle w:val="FootnoteReference"/>
        </w:rPr>
        <w:footnoteReference w:id="301"/>
      </w:r>
      <w:r w:rsidR="0045274F" w:rsidRPr="008B7DC8">
        <w:rPr>
          <w:lang w:val="el-GR"/>
        </w:rPr>
        <w:t xml:space="preserve"> </w:t>
      </w:r>
      <w:r w:rsidR="0045274F" w:rsidRPr="004634BC">
        <w:rPr>
          <w:lang w:val="el-GR"/>
        </w:rPr>
        <w:t>ἀετοῦ</w:t>
      </w:r>
      <w:r w:rsidR="0045274F">
        <w:rPr>
          <w:rStyle w:val="FootnoteReference"/>
        </w:rPr>
        <w:footnoteReference w:id="302"/>
      </w:r>
      <w:r w:rsidR="0045274F" w:rsidRPr="008B7DC8">
        <w:rPr>
          <w:lang w:val="el-GR"/>
        </w:rPr>
        <w:t xml:space="preserve"> </w:t>
      </w:r>
      <w:r w:rsidR="0045274F" w:rsidRPr="004634BC">
        <w:rPr>
          <w:lang w:val="el-GR"/>
        </w:rPr>
        <w:t>πετομένου</w:t>
      </w:r>
      <w:r w:rsidR="0045274F">
        <w:rPr>
          <w:rStyle w:val="FootnoteReference"/>
        </w:rPr>
        <w:footnoteReference w:id="303"/>
      </w:r>
      <w:r w:rsidR="0045274F" w:rsidRPr="008B7DC8">
        <w:rPr>
          <w:lang w:val="el-GR"/>
        </w:rPr>
        <w:t xml:space="preserve"> </w:t>
      </w:r>
    </w:p>
    <w:p w:rsidR="00C65DFD" w:rsidRPr="008B7DC8" w:rsidRDefault="0045274F" w:rsidP="0045274F">
      <w:pPr>
        <w:tabs>
          <w:tab w:val="left" w:pos="1080"/>
        </w:tabs>
        <w:ind w:left="720" w:right="720"/>
        <w:rPr>
          <w:lang w:val="el-GR"/>
        </w:rPr>
      </w:pPr>
      <w:r w:rsidRPr="004634BC">
        <w:rPr>
          <w:lang w:val="el-GR"/>
        </w:rPr>
        <w:lastRenderedPageBreak/>
        <w:t>ἐν</w:t>
      </w:r>
      <w:r>
        <w:rPr>
          <w:rStyle w:val="FootnoteReference"/>
        </w:rPr>
        <w:footnoteReference w:id="304"/>
      </w:r>
      <w:r w:rsidRPr="008B7DC8">
        <w:rPr>
          <w:lang w:val="el-GR"/>
        </w:rPr>
        <w:t xml:space="preserve"> </w:t>
      </w:r>
      <w:r w:rsidRPr="004634BC">
        <w:rPr>
          <w:lang w:val="el-GR"/>
        </w:rPr>
        <w:t>μεσουρανήματι</w:t>
      </w:r>
      <w:r>
        <w:rPr>
          <w:rStyle w:val="FootnoteReference"/>
        </w:rPr>
        <w:footnoteReference w:id="305"/>
      </w:r>
      <w:r w:rsidRPr="008B7DC8">
        <w:rPr>
          <w:lang w:val="el-GR"/>
        </w:rPr>
        <w:t xml:space="preserve"> </w:t>
      </w:r>
      <w:r w:rsidRPr="004634BC">
        <w:rPr>
          <w:lang w:val="el-GR"/>
        </w:rPr>
        <w:t>λέγοντος</w:t>
      </w:r>
      <w:r>
        <w:rPr>
          <w:rStyle w:val="FootnoteReference"/>
        </w:rPr>
        <w:footnoteReference w:id="306"/>
      </w:r>
      <w:r w:rsidRPr="008B7DC8">
        <w:rPr>
          <w:lang w:val="el-GR"/>
        </w:rPr>
        <w:t xml:space="preserve"> </w:t>
      </w:r>
      <w:r w:rsidRPr="004634BC">
        <w:rPr>
          <w:lang w:val="el-GR"/>
        </w:rPr>
        <w:t>φωνῇ</w:t>
      </w:r>
      <w:r>
        <w:rPr>
          <w:rStyle w:val="FootnoteReference"/>
        </w:rPr>
        <w:footnoteReference w:id="307"/>
      </w:r>
      <w:r w:rsidRPr="008B7DC8">
        <w:rPr>
          <w:lang w:val="el-GR"/>
        </w:rPr>
        <w:t xml:space="preserve"> </w:t>
      </w:r>
      <w:r w:rsidRPr="004634BC">
        <w:rPr>
          <w:lang w:val="el-GR"/>
        </w:rPr>
        <w:t>μεγάλῃ</w:t>
      </w:r>
      <w:r>
        <w:rPr>
          <w:rStyle w:val="FootnoteReference"/>
        </w:rPr>
        <w:footnoteReference w:id="308"/>
      </w:r>
      <w:r w:rsidRPr="008B7DC8">
        <w:rPr>
          <w:lang w:val="el-GR"/>
        </w:rPr>
        <w:t xml:space="preserve"> </w:t>
      </w:r>
      <w:r w:rsidRPr="004634BC">
        <w:rPr>
          <w:lang w:val="el-GR"/>
        </w:rPr>
        <w:t>οὐαὶ</w:t>
      </w:r>
      <w:r>
        <w:rPr>
          <w:rStyle w:val="FootnoteReference"/>
          <w:lang w:val="el-GR"/>
        </w:rPr>
        <w:footnoteReference w:id="309"/>
      </w:r>
      <w:r w:rsidRPr="008B7DC8">
        <w:rPr>
          <w:lang w:val="el-GR"/>
        </w:rPr>
        <w:t xml:space="preserve">, </w:t>
      </w:r>
      <w:r w:rsidRPr="004634BC">
        <w:rPr>
          <w:lang w:val="el-GR"/>
        </w:rPr>
        <w:t>οὐαὶ</w:t>
      </w:r>
      <w:r>
        <w:rPr>
          <w:rStyle w:val="FootnoteReference"/>
          <w:lang w:val="el-GR"/>
        </w:rPr>
        <w:footnoteReference w:id="310"/>
      </w:r>
      <w:r w:rsidRPr="008B7DC8">
        <w:rPr>
          <w:lang w:val="el-GR"/>
        </w:rPr>
        <w:t xml:space="preserve">, </w:t>
      </w:r>
      <w:r w:rsidRPr="004634BC">
        <w:rPr>
          <w:lang w:val="el-GR"/>
        </w:rPr>
        <w:t>οὐαὶ</w:t>
      </w:r>
      <w:r>
        <w:rPr>
          <w:rStyle w:val="FootnoteReference"/>
          <w:lang w:val="el-GR"/>
        </w:rPr>
        <w:footnoteReference w:id="311"/>
      </w:r>
      <w:r w:rsidRPr="008B7DC8">
        <w:rPr>
          <w:lang w:val="el-GR"/>
        </w:rPr>
        <w:t xml:space="preserve"> </w:t>
      </w:r>
      <w:r w:rsidRPr="004634BC">
        <w:rPr>
          <w:lang w:val="el-GR"/>
        </w:rPr>
        <w:t>τοὺς</w:t>
      </w:r>
      <w:r>
        <w:rPr>
          <w:rStyle w:val="FootnoteReference"/>
        </w:rPr>
        <w:footnoteReference w:id="312"/>
      </w:r>
      <w:r w:rsidRPr="008B7DC8">
        <w:rPr>
          <w:lang w:val="el-GR"/>
        </w:rPr>
        <w:t xml:space="preserve"> </w:t>
      </w:r>
    </w:p>
    <w:p w:rsidR="0045274F" w:rsidRPr="008B7DC8" w:rsidRDefault="0045274F" w:rsidP="0045274F">
      <w:pPr>
        <w:tabs>
          <w:tab w:val="left" w:pos="1080"/>
        </w:tabs>
        <w:ind w:left="720" w:right="720"/>
        <w:rPr>
          <w:lang w:val="el-GR"/>
        </w:rPr>
      </w:pPr>
      <w:r w:rsidRPr="004634BC">
        <w:rPr>
          <w:lang w:val="el-GR"/>
        </w:rPr>
        <w:t>κατοικοῦντας</w:t>
      </w:r>
      <w:r>
        <w:rPr>
          <w:rStyle w:val="FootnoteReference"/>
        </w:rPr>
        <w:footnoteReference w:id="313"/>
      </w:r>
      <w:r w:rsidR="00F266FC" w:rsidRPr="008B7DC8">
        <w:rPr>
          <w:lang w:val="el-GR"/>
        </w:rPr>
        <w:t xml:space="preserve"> </w:t>
      </w:r>
      <w:r>
        <w:rPr>
          <w:rStyle w:val="FootnoteReference"/>
          <w:lang w:val="el-GR"/>
        </w:rPr>
        <w:footnoteReference w:id="314"/>
      </w:r>
      <w:r w:rsidRPr="008B7DC8">
        <w:rPr>
          <w:lang w:val="el-GR"/>
        </w:rPr>
        <w:t xml:space="preserve"> </w:t>
      </w:r>
      <w:r w:rsidRPr="004634BC">
        <w:rPr>
          <w:lang w:val="el-GR"/>
        </w:rPr>
        <w:t>ἐπὶ</w:t>
      </w:r>
      <w:r>
        <w:rPr>
          <w:rStyle w:val="FootnoteReference"/>
        </w:rPr>
        <w:footnoteReference w:id="315"/>
      </w:r>
      <w:r w:rsidRPr="008B7DC8">
        <w:rPr>
          <w:lang w:val="el-GR"/>
        </w:rPr>
        <w:t xml:space="preserve"> </w:t>
      </w:r>
      <w:r w:rsidRPr="004634BC">
        <w:rPr>
          <w:lang w:val="el-GR"/>
        </w:rPr>
        <w:t>τῆς</w:t>
      </w:r>
      <w:r>
        <w:rPr>
          <w:rStyle w:val="FootnoteReference"/>
        </w:rPr>
        <w:footnoteReference w:id="316"/>
      </w:r>
      <w:r w:rsidRPr="008B7DC8">
        <w:rPr>
          <w:lang w:val="el-GR"/>
        </w:rPr>
        <w:t xml:space="preserve"> </w:t>
      </w:r>
      <w:r w:rsidRPr="004634BC">
        <w:rPr>
          <w:lang w:val="el-GR"/>
        </w:rPr>
        <w:t>γῆς</w:t>
      </w:r>
      <w:r>
        <w:rPr>
          <w:rStyle w:val="FootnoteReference"/>
        </w:rPr>
        <w:footnoteReference w:id="317"/>
      </w:r>
      <w:r w:rsidRPr="008B7DC8">
        <w:rPr>
          <w:lang w:val="el-GR"/>
        </w:rPr>
        <w:t xml:space="preserve"> </w:t>
      </w:r>
      <w:r w:rsidRPr="004634BC">
        <w:rPr>
          <w:lang w:val="el-GR"/>
        </w:rPr>
        <w:t>ἐκ</w:t>
      </w:r>
      <w:r>
        <w:rPr>
          <w:rStyle w:val="FootnoteReference"/>
        </w:rPr>
        <w:footnoteReference w:id="318"/>
      </w:r>
      <w:r w:rsidRPr="008B7DC8">
        <w:rPr>
          <w:lang w:val="el-GR"/>
        </w:rPr>
        <w:t xml:space="preserve"> </w:t>
      </w:r>
      <w:r w:rsidRPr="004634BC">
        <w:rPr>
          <w:lang w:val="el-GR"/>
        </w:rPr>
        <w:t>τῶν</w:t>
      </w:r>
      <w:r>
        <w:rPr>
          <w:rStyle w:val="FootnoteReference"/>
        </w:rPr>
        <w:footnoteReference w:id="319"/>
      </w:r>
      <w:r w:rsidRPr="008B7DC8">
        <w:rPr>
          <w:lang w:val="el-GR"/>
        </w:rPr>
        <w:t xml:space="preserve"> </w:t>
      </w:r>
      <w:r w:rsidRPr="004634BC">
        <w:rPr>
          <w:lang w:val="el-GR"/>
        </w:rPr>
        <w:t>λοιπῶν</w:t>
      </w:r>
      <w:r>
        <w:rPr>
          <w:rStyle w:val="FootnoteReference"/>
        </w:rPr>
        <w:footnoteReference w:id="320"/>
      </w:r>
      <w:r w:rsidRPr="008B7DC8">
        <w:rPr>
          <w:lang w:val="el-GR"/>
        </w:rPr>
        <w:t xml:space="preserve"> </w:t>
      </w:r>
      <w:r w:rsidRPr="004634BC">
        <w:rPr>
          <w:lang w:val="el-GR"/>
        </w:rPr>
        <w:lastRenderedPageBreak/>
        <w:t>φωνῶν</w:t>
      </w:r>
      <w:r>
        <w:rPr>
          <w:rStyle w:val="FootnoteReference"/>
        </w:rPr>
        <w:footnoteReference w:id="321"/>
      </w:r>
      <w:r w:rsidRPr="008B7DC8">
        <w:rPr>
          <w:lang w:val="el-GR"/>
        </w:rPr>
        <w:t xml:space="preserve"> </w:t>
      </w:r>
      <w:r w:rsidRPr="004634BC">
        <w:rPr>
          <w:lang w:val="el-GR"/>
        </w:rPr>
        <w:t>τῆς</w:t>
      </w:r>
      <w:r>
        <w:rPr>
          <w:rStyle w:val="FootnoteReference"/>
        </w:rPr>
        <w:footnoteReference w:id="322"/>
      </w:r>
      <w:r w:rsidRPr="008B7DC8">
        <w:rPr>
          <w:lang w:val="el-GR"/>
        </w:rPr>
        <w:t xml:space="preserve"> </w:t>
      </w:r>
      <w:r w:rsidRPr="004634BC">
        <w:rPr>
          <w:lang w:val="el-GR"/>
        </w:rPr>
        <w:t>σάλπιγγος</w:t>
      </w:r>
      <w:r>
        <w:rPr>
          <w:rStyle w:val="FootnoteReference"/>
        </w:rPr>
        <w:footnoteReference w:id="323"/>
      </w:r>
      <w:r w:rsidRPr="008B7DC8">
        <w:rPr>
          <w:lang w:val="el-GR"/>
        </w:rPr>
        <w:t xml:space="preserve"> </w:t>
      </w:r>
      <w:r w:rsidRPr="004634BC">
        <w:rPr>
          <w:lang w:val="el-GR"/>
        </w:rPr>
        <w:t>τῶν</w:t>
      </w:r>
      <w:r>
        <w:rPr>
          <w:rStyle w:val="FootnoteReference"/>
        </w:rPr>
        <w:footnoteReference w:id="324"/>
      </w:r>
      <w:r w:rsidRPr="008B7DC8">
        <w:rPr>
          <w:lang w:val="el-GR"/>
        </w:rPr>
        <w:t xml:space="preserve"> </w:t>
      </w:r>
      <w:r w:rsidRPr="004634BC">
        <w:rPr>
          <w:lang w:val="el-GR"/>
        </w:rPr>
        <w:t>τριῶν</w:t>
      </w:r>
      <w:r>
        <w:rPr>
          <w:rStyle w:val="FootnoteReference"/>
        </w:rPr>
        <w:footnoteReference w:id="325"/>
      </w:r>
      <w:r w:rsidRPr="008B7DC8">
        <w:rPr>
          <w:lang w:val="el-GR"/>
        </w:rPr>
        <w:t xml:space="preserve"> </w:t>
      </w:r>
      <w:r w:rsidRPr="004634BC">
        <w:rPr>
          <w:lang w:val="el-GR"/>
        </w:rPr>
        <w:t>ἀγγέλων</w:t>
      </w:r>
      <w:r>
        <w:rPr>
          <w:rStyle w:val="FootnoteReference"/>
        </w:rPr>
        <w:footnoteReference w:id="326"/>
      </w:r>
      <w:r w:rsidRPr="008B7DC8">
        <w:rPr>
          <w:lang w:val="el-GR"/>
        </w:rPr>
        <w:t xml:space="preserve"> </w:t>
      </w:r>
      <w:r w:rsidRPr="004634BC">
        <w:rPr>
          <w:lang w:val="el-GR"/>
        </w:rPr>
        <w:t>τῶν</w:t>
      </w:r>
      <w:r>
        <w:rPr>
          <w:rStyle w:val="FootnoteReference"/>
        </w:rPr>
        <w:footnoteReference w:id="327"/>
      </w:r>
      <w:r w:rsidRPr="008B7DC8">
        <w:rPr>
          <w:lang w:val="el-GR"/>
        </w:rPr>
        <w:t xml:space="preserve"> </w:t>
      </w:r>
      <w:r w:rsidRPr="004634BC">
        <w:rPr>
          <w:lang w:val="el-GR"/>
        </w:rPr>
        <w:t>μελλόντων</w:t>
      </w:r>
      <w:r>
        <w:rPr>
          <w:rStyle w:val="FootnoteReference"/>
        </w:rPr>
        <w:footnoteReference w:id="328"/>
      </w:r>
      <w:r w:rsidRPr="008B7DC8">
        <w:rPr>
          <w:lang w:val="el-GR"/>
        </w:rPr>
        <w:t xml:space="preserve"> </w:t>
      </w:r>
      <w:r w:rsidRPr="004634BC">
        <w:rPr>
          <w:lang w:val="el-GR"/>
        </w:rPr>
        <w:t>σαλπίζειν</w:t>
      </w:r>
      <w:r>
        <w:rPr>
          <w:rStyle w:val="FootnoteReference"/>
        </w:rPr>
        <w:footnoteReference w:id="329"/>
      </w:r>
      <w:r w:rsidRPr="008B7DC8">
        <w:rPr>
          <w:lang w:val="el-GR"/>
        </w:rPr>
        <w:t>.</w:t>
      </w:r>
      <w:r w:rsidR="00A743D2" w:rsidRPr="008B7DC8">
        <w:rPr>
          <w:lang w:val="el-GR"/>
        </w:rPr>
        <w:t xml:space="preserve"> </w:t>
      </w:r>
    </w:p>
    <w:p w:rsidR="00195B5E" w:rsidRPr="008B7DC8" w:rsidRDefault="00195B5E" w:rsidP="00841C33">
      <w:pPr>
        <w:tabs>
          <w:tab w:val="left" w:pos="1080"/>
        </w:tabs>
        <w:ind w:left="720" w:right="720"/>
        <w:rPr>
          <w:lang w:val="el-GR"/>
        </w:rPr>
      </w:pPr>
    </w:p>
    <w:p w:rsidR="00F83006" w:rsidRPr="008B7DC8" w:rsidRDefault="00F83006" w:rsidP="00F83006">
      <w:pPr>
        <w:keepNext/>
        <w:tabs>
          <w:tab w:val="left" w:pos="1080"/>
        </w:tabs>
        <w:jc w:val="center"/>
        <w:rPr>
          <w:rFonts w:ascii="Segoe UI" w:hAnsi="Segoe UI" w:cs="Segoe UI"/>
          <w:sz w:val="36"/>
          <w:szCs w:val="36"/>
          <w:lang w:val="el-GR"/>
        </w:rPr>
      </w:pPr>
      <w:r>
        <w:rPr>
          <w:rFonts w:ascii="Segoe UI" w:hAnsi="Segoe UI" w:cs="Segoe UI"/>
          <w:sz w:val="36"/>
          <w:szCs w:val="36"/>
        </w:rPr>
        <w:t>Chapter</w:t>
      </w:r>
      <w:r w:rsidRPr="008B7DC8">
        <w:rPr>
          <w:rFonts w:ascii="Segoe UI" w:hAnsi="Segoe UI" w:cs="Segoe UI"/>
          <w:sz w:val="36"/>
          <w:szCs w:val="36"/>
          <w:lang w:val="el-GR"/>
        </w:rPr>
        <w:t xml:space="preserve"> 9</w:t>
      </w:r>
    </w:p>
    <w:p w:rsidR="00D014E4" w:rsidRPr="008B7DC8" w:rsidRDefault="00413ECC" w:rsidP="00413ECC">
      <w:pPr>
        <w:tabs>
          <w:tab w:val="left" w:pos="1080"/>
        </w:tabs>
        <w:ind w:left="720" w:right="720"/>
        <w:rPr>
          <w:lang w:val="el-GR"/>
        </w:rPr>
      </w:pPr>
      <w:r w:rsidRPr="008B7DC8">
        <w:rPr>
          <w:vertAlign w:val="subscript"/>
          <w:lang w:val="el-GR"/>
        </w:rPr>
        <w:t>1</w:t>
      </w:r>
      <w:r w:rsidRPr="008B7DC8">
        <w:rPr>
          <w:lang w:val="el-GR"/>
        </w:rPr>
        <w:t xml:space="preserve"> </w:t>
      </w:r>
      <w:r w:rsidRPr="004634BC">
        <w:rPr>
          <w:lang w:val="el-GR"/>
        </w:rPr>
        <w:t>καὶ</w:t>
      </w:r>
      <w:r>
        <w:rPr>
          <w:rStyle w:val="FootnoteReference"/>
        </w:rPr>
        <w:footnoteReference w:id="330"/>
      </w:r>
      <w:r w:rsidRPr="008B7DC8">
        <w:rPr>
          <w:lang w:val="el-GR"/>
        </w:rPr>
        <w:t xml:space="preserve"> </w:t>
      </w:r>
      <w:r w:rsidRPr="004634BC">
        <w:rPr>
          <w:lang w:val="el-GR"/>
        </w:rPr>
        <w:t>ὁ</w:t>
      </w:r>
      <w:r>
        <w:rPr>
          <w:rStyle w:val="FootnoteReference"/>
        </w:rPr>
        <w:footnoteReference w:id="331"/>
      </w:r>
      <w:r w:rsidRPr="008B7DC8">
        <w:rPr>
          <w:lang w:val="el-GR"/>
        </w:rPr>
        <w:t xml:space="preserve"> </w:t>
      </w:r>
      <w:r w:rsidRPr="004634BC">
        <w:rPr>
          <w:lang w:val="el-GR"/>
        </w:rPr>
        <w:t>πέμπτος</w:t>
      </w:r>
      <w:r>
        <w:rPr>
          <w:rStyle w:val="FootnoteReference"/>
        </w:rPr>
        <w:footnoteReference w:id="332"/>
      </w:r>
      <w:r w:rsidRPr="008B7DC8">
        <w:rPr>
          <w:lang w:val="el-GR"/>
        </w:rPr>
        <w:t xml:space="preserve"> </w:t>
      </w:r>
      <w:r w:rsidRPr="004634BC">
        <w:rPr>
          <w:lang w:val="el-GR"/>
        </w:rPr>
        <w:t>ἄγγελος</w:t>
      </w:r>
      <w:r>
        <w:rPr>
          <w:rStyle w:val="FootnoteReference"/>
        </w:rPr>
        <w:footnoteReference w:id="333"/>
      </w:r>
      <w:r w:rsidRPr="008B7DC8">
        <w:rPr>
          <w:lang w:val="el-GR"/>
        </w:rPr>
        <w:t xml:space="preserve"> </w:t>
      </w:r>
      <w:r w:rsidRPr="004634BC">
        <w:rPr>
          <w:lang w:val="el-GR"/>
        </w:rPr>
        <w:t>ἐσάλπισεν</w:t>
      </w:r>
      <w:r>
        <w:rPr>
          <w:rStyle w:val="FootnoteReference"/>
        </w:rPr>
        <w:footnoteReference w:id="334"/>
      </w:r>
      <w:r w:rsidRPr="008B7DC8">
        <w:rPr>
          <w:lang w:val="el-GR"/>
        </w:rPr>
        <w:t xml:space="preserve"> </w:t>
      </w:r>
      <w:r w:rsidRPr="004634BC">
        <w:rPr>
          <w:lang w:val="el-GR"/>
        </w:rPr>
        <w:t>καὶ</w:t>
      </w:r>
      <w:r>
        <w:rPr>
          <w:rStyle w:val="FootnoteReference"/>
        </w:rPr>
        <w:footnoteReference w:id="335"/>
      </w:r>
      <w:r w:rsidRPr="008B7DC8">
        <w:rPr>
          <w:lang w:val="el-GR"/>
        </w:rPr>
        <w:t xml:space="preserve"> </w:t>
      </w:r>
      <w:r w:rsidRPr="004634BC">
        <w:rPr>
          <w:lang w:val="el-GR"/>
        </w:rPr>
        <w:lastRenderedPageBreak/>
        <w:t>εἶδον</w:t>
      </w:r>
      <w:r>
        <w:rPr>
          <w:rStyle w:val="FootnoteReference"/>
        </w:rPr>
        <w:footnoteReference w:id="336"/>
      </w:r>
      <w:r w:rsidRPr="008B7DC8">
        <w:rPr>
          <w:lang w:val="el-GR"/>
        </w:rPr>
        <w:t xml:space="preserve"> </w:t>
      </w:r>
      <w:r w:rsidRPr="004634BC">
        <w:rPr>
          <w:lang w:val="el-GR"/>
        </w:rPr>
        <w:t>ἀστέρα</w:t>
      </w:r>
      <w:r>
        <w:rPr>
          <w:rStyle w:val="FootnoteReference"/>
        </w:rPr>
        <w:footnoteReference w:id="337"/>
      </w:r>
      <w:r w:rsidRPr="008B7DC8">
        <w:rPr>
          <w:lang w:val="el-GR"/>
        </w:rPr>
        <w:t xml:space="preserve"> </w:t>
      </w:r>
      <w:r w:rsidRPr="004634BC">
        <w:rPr>
          <w:lang w:val="el-GR"/>
        </w:rPr>
        <w:t>ἐκ</w:t>
      </w:r>
      <w:r>
        <w:rPr>
          <w:rStyle w:val="FootnoteReference"/>
        </w:rPr>
        <w:footnoteReference w:id="338"/>
      </w:r>
      <w:r w:rsidRPr="008B7DC8">
        <w:rPr>
          <w:lang w:val="el-GR"/>
        </w:rPr>
        <w:t xml:space="preserve"> </w:t>
      </w:r>
      <w:r w:rsidRPr="004634BC">
        <w:rPr>
          <w:lang w:val="el-GR"/>
        </w:rPr>
        <w:t>τοῦ</w:t>
      </w:r>
      <w:r>
        <w:rPr>
          <w:rStyle w:val="FootnoteReference"/>
        </w:rPr>
        <w:footnoteReference w:id="339"/>
      </w:r>
      <w:r w:rsidRPr="008B7DC8">
        <w:rPr>
          <w:lang w:val="el-GR"/>
        </w:rPr>
        <w:t xml:space="preserve"> </w:t>
      </w:r>
      <w:r w:rsidRPr="004634BC">
        <w:rPr>
          <w:lang w:val="el-GR"/>
        </w:rPr>
        <w:t>οὐρανοῦ</w:t>
      </w:r>
      <w:r>
        <w:rPr>
          <w:rStyle w:val="FootnoteReference"/>
        </w:rPr>
        <w:footnoteReference w:id="340"/>
      </w:r>
      <w:r w:rsidRPr="008B7DC8">
        <w:rPr>
          <w:lang w:val="el-GR"/>
        </w:rPr>
        <w:t xml:space="preserve"> </w:t>
      </w:r>
      <w:r w:rsidRPr="004634BC">
        <w:rPr>
          <w:lang w:val="el-GR"/>
        </w:rPr>
        <w:t>πεπτωκότα</w:t>
      </w:r>
      <w:r>
        <w:rPr>
          <w:rStyle w:val="FootnoteReference"/>
        </w:rPr>
        <w:footnoteReference w:id="341"/>
      </w:r>
      <w:r w:rsidRPr="008B7DC8">
        <w:rPr>
          <w:lang w:val="el-GR"/>
        </w:rPr>
        <w:t xml:space="preserve"> </w:t>
      </w:r>
      <w:r w:rsidRPr="004634BC">
        <w:rPr>
          <w:lang w:val="el-GR"/>
        </w:rPr>
        <w:t>εἰς</w:t>
      </w:r>
      <w:r>
        <w:rPr>
          <w:rStyle w:val="FootnoteReference"/>
        </w:rPr>
        <w:footnoteReference w:id="342"/>
      </w:r>
      <w:r w:rsidRPr="008B7DC8">
        <w:rPr>
          <w:lang w:val="el-GR"/>
        </w:rPr>
        <w:t xml:space="preserve"> </w:t>
      </w:r>
      <w:r w:rsidRPr="004634BC">
        <w:rPr>
          <w:lang w:val="el-GR"/>
        </w:rPr>
        <w:t>τὴν</w:t>
      </w:r>
      <w:r>
        <w:rPr>
          <w:rStyle w:val="FootnoteReference"/>
        </w:rPr>
        <w:footnoteReference w:id="343"/>
      </w:r>
      <w:r w:rsidRPr="008B7DC8">
        <w:rPr>
          <w:lang w:val="el-GR"/>
        </w:rPr>
        <w:t xml:space="preserve"> </w:t>
      </w:r>
    </w:p>
    <w:p w:rsidR="00413ECC" w:rsidRPr="008B7DC8" w:rsidRDefault="00413ECC" w:rsidP="00413ECC">
      <w:pPr>
        <w:tabs>
          <w:tab w:val="left" w:pos="1080"/>
        </w:tabs>
        <w:ind w:left="720" w:right="720"/>
        <w:rPr>
          <w:lang w:val="el-GR"/>
        </w:rPr>
      </w:pPr>
      <w:r w:rsidRPr="004634BC">
        <w:rPr>
          <w:lang w:val="el-GR"/>
        </w:rPr>
        <w:t>γῆν</w:t>
      </w:r>
      <w:r>
        <w:rPr>
          <w:rStyle w:val="FootnoteReference"/>
        </w:rPr>
        <w:footnoteReference w:id="344"/>
      </w:r>
      <w:r w:rsidRPr="008B7DC8">
        <w:rPr>
          <w:lang w:val="el-GR"/>
        </w:rPr>
        <w:t xml:space="preserve">, </w:t>
      </w:r>
      <w:r w:rsidRPr="004634BC">
        <w:rPr>
          <w:lang w:val="el-GR"/>
        </w:rPr>
        <w:t>καὶ</w:t>
      </w:r>
      <w:r>
        <w:rPr>
          <w:rStyle w:val="FootnoteReference"/>
        </w:rPr>
        <w:footnoteReference w:id="345"/>
      </w:r>
      <w:r w:rsidRPr="008B7DC8">
        <w:rPr>
          <w:lang w:val="el-GR"/>
        </w:rPr>
        <w:t xml:space="preserve"> </w:t>
      </w:r>
      <w:r w:rsidRPr="004634BC">
        <w:rPr>
          <w:lang w:val="el-GR"/>
        </w:rPr>
        <w:t>ἐδόθη</w:t>
      </w:r>
      <w:r>
        <w:rPr>
          <w:rStyle w:val="FootnoteReference"/>
        </w:rPr>
        <w:footnoteReference w:id="346"/>
      </w:r>
      <w:r w:rsidRPr="008B7DC8">
        <w:rPr>
          <w:lang w:val="el-GR"/>
        </w:rPr>
        <w:t xml:space="preserve"> </w:t>
      </w:r>
      <w:r w:rsidRPr="004634BC">
        <w:rPr>
          <w:lang w:val="el-GR"/>
        </w:rPr>
        <w:t>αὐτῷ</w:t>
      </w:r>
      <w:r>
        <w:rPr>
          <w:rStyle w:val="FootnoteReference"/>
        </w:rPr>
        <w:footnoteReference w:id="347"/>
      </w:r>
      <w:r w:rsidRPr="008B7DC8">
        <w:rPr>
          <w:lang w:val="el-GR"/>
        </w:rPr>
        <w:t xml:space="preserve"> </w:t>
      </w:r>
      <w:r w:rsidRPr="004634BC">
        <w:rPr>
          <w:lang w:val="el-GR"/>
        </w:rPr>
        <w:t>ἡ</w:t>
      </w:r>
      <w:r>
        <w:rPr>
          <w:rStyle w:val="FootnoteReference"/>
        </w:rPr>
        <w:footnoteReference w:id="348"/>
      </w:r>
      <w:r w:rsidRPr="008B7DC8">
        <w:rPr>
          <w:lang w:val="el-GR"/>
        </w:rPr>
        <w:t xml:space="preserve"> </w:t>
      </w:r>
      <w:r w:rsidRPr="004634BC">
        <w:rPr>
          <w:lang w:val="el-GR"/>
        </w:rPr>
        <w:t>κλεὶς</w:t>
      </w:r>
      <w:r>
        <w:rPr>
          <w:rStyle w:val="FootnoteReference"/>
        </w:rPr>
        <w:footnoteReference w:id="349"/>
      </w:r>
      <w:r w:rsidRPr="008B7DC8">
        <w:rPr>
          <w:lang w:val="el-GR"/>
        </w:rPr>
        <w:t xml:space="preserve"> </w:t>
      </w:r>
      <w:r w:rsidRPr="004634BC">
        <w:rPr>
          <w:lang w:val="el-GR"/>
        </w:rPr>
        <w:t>τοῦ</w:t>
      </w:r>
      <w:r>
        <w:rPr>
          <w:rStyle w:val="FootnoteReference"/>
        </w:rPr>
        <w:footnoteReference w:id="350"/>
      </w:r>
      <w:r w:rsidRPr="008B7DC8">
        <w:rPr>
          <w:lang w:val="el-GR"/>
        </w:rPr>
        <w:t xml:space="preserve"> </w:t>
      </w:r>
      <w:r w:rsidRPr="004634BC">
        <w:rPr>
          <w:lang w:val="el-GR"/>
        </w:rPr>
        <w:t>φρέατος</w:t>
      </w:r>
      <w:r>
        <w:rPr>
          <w:rStyle w:val="FootnoteReference"/>
        </w:rPr>
        <w:footnoteReference w:id="351"/>
      </w:r>
      <w:r w:rsidRPr="008B7DC8">
        <w:rPr>
          <w:lang w:val="el-GR"/>
        </w:rPr>
        <w:t xml:space="preserve"> </w:t>
      </w:r>
      <w:r w:rsidRPr="004634BC">
        <w:rPr>
          <w:lang w:val="el-GR"/>
        </w:rPr>
        <w:t>τῆς</w:t>
      </w:r>
      <w:r>
        <w:rPr>
          <w:rStyle w:val="FootnoteReference"/>
        </w:rPr>
        <w:footnoteReference w:id="352"/>
      </w:r>
      <w:r w:rsidRPr="008B7DC8">
        <w:rPr>
          <w:lang w:val="el-GR"/>
        </w:rPr>
        <w:t xml:space="preserve"> </w:t>
      </w:r>
      <w:r w:rsidRPr="004634BC">
        <w:rPr>
          <w:lang w:val="el-GR"/>
        </w:rPr>
        <w:t>ἀβύσσου</w:t>
      </w:r>
      <w:r>
        <w:rPr>
          <w:rStyle w:val="FootnoteReference"/>
        </w:rPr>
        <w:footnoteReference w:id="353"/>
      </w:r>
      <w:r w:rsidR="00A83804" w:rsidRPr="008B7DC8">
        <w:rPr>
          <w:lang w:val="el-GR"/>
        </w:rPr>
        <w:t>.</w:t>
      </w:r>
      <w:r w:rsidRPr="008B7DC8">
        <w:rPr>
          <w:lang w:val="el-GR"/>
        </w:rPr>
        <w:t xml:space="preserve"> </w:t>
      </w:r>
    </w:p>
    <w:p w:rsidR="009622AE" w:rsidRPr="008B7DC8" w:rsidRDefault="00E447C9" w:rsidP="00E447C9">
      <w:pPr>
        <w:tabs>
          <w:tab w:val="left" w:pos="1080"/>
        </w:tabs>
        <w:ind w:left="720" w:right="720"/>
        <w:rPr>
          <w:lang w:val="el-GR"/>
        </w:rPr>
      </w:pPr>
      <w:r w:rsidRPr="008B7DC8">
        <w:rPr>
          <w:vertAlign w:val="subscript"/>
          <w:lang w:val="el-GR"/>
        </w:rPr>
        <w:lastRenderedPageBreak/>
        <w:t>2</w:t>
      </w:r>
      <w:r w:rsidRPr="008B7DC8">
        <w:rPr>
          <w:lang w:val="el-GR"/>
        </w:rPr>
        <w:t xml:space="preserve"> </w:t>
      </w:r>
      <w:r w:rsidRPr="004634BC">
        <w:rPr>
          <w:lang w:val="el-GR"/>
        </w:rPr>
        <w:t>καὶ</w:t>
      </w:r>
      <w:r>
        <w:rPr>
          <w:rStyle w:val="FootnoteReference"/>
        </w:rPr>
        <w:footnoteReference w:id="354"/>
      </w:r>
      <w:r w:rsidRPr="008B7DC8">
        <w:rPr>
          <w:lang w:val="el-GR"/>
        </w:rPr>
        <w:t xml:space="preserve"> </w:t>
      </w:r>
      <w:r w:rsidRPr="004634BC">
        <w:rPr>
          <w:lang w:val="el-GR"/>
        </w:rPr>
        <w:t>ἤνοιξεν</w:t>
      </w:r>
      <w:r>
        <w:rPr>
          <w:rStyle w:val="FootnoteReference"/>
        </w:rPr>
        <w:footnoteReference w:id="355"/>
      </w:r>
      <w:r w:rsidRPr="008B7DC8">
        <w:rPr>
          <w:lang w:val="el-GR"/>
        </w:rPr>
        <w:t xml:space="preserve"> </w:t>
      </w:r>
      <w:r w:rsidRPr="004634BC">
        <w:rPr>
          <w:lang w:val="el-GR"/>
        </w:rPr>
        <w:t>τὸ</w:t>
      </w:r>
      <w:r>
        <w:rPr>
          <w:rStyle w:val="FootnoteReference"/>
        </w:rPr>
        <w:footnoteReference w:id="356"/>
      </w:r>
      <w:r w:rsidRPr="008B7DC8">
        <w:rPr>
          <w:lang w:val="el-GR"/>
        </w:rPr>
        <w:t xml:space="preserve"> </w:t>
      </w:r>
      <w:r w:rsidRPr="004634BC">
        <w:rPr>
          <w:lang w:val="el-GR"/>
        </w:rPr>
        <w:t>φρέαρ</w:t>
      </w:r>
      <w:r>
        <w:rPr>
          <w:rStyle w:val="FootnoteReference"/>
        </w:rPr>
        <w:footnoteReference w:id="357"/>
      </w:r>
      <w:r w:rsidRPr="008B7DC8">
        <w:rPr>
          <w:lang w:val="el-GR"/>
        </w:rPr>
        <w:t xml:space="preserve"> </w:t>
      </w:r>
      <w:r w:rsidRPr="004634BC">
        <w:rPr>
          <w:lang w:val="el-GR"/>
        </w:rPr>
        <w:t>τῆς</w:t>
      </w:r>
      <w:r>
        <w:rPr>
          <w:rStyle w:val="FootnoteReference"/>
        </w:rPr>
        <w:footnoteReference w:id="358"/>
      </w:r>
      <w:r w:rsidRPr="008B7DC8">
        <w:rPr>
          <w:lang w:val="el-GR"/>
        </w:rPr>
        <w:t xml:space="preserve"> </w:t>
      </w:r>
      <w:r w:rsidRPr="004634BC">
        <w:rPr>
          <w:lang w:val="el-GR"/>
        </w:rPr>
        <w:t>ἀβύσσου</w:t>
      </w:r>
      <w:r>
        <w:rPr>
          <w:rStyle w:val="FootnoteReference"/>
        </w:rPr>
        <w:footnoteReference w:id="359"/>
      </w:r>
      <w:r w:rsidRPr="008B7DC8">
        <w:rPr>
          <w:lang w:val="el-GR"/>
        </w:rPr>
        <w:t xml:space="preserve">, </w:t>
      </w:r>
    </w:p>
    <w:p w:rsidR="00352D90" w:rsidRPr="008B7DC8" w:rsidRDefault="00E447C9" w:rsidP="00E447C9">
      <w:pPr>
        <w:tabs>
          <w:tab w:val="left" w:pos="1080"/>
        </w:tabs>
        <w:ind w:left="720" w:right="720"/>
        <w:rPr>
          <w:lang w:val="el-GR"/>
        </w:rPr>
      </w:pPr>
      <w:r w:rsidRPr="004634BC">
        <w:rPr>
          <w:lang w:val="el-GR"/>
        </w:rPr>
        <w:t>καὶ</w:t>
      </w:r>
      <w:r>
        <w:rPr>
          <w:rStyle w:val="FootnoteReference"/>
        </w:rPr>
        <w:footnoteReference w:id="360"/>
      </w:r>
      <w:r w:rsidRPr="008B7DC8">
        <w:rPr>
          <w:lang w:val="el-GR"/>
        </w:rPr>
        <w:t xml:space="preserve"> </w:t>
      </w:r>
      <w:r w:rsidRPr="004634BC">
        <w:rPr>
          <w:lang w:val="el-GR"/>
        </w:rPr>
        <w:t>ἀνέβη</w:t>
      </w:r>
      <w:r>
        <w:rPr>
          <w:rStyle w:val="FootnoteReference"/>
        </w:rPr>
        <w:footnoteReference w:id="361"/>
      </w:r>
      <w:r w:rsidRPr="008B7DC8">
        <w:rPr>
          <w:lang w:val="el-GR"/>
        </w:rPr>
        <w:t xml:space="preserve"> </w:t>
      </w:r>
      <w:r w:rsidRPr="004634BC">
        <w:rPr>
          <w:lang w:val="el-GR"/>
        </w:rPr>
        <w:t>καπνὸς</w:t>
      </w:r>
      <w:r>
        <w:rPr>
          <w:rStyle w:val="FootnoteReference"/>
        </w:rPr>
        <w:footnoteReference w:id="362"/>
      </w:r>
      <w:r w:rsidRPr="008B7DC8">
        <w:rPr>
          <w:lang w:val="el-GR"/>
        </w:rPr>
        <w:t xml:space="preserve"> </w:t>
      </w:r>
      <w:r w:rsidRPr="004634BC">
        <w:rPr>
          <w:lang w:val="el-GR"/>
        </w:rPr>
        <w:t>ἐκ</w:t>
      </w:r>
      <w:r>
        <w:rPr>
          <w:rStyle w:val="FootnoteReference"/>
        </w:rPr>
        <w:footnoteReference w:id="363"/>
      </w:r>
      <w:r w:rsidRPr="008B7DC8">
        <w:rPr>
          <w:lang w:val="el-GR"/>
        </w:rPr>
        <w:t xml:space="preserve"> </w:t>
      </w:r>
      <w:r w:rsidRPr="004634BC">
        <w:rPr>
          <w:lang w:val="el-GR"/>
        </w:rPr>
        <w:t>τοῦ</w:t>
      </w:r>
      <w:r>
        <w:rPr>
          <w:rStyle w:val="FootnoteReference"/>
        </w:rPr>
        <w:footnoteReference w:id="364"/>
      </w:r>
      <w:r w:rsidRPr="008B7DC8">
        <w:rPr>
          <w:lang w:val="el-GR"/>
        </w:rPr>
        <w:t xml:space="preserve"> </w:t>
      </w:r>
      <w:r w:rsidRPr="004634BC">
        <w:rPr>
          <w:lang w:val="el-GR"/>
        </w:rPr>
        <w:t>φρέατος</w:t>
      </w:r>
      <w:r>
        <w:rPr>
          <w:rStyle w:val="FootnoteReference"/>
        </w:rPr>
        <w:footnoteReference w:id="365"/>
      </w:r>
      <w:r w:rsidRPr="008B7DC8">
        <w:rPr>
          <w:lang w:val="el-GR"/>
        </w:rPr>
        <w:t xml:space="preserve"> </w:t>
      </w:r>
      <w:r w:rsidRPr="004634BC">
        <w:rPr>
          <w:lang w:val="el-GR"/>
        </w:rPr>
        <w:t>ὡς</w:t>
      </w:r>
      <w:r>
        <w:rPr>
          <w:rStyle w:val="FootnoteReference"/>
        </w:rPr>
        <w:footnoteReference w:id="366"/>
      </w:r>
      <w:r w:rsidRPr="008B7DC8">
        <w:rPr>
          <w:lang w:val="el-GR"/>
        </w:rPr>
        <w:t xml:space="preserve"> </w:t>
      </w:r>
      <w:r w:rsidRPr="004634BC">
        <w:rPr>
          <w:lang w:val="el-GR"/>
        </w:rPr>
        <w:t>καπνὸ</w:t>
      </w:r>
      <w:r>
        <w:rPr>
          <w:lang w:val="el-GR"/>
        </w:rPr>
        <w:t>ς</w:t>
      </w:r>
      <w:r>
        <w:rPr>
          <w:rStyle w:val="FootnoteReference"/>
        </w:rPr>
        <w:footnoteReference w:id="367"/>
      </w:r>
      <w:r w:rsidRPr="008B7DC8">
        <w:rPr>
          <w:lang w:val="el-GR"/>
        </w:rPr>
        <w:t xml:space="preserve"> </w:t>
      </w:r>
    </w:p>
    <w:p w:rsidR="00E447C9" w:rsidRPr="008B7DC8" w:rsidRDefault="00E447C9" w:rsidP="00E447C9">
      <w:pPr>
        <w:tabs>
          <w:tab w:val="left" w:pos="1080"/>
        </w:tabs>
        <w:ind w:left="720" w:right="720"/>
        <w:rPr>
          <w:lang w:val="el-GR"/>
        </w:rPr>
      </w:pPr>
      <w:r>
        <w:rPr>
          <w:lang w:val="el-GR"/>
        </w:rPr>
        <w:lastRenderedPageBreak/>
        <w:t>καμίνου</w:t>
      </w:r>
      <w:r>
        <w:rPr>
          <w:rStyle w:val="FootnoteReference"/>
        </w:rPr>
        <w:footnoteReference w:id="368"/>
      </w:r>
      <w:r w:rsidRPr="008B7DC8">
        <w:rPr>
          <w:lang w:val="el-GR"/>
        </w:rPr>
        <w:t xml:space="preserve"> </w:t>
      </w:r>
      <w:r w:rsidRPr="004634BC">
        <w:rPr>
          <w:lang w:val="el-GR"/>
        </w:rPr>
        <w:t>μεγάλης</w:t>
      </w:r>
      <w:r>
        <w:rPr>
          <w:rStyle w:val="FootnoteReference"/>
        </w:rPr>
        <w:footnoteReference w:id="369"/>
      </w:r>
      <w:r w:rsidR="00F266FC" w:rsidRPr="008B7DC8">
        <w:rPr>
          <w:lang w:val="el-GR"/>
        </w:rPr>
        <w:t xml:space="preserve"> </w:t>
      </w:r>
      <w:r>
        <w:rPr>
          <w:rStyle w:val="FootnoteReference"/>
          <w:lang w:val="el-GR"/>
        </w:rPr>
        <w:footnoteReference w:id="370"/>
      </w:r>
      <w:r w:rsidRPr="008B7DC8">
        <w:rPr>
          <w:lang w:val="el-GR"/>
        </w:rPr>
        <w:t xml:space="preserve">, </w:t>
      </w:r>
      <w:r w:rsidRPr="004634BC">
        <w:rPr>
          <w:lang w:val="el-GR"/>
        </w:rPr>
        <w:t>καὶ</w:t>
      </w:r>
      <w:r>
        <w:rPr>
          <w:rStyle w:val="FootnoteReference"/>
        </w:rPr>
        <w:footnoteReference w:id="371"/>
      </w:r>
      <w:r w:rsidRPr="008B7DC8">
        <w:rPr>
          <w:lang w:val="el-GR"/>
        </w:rPr>
        <w:t xml:space="preserve"> </w:t>
      </w:r>
      <w:r w:rsidRPr="004634BC">
        <w:rPr>
          <w:lang w:val="el-GR"/>
        </w:rPr>
        <w:t>ἐσκοτώθη</w:t>
      </w:r>
      <w:r>
        <w:rPr>
          <w:rStyle w:val="FootnoteReference"/>
        </w:rPr>
        <w:footnoteReference w:id="372"/>
      </w:r>
      <w:r w:rsidR="00F266FC" w:rsidRPr="008B7DC8">
        <w:rPr>
          <w:lang w:val="el-GR"/>
        </w:rPr>
        <w:t xml:space="preserve"> </w:t>
      </w:r>
      <w:r>
        <w:rPr>
          <w:rStyle w:val="FootnoteReference"/>
          <w:lang w:val="el-GR"/>
        </w:rPr>
        <w:footnoteReference w:id="373"/>
      </w:r>
      <w:r w:rsidRPr="008B7DC8">
        <w:rPr>
          <w:lang w:val="el-GR"/>
        </w:rPr>
        <w:t xml:space="preserve"> </w:t>
      </w:r>
      <w:r w:rsidRPr="004634BC">
        <w:rPr>
          <w:lang w:val="el-GR"/>
        </w:rPr>
        <w:t>ὁ</w:t>
      </w:r>
      <w:r>
        <w:rPr>
          <w:rStyle w:val="FootnoteReference"/>
        </w:rPr>
        <w:footnoteReference w:id="374"/>
      </w:r>
      <w:r w:rsidRPr="008B7DC8">
        <w:rPr>
          <w:lang w:val="el-GR"/>
        </w:rPr>
        <w:t xml:space="preserve"> </w:t>
      </w:r>
      <w:r w:rsidRPr="004634BC">
        <w:rPr>
          <w:lang w:val="el-GR"/>
        </w:rPr>
        <w:t>ἥλιος</w:t>
      </w:r>
      <w:r>
        <w:rPr>
          <w:rStyle w:val="FootnoteReference"/>
        </w:rPr>
        <w:footnoteReference w:id="375"/>
      </w:r>
      <w:r w:rsidRPr="008B7DC8">
        <w:rPr>
          <w:lang w:val="el-GR"/>
        </w:rPr>
        <w:t xml:space="preserve"> </w:t>
      </w:r>
      <w:r w:rsidRPr="004634BC">
        <w:rPr>
          <w:lang w:val="el-GR"/>
        </w:rPr>
        <w:t>καὶ</w:t>
      </w:r>
      <w:r>
        <w:rPr>
          <w:rStyle w:val="FootnoteReference"/>
        </w:rPr>
        <w:footnoteReference w:id="376"/>
      </w:r>
      <w:r w:rsidRPr="008B7DC8">
        <w:rPr>
          <w:lang w:val="el-GR"/>
        </w:rPr>
        <w:t xml:space="preserve"> </w:t>
      </w:r>
      <w:r w:rsidRPr="004634BC">
        <w:rPr>
          <w:lang w:val="el-GR"/>
        </w:rPr>
        <w:t>ὁ</w:t>
      </w:r>
      <w:r>
        <w:rPr>
          <w:rStyle w:val="FootnoteReference"/>
        </w:rPr>
        <w:footnoteReference w:id="377"/>
      </w:r>
      <w:r w:rsidRPr="008B7DC8">
        <w:rPr>
          <w:lang w:val="el-GR"/>
        </w:rPr>
        <w:t xml:space="preserve"> </w:t>
      </w:r>
      <w:r w:rsidRPr="004634BC">
        <w:rPr>
          <w:lang w:val="el-GR"/>
        </w:rPr>
        <w:t>ἀὴρ</w:t>
      </w:r>
      <w:r>
        <w:rPr>
          <w:rStyle w:val="FootnoteReference"/>
        </w:rPr>
        <w:footnoteReference w:id="378"/>
      </w:r>
      <w:r w:rsidRPr="008B7DC8">
        <w:rPr>
          <w:lang w:val="el-GR"/>
        </w:rPr>
        <w:t xml:space="preserve"> </w:t>
      </w:r>
      <w:r w:rsidRPr="004634BC">
        <w:rPr>
          <w:lang w:val="el-GR"/>
        </w:rPr>
        <w:t>ἐκ</w:t>
      </w:r>
      <w:r>
        <w:rPr>
          <w:rStyle w:val="FootnoteReference"/>
        </w:rPr>
        <w:footnoteReference w:id="379"/>
      </w:r>
      <w:r w:rsidRPr="008B7DC8">
        <w:rPr>
          <w:lang w:val="el-GR"/>
        </w:rPr>
        <w:t xml:space="preserve"> </w:t>
      </w:r>
      <w:r w:rsidRPr="004634BC">
        <w:rPr>
          <w:lang w:val="el-GR"/>
        </w:rPr>
        <w:t>τοῦ</w:t>
      </w:r>
      <w:r>
        <w:rPr>
          <w:rStyle w:val="FootnoteReference"/>
        </w:rPr>
        <w:footnoteReference w:id="380"/>
      </w:r>
      <w:r w:rsidRPr="008B7DC8">
        <w:rPr>
          <w:lang w:val="el-GR"/>
        </w:rPr>
        <w:t xml:space="preserve"> </w:t>
      </w:r>
      <w:r w:rsidRPr="004634BC">
        <w:rPr>
          <w:lang w:val="el-GR"/>
        </w:rPr>
        <w:t>καπνοῦ</w:t>
      </w:r>
      <w:r>
        <w:rPr>
          <w:rStyle w:val="FootnoteReference"/>
        </w:rPr>
        <w:footnoteReference w:id="381"/>
      </w:r>
      <w:r w:rsidRPr="008B7DC8">
        <w:rPr>
          <w:lang w:val="el-GR"/>
        </w:rPr>
        <w:t xml:space="preserve"> </w:t>
      </w:r>
      <w:r w:rsidRPr="004634BC">
        <w:rPr>
          <w:lang w:val="el-GR"/>
        </w:rPr>
        <w:t>τοῦ</w:t>
      </w:r>
      <w:r>
        <w:rPr>
          <w:rStyle w:val="FootnoteReference"/>
        </w:rPr>
        <w:footnoteReference w:id="382"/>
      </w:r>
      <w:r w:rsidRPr="008B7DC8">
        <w:rPr>
          <w:lang w:val="el-GR"/>
        </w:rPr>
        <w:t xml:space="preserve"> </w:t>
      </w:r>
      <w:r w:rsidRPr="004634BC">
        <w:rPr>
          <w:lang w:val="el-GR"/>
        </w:rPr>
        <w:t>φρέατος</w:t>
      </w:r>
      <w:r>
        <w:rPr>
          <w:rStyle w:val="FootnoteReference"/>
        </w:rPr>
        <w:footnoteReference w:id="383"/>
      </w:r>
      <w:r w:rsidRPr="008B7DC8">
        <w:rPr>
          <w:lang w:val="el-GR"/>
        </w:rPr>
        <w:t xml:space="preserve">. </w:t>
      </w:r>
    </w:p>
    <w:p w:rsidR="009A2EF2" w:rsidRPr="008B7DC8" w:rsidRDefault="00245BC9" w:rsidP="00245BC9">
      <w:pPr>
        <w:tabs>
          <w:tab w:val="left" w:pos="1080"/>
        </w:tabs>
        <w:ind w:left="720" w:right="720"/>
        <w:rPr>
          <w:lang w:val="el-GR"/>
        </w:rPr>
      </w:pPr>
      <w:r w:rsidRPr="008B7DC8">
        <w:rPr>
          <w:vertAlign w:val="subscript"/>
          <w:lang w:val="el-GR"/>
        </w:rPr>
        <w:lastRenderedPageBreak/>
        <w:t>3</w:t>
      </w:r>
      <w:r w:rsidRPr="008B7DC8">
        <w:rPr>
          <w:lang w:val="el-GR"/>
        </w:rPr>
        <w:t xml:space="preserve"> </w:t>
      </w:r>
      <w:r w:rsidRPr="004634BC">
        <w:rPr>
          <w:lang w:val="el-GR"/>
        </w:rPr>
        <w:t>καὶ</w:t>
      </w:r>
      <w:r>
        <w:rPr>
          <w:rStyle w:val="FootnoteReference"/>
        </w:rPr>
        <w:footnoteReference w:id="384"/>
      </w:r>
      <w:r w:rsidRPr="008B7DC8">
        <w:rPr>
          <w:lang w:val="el-GR"/>
        </w:rPr>
        <w:t xml:space="preserve"> </w:t>
      </w:r>
      <w:r w:rsidRPr="004634BC">
        <w:rPr>
          <w:lang w:val="el-GR"/>
        </w:rPr>
        <w:t>ἐκ</w:t>
      </w:r>
      <w:r>
        <w:rPr>
          <w:rStyle w:val="FootnoteReference"/>
        </w:rPr>
        <w:footnoteReference w:id="385"/>
      </w:r>
      <w:r w:rsidRPr="008B7DC8">
        <w:rPr>
          <w:lang w:val="el-GR"/>
        </w:rPr>
        <w:t xml:space="preserve"> </w:t>
      </w:r>
      <w:r w:rsidRPr="004634BC">
        <w:rPr>
          <w:lang w:val="el-GR"/>
        </w:rPr>
        <w:t>τοῦ</w:t>
      </w:r>
      <w:r>
        <w:rPr>
          <w:rStyle w:val="FootnoteReference"/>
        </w:rPr>
        <w:footnoteReference w:id="386"/>
      </w:r>
      <w:r w:rsidRPr="008B7DC8">
        <w:rPr>
          <w:lang w:val="el-GR"/>
        </w:rPr>
        <w:t xml:space="preserve"> </w:t>
      </w:r>
      <w:r w:rsidRPr="004634BC">
        <w:rPr>
          <w:lang w:val="el-GR"/>
        </w:rPr>
        <w:t>καπνοῦ</w:t>
      </w:r>
      <w:r>
        <w:rPr>
          <w:rStyle w:val="FootnoteReference"/>
        </w:rPr>
        <w:footnoteReference w:id="387"/>
      </w:r>
      <w:r w:rsidRPr="008B7DC8">
        <w:rPr>
          <w:lang w:val="el-GR"/>
        </w:rPr>
        <w:t xml:space="preserve"> </w:t>
      </w:r>
      <w:r w:rsidRPr="004634BC">
        <w:rPr>
          <w:lang w:val="el-GR"/>
        </w:rPr>
        <w:t>ἐξῆλθον</w:t>
      </w:r>
      <w:r>
        <w:rPr>
          <w:rStyle w:val="FootnoteReference"/>
        </w:rPr>
        <w:footnoteReference w:id="388"/>
      </w:r>
      <w:r w:rsidRPr="008B7DC8">
        <w:rPr>
          <w:lang w:val="el-GR"/>
        </w:rPr>
        <w:t xml:space="preserve"> </w:t>
      </w:r>
      <w:r w:rsidRPr="004634BC">
        <w:rPr>
          <w:lang w:val="el-GR"/>
        </w:rPr>
        <w:t>ἀκρίδες</w:t>
      </w:r>
      <w:r>
        <w:rPr>
          <w:rStyle w:val="FootnoteReference"/>
        </w:rPr>
        <w:footnoteReference w:id="389"/>
      </w:r>
      <w:r w:rsidRPr="008B7DC8">
        <w:rPr>
          <w:lang w:val="el-GR"/>
        </w:rPr>
        <w:t xml:space="preserve"> </w:t>
      </w:r>
      <w:r w:rsidRPr="004634BC">
        <w:rPr>
          <w:lang w:val="el-GR"/>
        </w:rPr>
        <w:t>εἰς</w:t>
      </w:r>
      <w:r>
        <w:rPr>
          <w:rStyle w:val="FootnoteReference"/>
        </w:rPr>
        <w:footnoteReference w:id="390"/>
      </w:r>
      <w:r w:rsidRPr="008B7DC8">
        <w:rPr>
          <w:lang w:val="el-GR"/>
        </w:rPr>
        <w:t xml:space="preserve"> </w:t>
      </w:r>
      <w:r w:rsidRPr="004634BC">
        <w:rPr>
          <w:lang w:val="el-GR"/>
        </w:rPr>
        <w:t>τὴν</w:t>
      </w:r>
      <w:r>
        <w:rPr>
          <w:rStyle w:val="FootnoteReference"/>
        </w:rPr>
        <w:footnoteReference w:id="391"/>
      </w:r>
      <w:r w:rsidRPr="008B7DC8">
        <w:rPr>
          <w:lang w:val="el-GR"/>
        </w:rPr>
        <w:t xml:space="preserve"> </w:t>
      </w:r>
      <w:r w:rsidRPr="004634BC">
        <w:rPr>
          <w:lang w:val="el-GR"/>
        </w:rPr>
        <w:t>γῆν</w:t>
      </w:r>
      <w:r>
        <w:rPr>
          <w:rStyle w:val="FootnoteReference"/>
        </w:rPr>
        <w:footnoteReference w:id="392"/>
      </w:r>
      <w:r w:rsidRPr="008B7DC8">
        <w:rPr>
          <w:lang w:val="el-GR"/>
        </w:rPr>
        <w:t xml:space="preserve">, </w:t>
      </w:r>
    </w:p>
    <w:p w:rsidR="00245BC9" w:rsidRPr="008B7DC8" w:rsidRDefault="00245BC9" w:rsidP="00245BC9">
      <w:pPr>
        <w:tabs>
          <w:tab w:val="left" w:pos="1080"/>
        </w:tabs>
        <w:ind w:left="720" w:right="720"/>
        <w:rPr>
          <w:lang w:val="el-GR"/>
        </w:rPr>
      </w:pPr>
      <w:r w:rsidRPr="004634BC">
        <w:rPr>
          <w:lang w:val="el-GR"/>
        </w:rPr>
        <w:t>καὶ</w:t>
      </w:r>
      <w:r>
        <w:rPr>
          <w:rStyle w:val="FootnoteReference"/>
        </w:rPr>
        <w:footnoteReference w:id="393"/>
      </w:r>
      <w:r w:rsidRPr="008B7DC8">
        <w:rPr>
          <w:lang w:val="el-GR"/>
        </w:rPr>
        <w:t xml:space="preserve"> </w:t>
      </w:r>
      <w:r w:rsidRPr="004634BC">
        <w:rPr>
          <w:lang w:val="el-GR"/>
        </w:rPr>
        <w:t>ἐδόθη</w:t>
      </w:r>
      <w:r>
        <w:rPr>
          <w:rStyle w:val="FootnoteReference"/>
        </w:rPr>
        <w:footnoteReference w:id="394"/>
      </w:r>
      <w:r w:rsidRPr="008B7DC8">
        <w:rPr>
          <w:lang w:val="el-GR"/>
        </w:rPr>
        <w:t xml:space="preserve"> </w:t>
      </w:r>
      <w:r w:rsidRPr="004634BC">
        <w:rPr>
          <w:lang w:val="el-GR"/>
        </w:rPr>
        <w:t>αὐταῖς</w:t>
      </w:r>
      <w:r>
        <w:rPr>
          <w:rStyle w:val="FootnoteReference"/>
        </w:rPr>
        <w:footnoteReference w:id="395"/>
      </w:r>
      <w:r w:rsidR="00F266FC" w:rsidRPr="008B7DC8">
        <w:rPr>
          <w:lang w:val="el-GR"/>
        </w:rPr>
        <w:t xml:space="preserve"> </w:t>
      </w:r>
      <w:r w:rsidR="00E930D4">
        <w:rPr>
          <w:rStyle w:val="FootnoteReference"/>
          <w:lang w:val="el-GR"/>
        </w:rPr>
        <w:footnoteReference w:id="396"/>
      </w:r>
      <w:r w:rsidRPr="008B7DC8">
        <w:rPr>
          <w:lang w:val="el-GR"/>
        </w:rPr>
        <w:t xml:space="preserve"> </w:t>
      </w:r>
      <w:r w:rsidRPr="004634BC">
        <w:rPr>
          <w:lang w:val="el-GR"/>
        </w:rPr>
        <w:t>ἐξουσία</w:t>
      </w:r>
      <w:r>
        <w:rPr>
          <w:rStyle w:val="FootnoteReference"/>
        </w:rPr>
        <w:footnoteReference w:id="397"/>
      </w:r>
      <w:r w:rsidRPr="008B7DC8">
        <w:rPr>
          <w:lang w:val="el-GR"/>
        </w:rPr>
        <w:t xml:space="preserve"> </w:t>
      </w:r>
      <w:r w:rsidRPr="004634BC">
        <w:rPr>
          <w:lang w:val="el-GR"/>
        </w:rPr>
        <w:t>ὡς</w:t>
      </w:r>
      <w:r>
        <w:rPr>
          <w:rStyle w:val="FootnoteReference"/>
        </w:rPr>
        <w:footnoteReference w:id="398"/>
      </w:r>
      <w:r w:rsidRPr="008B7DC8">
        <w:rPr>
          <w:lang w:val="el-GR"/>
        </w:rPr>
        <w:t xml:space="preserve"> </w:t>
      </w:r>
      <w:r w:rsidRPr="004634BC">
        <w:rPr>
          <w:lang w:val="el-GR"/>
        </w:rPr>
        <w:t>ἔχουσιν</w:t>
      </w:r>
      <w:r>
        <w:rPr>
          <w:rStyle w:val="FootnoteReference"/>
        </w:rPr>
        <w:footnoteReference w:id="399"/>
      </w:r>
      <w:r w:rsidRPr="008B7DC8">
        <w:rPr>
          <w:lang w:val="el-GR"/>
        </w:rPr>
        <w:t xml:space="preserve"> </w:t>
      </w:r>
      <w:r w:rsidRPr="004634BC">
        <w:rPr>
          <w:lang w:val="el-GR"/>
        </w:rPr>
        <w:lastRenderedPageBreak/>
        <w:t>ἐξουσίαν</w:t>
      </w:r>
      <w:r>
        <w:rPr>
          <w:rStyle w:val="FootnoteReference"/>
        </w:rPr>
        <w:footnoteReference w:id="400"/>
      </w:r>
      <w:r w:rsidRPr="008B7DC8">
        <w:rPr>
          <w:lang w:val="el-GR"/>
        </w:rPr>
        <w:t xml:space="preserve"> </w:t>
      </w:r>
      <w:r w:rsidRPr="004634BC">
        <w:rPr>
          <w:lang w:val="el-GR"/>
        </w:rPr>
        <w:t>οἱ</w:t>
      </w:r>
      <w:r>
        <w:rPr>
          <w:rStyle w:val="FootnoteReference"/>
        </w:rPr>
        <w:footnoteReference w:id="401"/>
      </w:r>
      <w:r w:rsidRPr="008B7DC8">
        <w:rPr>
          <w:lang w:val="el-GR"/>
        </w:rPr>
        <w:t xml:space="preserve"> </w:t>
      </w:r>
      <w:r w:rsidRPr="004634BC">
        <w:rPr>
          <w:lang w:val="el-GR"/>
        </w:rPr>
        <w:t>σκορπίοι</w:t>
      </w:r>
      <w:r>
        <w:rPr>
          <w:rStyle w:val="FootnoteReference"/>
        </w:rPr>
        <w:footnoteReference w:id="402"/>
      </w:r>
      <w:r w:rsidRPr="008B7DC8">
        <w:rPr>
          <w:lang w:val="el-GR"/>
        </w:rPr>
        <w:t xml:space="preserve"> </w:t>
      </w:r>
      <w:r w:rsidRPr="004634BC">
        <w:rPr>
          <w:lang w:val="el-GR"/>
        </w:rPr>
        <w:t>τῆς</w:t>
      </w:r>
      <w:r>
        <w:rPr>
          <w:rStyle w:val="FootnoteReference"/>
        </w:rPr>
        <w:footnoteReference w:id="403"/>
      </w:r>
      <w:r w:rsidRPr="008B7DC8">
        <w:rPr>
          <w:lang w:val="el-GR"/>
        </w:rPr>
        <w:t xml:space="preserve"> </w:t>
      </w:r>
      <w:r w:rsidRPr="004634BC">
        <w:rPr>
          <w:lang w:val="el-GR"/>
        </w:rPr>
        <w:t>γῆς</w:t>
      </w:r>
      <w:r>
        <w:rPr>
          <w:rStyle w:val="FootnoteReference"/>
        </w:rPr>
        <w:footnoteReference w:id="404"/>
      </w:r>
      <w:r w:rsidRPr="008B7DC8">
        <w:rPr>
          <w:lang w:val="el-GR"/>
        </w:rPr>
        <w:t xml:space="preserve">. </w:t>
      </w:r>
    </w:p>
    <w:p w:rsidR="00820A8E" w:rsidRDefault="009238E3" w:rsidP="009238E3">
      <w:pPr>
        <w:tabs>
          <w:tab w:val="left" w:pos="1080"/>
        </w:tabs>
        <w:ind w:left="720" w:right="720"/>
      </w:pPr>
      <w:r w:rsidRPr="00D90D1E">
        <w:rPr>
          <w:vertAlign w:val="subscript"/>
        </w:rPr>
        <w:t>4</w:t>
      </w:r>
      <w:r w:rsidRPr="00D90D1E">
        <w:t xml:space="preserve"> </w:t>
      </w:r>
      <w:r w:rsidRPr="004634BC">
        <w:rPr>
          <w:lang w:val="el-GR"/>
        </w:rPr>
        <w:t>καὶ</w:t>
      </w:r>
      <w:r>
        <w:rPr>
          <w:rStyle w:val="FootnoteReference"/>
        </w:rPr>
        <w:footnoteReference w:id="405"/>
      </w:r>
      <w:r w:rsidRPr="00D90D1E">
        <w:t xml:space="preserve"> </w:t>
      </w:r>
      <w:r w:rsidRPr="004634BC">
        <w:rPr>
          <w:lang w:val="el-GR"/>
        </w:rPr>
        <w:t>ἐρρέθη</w:t>
      </w:r>
      <w:r>
        <w:rPr>
          <w:rStyle w:val="FootnoteReference"/>
        </w:rPr>
        <w:footnoteReference w:id="406"/>
      </w:r>
      <w:r w:rsidRPr="00D90D1E">
        <w:t xml:space="preserve"> </w:t>
      </w:r>
      <w:r w:rsidRPr="004634BC">
        <w:rPr>
          <w:lang w:val="el-GR"/>
        </w:rPr>
        <w:t>αὐταῖς</w:t>
      </w:r>
      <w:r>
        <w:rPr>
          <w:rStyle w:val="FootnoteReference"/>
        </w:rPr>
        <w:footnoteReference w:id="407"/>
      </w:r>
      <w:r w:rsidR="00F266FC">
        <w:t xml:space="preserve"> </w:t>
      </w:r>
      <w:r w:rsidR="00E06C3D">
        <w:rPr>
          <w:rStyle w:val="FootnoteReference"/>
          <w:lang w:val="el-GR"/>
        </w:rPr>
        <w:footnoteReference w:id="408"/>
      </w:r>
      <w:r w:rsidRPr="00D90D1E">
        <w:t xml:space="preserve"> </w:t>
      </w:r>
      <w:r w:rsidRPr="004634BC">
        <w:rPr>
          <w:lang w:val="el-GR"/>
        </w:rPr>
        <w:t>ἵνα</w:t>
      </w:r>
      <w:r>
        <w:rPr>
          <w:rStyle w:val="FootnoteReference"/>
        </w:rPr>
        <w:footnoteReference w:id="409"/>
      </w:r>
      <w:r w:rsidRPr="00D90D1E">
        <w:t xml:space="preserve"> </w:t>
      </w:r>
      <w:r w:rsidRPr="004634BC">
        <w:rPr>
          <w:lang w:val="el-GR"/>
        </w:rPr>
        <w:t>μὴ</w:t>
      </w:r>
      <w:r>
        <w:rPr>
          <w:rStyle w:val="FootnoteReference"/>
        </w:rPr>
        <w:footnoteReference w:id="410"/>
      </w:r>
      <w:r w:rsidRPr="00D90D1E">
        <w:t xml:space="preserve"> </w:t>
      </w:r>
      <w:r w:rsidRPr="004634BC">
        <w:rPr>
          <w:lang w:val="el-GR"/>
        </w:rPr>
        <w:t>ἀδικήσουσιν</w:t>
      </w:r>
      <w:r>
        <w:rPr>
          <w:rStyle w:val="FootnoteReference"/>
        </w:rPr>
        <w:footnoteReference w:id="411"/>
      </w:r>
      <w:r w:rsidR="00F266FC">
        <w:t xml:space="preserve"> </w:t>
      </w:r>
      <w:r>
        <w:rPr>
          <w:rStyle w:val="FootnoteReference"/>
          <w:lang w:val="el-GR"/>
        </w:rPr>
        <w:footnoteReference w:id="412"/>
      </w:r>
      <w:r w:rsidRPr="00D90D1E">
        <w:t xml:space="preserve"> </w:t>
      </w:r>
    </w:p>
    <w:p w:rsidR="009238E3" w:rsidRPr="00D90D1E" w:rsidRDefault="009238E3" w:rsidP="009238E3">
      <w:pPr>
        <w:tabs>
          <w:tab w:val="left" w:pos="1080"/>
        </w:tabs>
        <w:ind w:left="720" w:right="720"/>
      </w:pPr>
      <w:r w:rsidRPr="004634BC">
        <w:rPr>
          <w:lang w:val="el-GR"/>
        </w:rPr>
        <w:lastRenderedPageBreak/>
        <w:t>τὸν</w:t>
      </w:r>
      <w:r>
        <w:rPr>
          <w:rStyle w:val="FootnoteReference"/>
        </w:rPr>
        <w:footnoteReference w:id="413"/>
      </w:r>
      <w:r w:rsidRPr="00D90D1E">
        <w:t xml:space="preserve"> </w:t>
      </w:r>
      <w:r w:rsidRPr="004634BC">
        <w:rPr>
          <w:lang w:val="el-GR"/>
        </w:rPr>
        <w:t>χόρτον</w:t>
      </w:r>
      <w:r>
        <w:rPr>
          <w:rStyle w:val="FootnoteReference"/>
        </w:rPr>
        <w:footnoteReference w:id="414"/>
      </w:r>
      <w:r w:rsidRPr="00D90D1E">
        <w:t xml:space="preserve"> </w:t>
      </w:r>
      <w:r w:rsidRPr="004634BC">
        <w:rPr>
          <w:lang w:val="el-GR"/>
        </w:rPr>
        <w:t>τῆς</w:t>
      </w:r>
      <w:r>
        <w:rPr>
          <w:rStyle w:val="FootnoteReference"/>
        </w:rPr>
        <w:footnoteReference w:id="415"/>
      </w:r>
      <w:r w:rsidRPr="00D90D1E">
        <w:t xml:space="preserve"> </w:t>
      </w:r>
      <w:r w:rsidRPr="004634BC">
        <w:rPr>
          <w:lang w:val="el-GR"/>
        </w:rPr>
        <w:t>γῆς</w:t>
      </w:r>
      <w:r>
        <w:rPr>
          <w:rStyle w:val="FootnoteReference"/>
        </w:rPr>
        <w:footnoteReference w:id="416"/>
      </w:r>
      <w:r w:rsidRPr="00D90D1E">
        <w:t xml:space="preserve"> </w:t>
      </w:r>
      <w:r w:rsidRPr="004634BC">
        <w:rPr>
          <w:lang w:val="el-GR"/>
        </w:rPr>
        <w:t>οὐδὲ</w:t>
      </w:r>
      <w:r>
        <w:rPr>
          <w:rStyle w:val="FootnoteReference"/>
        </w:rPr>
        <w:footnoteReference w:id="417"/>
      </w:r>
      <w:r w:rsidRPr="00D90D1E">
        <w:t xml:space="preserve"> </w:t>
      </w:r>
      <w:r w:rsidRPr="004634BC">
        <w:rPr>
          <w:lang w:val="el-GR"/>
        </w:rPr>
        <w:t>πᾶν</w:t>
      </w:r>
      <w:r>
        <w:rPr>
          <w:rStyle w:val="FootnoteReference"/>
        </w:rPr>
        <w:footnoteReference w:id="418"/>
      </w:r>
      <w:r w:rsidRPr="00D90D1E">
        <w:t xml:space="preserve"> </w:t>
      </w:r>
      <w:r w:rsidRPr="004634BC">
        <w:rPr>
          <w:lang w:val="el-GR"/>
        </w:rPr>
        <w:t>χλωρὸν</w:t>
      </w:r>
      <w:r>
        <w:rPr>
          <w:rStyle w:val="FootnoteReference"/>
        </w:rPr>
        <w:footnoteReference w:id="419"/>
      </w:r>
      <w:r w:rsidRPr="00D90D1E">
        <w:t xml:space="preserve"> </w:t>
      </w:r>
      <w:r w:rsidRPr="004634BC">
        <w:rPr>
          <w:lang w:val="el-GR"/>
        </w:rPr>
        <w:t>οὐδὲ</w:t>
      </w:r>
      <w:r>
        <w:rPr>
          <w:rStyle w:val="FootnoteReference"/>
        </w:rPr>
        <w:footnoteReference w:id="420"/>
      </w:r>
      <w:r w:rsidRPr="00D90D1E">
        <w:t xml:space="preserve"> </w:t>
      </w:r>
      <w:r w:rsidRPr="004634BC">
        <w:rPr>
          <w:lang w:val="el-GR"/>
        </w:rPr>
        <w:t>πᾶν</w:t>
      </w:r>
      <w:r>
        <w:rPr>
          <w:rStyle w:val="FootnoteReference"/>
        </w:rPr>
        <w:footnoteReference w:id="421"/>
      </w:r>
      <w:r w:rsidRPr="00D90D1E">
        <w:t xml:space="preserve"> </w:t>
      </w:r>
      <w:r w:rsidRPr="004634BC">
        <w:rPr>
          <w:lang w:val="el-GR"/>
        </w:rPr>
        <w:t>δένδρον</w:t>
      </w:r>
      <w:r>
        <w:rPr>
          <w:rStyle w:val="FootnoteReference"/>
        </w:rPr>
        <w:footnoteReference w:id="422"/>
      </w:r>
      <w:r w:rsidRPr="00D90D1E">
        <w:t xml:space="preserve">, </w:t>
      </w:r>
      <w:r w:rsidRPr="004634BC">
        <w:rPr>
          <w:lang w:val="el-GR"/>
        </w:rPr>
        <w:t>εἰ</w:t>
      </w:r>
      <w:r>
        <w:rPr>
          <w:rStyle w:val="FootnoteReference"/>
        </w:rPr>
        <w:footnoteReference w:id="423"/>
      </w:r>
      <w:r w:rsidRPr="00D90D1E">
        <w:t xml:space="preserve"> </w:t>
      </w:r>
      <w:r w:rsidRPr="004634BC">
        <w:rPr>
          <w:lang w:val="el-GR"/>
        </w:rPr>
        <w:t>μὴ</w:t>
      </w:r>
      <w:r>
        <w:rPr>
          <w:rStyle w:val="FootnoteReference"/>
        </w:rPr>
        <w:footnoteReference w:id="424"/>
      </w:r>
      <w:r w:rsidRPr="00D90D1E">
        <w:t xml:space="preserve"> </w:t>
      </w:r>
      <w:r w:rsidRPr="004634BC">
        <w:rPr>
          <w:lang w:val="el-GR"/>
        </w:rPr>
        <w:t>τοὺς</w:t>
      </w:r>
      <w:r>
        <w:rPr>
          <w:rStyle w:val="FootnoteReference"/>
        </w:rPr>
        <w:footnoteReference w:id="425"/>
      </w:r>
      <w:r w:rsidRPr="00D90D1E">
        <w:t xml:space="preserve"> </w:t>
      </w:r>
      <w:r w:rsidRPr="004634BC">
        <w:rPr>
          <w:lang w:val="el-GR"/>
        </w:rPr>
        <w:t>ἀνθρώπους</w:t>
      </w:r>
      <w:r>
        <w:rPr>
          <w:rStyle w:val="FootnoteReference"/>
        </w:rPr>
        <w:footnoteReference w:id="426"/>
      </w:r>
      <w:r w:rsidRPr="00D90D1E">
        <w:t xml:space="preserve"> </w:t>
      </w:r>
      <w:r w:rsidRPr="004634BC">
        <w:rPr>
          <w:lang w:val="el-GR"/>
        </w:rPr>
        <w:t>οἵτινες</w:t>
      </w:r>
      <w:r>
        <w:rPr>
          <w:rStyle w:val="FootnoteReference"/>
        </w:rPr>
        <w:footnoteReference w:id="427"/>
      </w:r>
      <w:r w:rsidRPr="00D90D1E">
        <w:t xml:space="preserve"> </w:t>
      </w:r>
      <w:r w:rsidRPr="004634BC">
        <w:rPr>
          <w:lang w:val="el-GR"/>
        </w:rPr>
        <w:lastRenderedPageBreak/>
        <w:t>οὐκ</w:t>
      </w:r>
      <w:r>
        <w:rPr>
          <w:rStyle w:val="FootnoteReference"/>
        </w:rPr>
        <w:footnoteReference w:id="428"/>
      </w:r>
      <w:r w:rsidRPr="00D90D1E">
        <w:t xml:space="preserve"> </w:t>
      </w:r>
      <w:r w:rsidRPr="004634BC">
        <w:rPr>
          <w:lang w:val="el-GR"/>
        </w:rPr>
        <w:t>ἔχουσι</w:t>
      </w:r>
      <w:r>
        <w:rPr>
          <w:rStyle w:val="FootnoteReference"/>
        </w:rPr>
        <w:footnoteReference w:id="429"/>
      </w:r>
      <w:r w:rsidRPr="00D90D1E">
        <w:t xml:space="preserve"> </w:t>
      </w:r>
      <w:r w:rsidRPr="004634BC">
        <w:rPr>
          <w:lang w:val="el-GR"/>
        </w:rPr>
        <w:t>τὴν</w:t>
      </w:r>
      <w:r>
        <w:rPr>
          <w:rStyle w:val="FootnoteReference"/>
        </w:rPr>
        <w:footnoteReference w:id="430"/>
      </w:r>
      <w:r w:rsidRPr="00D90D1E">
        <w:t xml:space="preserve"> </w:t>
      </w:r>
      <w:r w:rsidRPr="004634BC">
        <w:rPr>
          <w:lang w:val="el-GR"/>
        </w:rPr>
        <w:t>σφραγῖδα</w:t>
      </w:r>
      <w:r>
        <w:rPr>
          <w:rStyle w:val="FootnoteReference"/>
        </w:rPr>
        <w:footnoteReference w:id="431"/>
      </w:r>
      <w:r w:rsidRPr="00D90D1E">
        <w:t xml:space="preserve"> </w:t>
      </w:r>
      <w:r w:rsidRPr="004634BC">
        <w:rPr>
          <w:lang w:val="el-GR"/>
        </w:rPr>
        <w:t>τοῦ</w:t>
      </w:r>
      <w:r>
        <w:rPr>
          <w:rStyle w:val="FootnoteReference"/>
        </w:rPr>
        <w:footnoteReference w:id="432"/>
      </w:r>
      <w:r w:rsidRPr="00D90D1E">
        <w:t xml:space="preserve"> </w:t>
      </w:r>
      <w:r w:rsidRPr="004634BC">
        <w:rPr>
          <w:lang w:val="el-GR"/>
        </w:rPr>
        <w:t>θεοῦ</w:t>
      </w:r>
      <w:r>
        <w:rPr>
          <w:rStyle w:val="FootnoteReference"/>
        </w:rPr>
        <w:footnoteReference w:id="433"/>
      </w:r>
      <w:r w:rsidRPr="00D90D1E">
        <w:t xml:space="preserve"> </w:t>
      </w:r>
      <w:r w:rsidRPr="004634BC">
        <w:rPr>
          <w:lang w:val="el-GR"/>
        </w:rPr>
        <w:t>ἐπὶ</w:t>
      </w:r>
      <w:r>
        <w:rPr>
          <w:rStyle w:val="FootnoteReference"/>
        </w:rPr>
        <w:footnoteReference w:id="434"/>
      </w:r>
      <w:r w:rsidRPr="00D90D1E">
        <w:t xml:space="preserve"> </w:t>
      </w:r>
      <w:r w:rsidRPr="004634BC">
        <w:rPr>
          <w:lang w:val="el-GR"/>
        </w:rPr>
        <w:t>τῶ</w:t>
      </w:r>
      <w:r>
        <w:rPr>
          <w:lang w:val="el-GR"/>
        </w:rPr>
        <w:t>ν</w:t>
      </w:r>
      <w:r>
        <w:rPr>
          <w:rStyle w:val="FootnoteReference"/>
        </w:rPr>
        <w:footnoteReference w:id="435"/>
      </w:r>
      <w:r w:rsidRPr="00D90D1E">
        <w:t xml:space="preserve"> </w:t>
      </w:r>
      <w:r w:rsidRPr="004634BC">
        <w:rPr>
          <w:lang w:val="el-GR"/>
        </w:rPr>
        <w:t>μετώπων</w:t>
      </w:r>
      <w:r>
        <w:rPr>
          <w:rStyle w:val="FootnoteReference"/>
        </w:rPr>
        <w:footnoteReference w:id="436"/>
      </w:r>
      <w:r w:rsidR="00F266FC">
        <w:t xml:space="preserve"> </w:t>
      </w:r>
      <w:r>
        <w:rPr>
          <w:rStyle w:val="FootnoteReference"/>
          <w:lang w:val="el-GR"/>
        </w:rPr>
        <w:footnoteReference w:id="437"/>
      </w:r>
      <w:r w:rsidRPr="00D90D1E">
        <w:t xml:space="preserve">. </w:t>
      </w:r>
    </w:p>
    <w:p w:rsidR="00094CF5" w:rsidRDefault="00860ED6" w:rsidP="00860ED6">
      <w:pPr>
        <w:tabs>
          <w:tab w:val="left" w:pos="1080"/>
        </w:tabs>
        <w:ind w:left="720" w:right="720"/>
      </w:pPr>
      <w:r w:rsidRPr="00D90D1E">
        <w:rPr>
          <w:vertAlign w:val="subscript"/>
        </w:rPr>
        <w:t>5</w:t>
      </w:r>
      <w:r w:rsidRPr="00D90D1E">
        <w:t xml:space="preserve"> </w:t>
      </w:r>
      <w:r w:rsidRPr="004634BC">
        <w:rPr>
          <w:lang w:val="el-GR"/>
        </w:rPr>
        <w:t>καὶ</w:t>
      </w:r>
      <w:r>
        <w:rPr>
          <w:rStyle w:val="FootnoteReference"/>
        </w:rPr>
        <w:footnoteReference w:id="438"/>
      </w:r>
      <w:r w:rsidRPr="00D90D1E">
        <w:t xml:space="preserve"> </w:t>
      </w:r>
      <w:r w:rsidRPr="004634BC">
        <w:rPr>
          <w:lang w:val="el-GR"/>
        </w:rPr>
        <w:t>ἐ</w:t>
      </w:r>
      <w:r>
        <w:rPr>
          <w:lang w:val="el-GR"/>
        </w:rPr>
        <w:t>δόθη</w:t>
      </w:r>
      <w:r>
        <w:rPr>
          <w:rStyle w:val="FootnoteReference"/>
        </w:rPr>
        <w:footnoteReference w:id="439"/>
      </w:r>
      <w:r w:rsidRPr="00D90D1E">
        <w:t xml:space="preserve"> </w:t>
      </w:r>
      <w:r w:rsidRPr="004634BC">
        <w:rPr>
          <w:lang w:val="el-GR"/>
        </w:rPr>
        <w:t>αὐτοῖς</w:t>
      </w:r>
      <w:r>
        <w:rPr>
          <w:rStyle w:val="FootnoteReference"/>
        </w:rPr>
        <w:footnoteReference w:id="440"/>
      </w:r>
      <w:r w:rsidR="00F266FC">
        <w:t xml:space="preserve"> </w:t>
      </w:r>
      <w:r>
        <w:rPr>
          <w:rStyle w:val="FootnoteReference"/>
          <w:lang w:val="el-GR"/>
        </w:rPr>
        <w:footnoteReference w:id="441"/>
      </w:r>
      <w:r w:rsidRPr="00D90D1E">
        <w:t xml:space="preserve"> </w:t>
      </w:r>
      <w:r w:rsidRPr="004634BC">
        <w:rPr>
          <w:lang w:val="el-GR"/>
        </w:rPr>
        <w:t>ἵνα</w:t>
      </w:r>
      <w:r>
        <w:rPr>
          <w:rStyle w:val="FootnoteReference"/>
        </w:rPr>
        <w:footnoteReference w:id="442"/>
      </w:r>
      <w:r w:rsidRPr="00D90D1E">
        <w:t xml:space="preserve"> </w:t>
      </w:r>
      <w:r w:rsidRPr="004634BC">
        <w:rPr>
          <w:lang w:val="el-GR"/>
        </w:rPr>
        <w:t>μὴ</w:t>
      </w:r>
      <w:r>
        <w:rPr>
          <w:rStyle w:val="FootnoteReference"/>
        </w:rPr>
        <w:footnoteReference w:id="443"/>
      </w:r>
      <w:r w:rsidRPr="00D90D1E">
        <w:t xml:space="preserve"> </w:t>
      </w:r>
      <w:r w:rsidRPr="004634BC">
        <w:rPr>
          <w:lang w:val="el-GR"/>
        </w:rPr>
        <w:t>ἀποκτείνωσιν</w:t>
      </w:r>
      <w:r>
        <w:rPr>
          <w:rStyle w:val="FootnoteReference"/>
        </w:rPr>
        <w:footnoteReference w:id="444"/>
      </w:r>
      <w:r w:rsidRPr="00D90D1E">
        <w:t xml:space="preserve"> </w:t>
      </w:r>
      <w:r w:rsidRPr="004634BC">
        <w:rPr>
          <w:lang w:val="el-GR"/>
        </w:rPr>
        <w:lastRenderedPageBreak/>
        <w:t>αὐτούς</w:t>
      </w:r>
      <w:r>
        <w:rPr>
          <w:rStyle w:val="FootnoteReference"/>
        </w:rPr>
        <w:footnoteReference w:id="445"/>
      </w:r>
      <w:r w:rsidRPr="00D90D1E">
        <w:t xml:space="preserve">, </w:t>
      </w:r>
    </w:p>
    <w:p w:rsidR="00860ED6" w:rsidRPr="00D90D1E" w:rsidRDefault="00860ED6" w:rsidP="00860ED6">
      <w:pPr>
        <w:tabs>
          <w:tab w:val="left" w:pos="1080"/>
        </w:tabs>
        <w:ind w:left="720" w:right="720"/>
      </w:pPr>
      <w:r w:rsidRPr="004634BC">
        <w:rPr>
          <w:lang w:val="el-GR"/>
        </w:rPr>
        <w:t>ἀλλ</w:t>
      </w:r>
      <w:r w:rsidRPr="00D90D1E">
        <w:t>’</w:t>
      </w:r>
      <w:r>
        <w:rPr>
          <w:rStyle w:val="FootnoteReference"/>
        </w:rPr>
        <w:footnoteReference w:id="446"/>
      </w:r>
      <w:r w:rsidRPr="00D90D1E">
        <w:t xml:space="preserve"> </w:t>
      </w:r>
      <w:r w:rsidRPr="004634BC">
        <w:rPr>
          <w:lang w:val="el-GR"/>
        </w:rPr>
        <w:t>ἵ</w:t>
      </w:r>
      <w:r>
        <w:rPr>
          <w:lang w:val="el-GR"/>
        </w:rPr>
        <w:t>να</w:t>
      </w:r>
      <w:r>
        <w:rPr>
          <w:rStyle w:val="FootnoteReference"/>
        </w:rPr>
        <w:footnoteReference w:id="447"/>
      </w:r>
      <w:r w:rsidRPr="00D90D1E">
        <w:t xml:space="preserve"> </w:t>
      </w:r>
      <w:r w:rsidRPr="004634BC">
        <w:rPr>
          <w:lang w:val="el-GR"/>
        </w:rPr>
        <w:t>βασανισθήσονται</w:t>
      </w:r>
      <w:r>
        <w:rPr>
          <w:rStyle w:val="FootnoteReference"/>
        </w:rPr>
        <w:footnoteReference w:id="448"/>
      </w:r>
      <w:r w:rsidR="00F266FC">
        <w:t xml:space="preserve"> </w:t>
      </w:r>
      <w:r>
        <w:rPr>
          <w:rStyle w:val="FootnoteReference"/>
          <w:lang w:val="el-GR"/>
        </w:rPr>
        <w:footnoteReference w:id="449"/>
      </w:r>
      <w:r w:rsidRPr="00D90D1E">
        <w:t xml:space="preserve"> </w:t>
      </w:r>
      <w:r w:rsidRPr="004634BC">
        <w:rPr>
          <w:lang w:val="el-GR"/>
        </w:rPr>
        <w:t>μῆνας</w:t>
      </w:r>
      <w:r>
        <w:rPr>
          <w:rStyle w:val="FootnoteReference"/>
        </w:rPr>
        <w:footnoteReference w:id="450"/>
      </w:r>
      <w:r w:rsidRPr="00D90D1E">
        <w:t xml:space="preserve"> </w:t>
      </w:r>
      <w:r w:rsidRPr="004634BC">
        <w:rPr>
          <w:lang w:val="el-GR"/>
        </w:rPr>
        <w:t>πέντε</w:t>
      </w:r>
      <w:r>
        <w:rPr>
          <w:rStyle w:val="FootnoteReference"/>
        </w:rPr>
        <w:footnoteReference w:id="451"/>
      </w:r>
      <w:r>
        <w:t xml:space="preserve"> </w:t>
      </w:r>
      <w:r w:rsidRPr="004634BC">
        <w:rPr>
          <w:lang w:val="el-GR"/>
        </w:rPr>
        <w:t>καὶ</w:t>
      </w:r>
      <w:r>
        <w:rPr>
          <w:rStyle w:val="FootnoteReference"/>
        </w:rPr>
        <w:footnoteReference w:id="452"/>
      </w:r>
      <w:r w:rsidRPr="00D90D1E">
        <w:t xml:space="preserve"> </w:t>
      </w:r>
      <w:r w:rsidRPr="004634BC">
        <w:rPr>
          <w:lang w:val="el-GR"/>
        </w:rPr>
        <w:t>ὁ</w:t>
      </w:r>
      <w:r>
        <w:rPr>
          <w:rStyle w:val="FootnoteReference"/>
        </w:rPr>
        <w:footnoteReference w:id="453"/>
      </w:r>
      <w:r w:rsidRPr="00D90D1E">
        <w:t xml:space="preserve"> </w:t>
      </w:r>
      <w:r w:rsidRPr="004634BC">
        <w:rPr>
          <w:lang w:val="el-GR"/>
        </w:rPr>
        <w:t>βασανισμὸς</w:t>
      </w:r>
      <w:r>
        <w:rPr>
          <w:rStyle w:val="FootnoteReference"/>
        </w:rPr>
        <w:footnoteReference w:id="454"/>
      </w:r>
      <w:r w:rsidRPr="00D90D1E">
        <w:t xml:space="preserve"> </w:t>
      </w:r>
      <w:r w:rsidRPr="004634BC">
        <w:rPr>
          <w:lang w:val="el-GR"/>
        </w:rPr>
        <w:t>αὐτῶν</w:t>
      </w:r>
      <w:r>
        <w:rPr>
          <w:rStyle w:val="FootnoteReference"/>
        </w:rPr>
        <w:footnoteReference w:id="455"/>
      </w:r>
      <w:r w:rsidRPr="00D90D1E">
        <w:t xml:space="preserve"> </w:t>
      </w:r>
      <w:r w:rsidRPr="004634BC">
        <w:rPr>
          <w:lang w:val="el-GR"/>
        </w:rPr>
        <w:t>ὡς</w:t>
      </w:r>
      <w:r>
        <w:rPr>
          <w:rStyle w:val="FootnoteReference"/>
        </w:rPr>
        <w:footnoteReference w:id="456"/>
      </w:r>
      <w:r w:rsidRPr="00D90D1E">
        <w:t xml:space="preserve"> </w:t>
      </w:r>
      <w:r w:rsidRPr="004634BC">
        <w:rPr>
          <w:lang w:val="el-GR"/>
        </w:rPr>
        <w:t>βασανισμὸς</w:t>
      </w:r>
      <w:r>
        <w:rPr>
          <w:rStyle w:val="FootnoteReference"/>
        </w:rPr>
        <w:footnoteReference w:id="457"/>
      </w:r>
      <w:r w:rsidRPr="00D90D1E">
        <w:t xml:space="preserve"> </w:t>
      </w:r>
      <w:r w:rsidRPr="004634BC">
        <w:rPr>
          <w:lang w:val="el-GR"/>
        </w:rPr>
        <w:lastRenderedPageBreak/>
        <w:t>σκορπίου</w:t>
      </w:r>
      <w:r>
        <w:rPr>
          <w:rStyle w:val="FootnoteReference"/>
        </w:rPr>
        <w:footnoteReference w:id="458"/>
      </w:r>
      <w:r w:rsidRPr="00D90D1E">
        <w:t xml:space="preserve">, </w:t>
      </w:r>
      <w:r w:rsidRPr="004634BC">
        <w:rPr>
          <w:lang w:val="el-GR"/>
        </w:rPr>
        <w:t>ὅταν</w:t>
      </w:r>
      <w:r>
        <w:rPr>
          <w:rStyle w:val="FootnoteReference"/>
        </w:rPr>
        <w:footnoteReference w:id="459"/>
      </w:r>
      <w:r w:rsidRPr="00D90D1E">
        <w:t xml:space="preserve"> </w:t>
      </w:r>
      <w:r w:rsidRPr="004634BC">
        <w:rPr>
          <w:lang w:val="el-GR"/>
        </w:rPr>
        <w:t>παίσῃ</w:t>
      </w:r>
      <w:r>
        <w:rPr>
          <w:rStyle w:val="FootnoteReference"/>
        </w:rPr>
        <w:footnoteReference w:id="460"/>
      </w:r>
      <w:r w:rsidRPr="00D90D1E">
        <w:t xml:space="preserve"> </w:t>
      </w:r>
      <w:r w:rsidRPr="004634BC">
        <w:rPr>
          <w:lang w:val="el-GR"/>
        </w:rPr>
        <w:t>ἄνθρωπον</w:t>
      </w:r>
      <w:r>
        <w:rPr>
          <w:rStyle w:val="FootnoteReference"/>
        </w:rPr>
        <w:footnoteReference w:id="461"/>
      </w:r>
      <w:r w:rsidRPr="00D90D1E">
        <w:t xml:space="preserve">. </w:t>
      </w:r>
    </w:p>
    <w:p w:rsidR="008E71D6" w:rsidRDefault="006275A0" w:rsidP="006275A0">
      <w:pPr>
        <w:tabs>
          <w:tab w:val="left" w:pos="1080"/>
        </w:tabs>
        <w:ind w:left="720" w:right="720"/>
      </w:pPr>
      <w:r w:rsidRPr="00D90D1E">
        <w:rPr>
          <w:vertAlign w:val="subscript"/>
        </w:rPr>
        <w:t>6</w:t>
      </w:r>
      <w:r w:rsidRPr="00D90D1E">
        <w:t xml:space="preserve"> </w:t>
      </w:r>
      <w:r w:rsidRPr="004634BC">
        <w:rPr>
          <w:lang w:val="el-GR"/>
        </w:rPr>
        <w:t>καὶ</w:t>
      </w:r>
      <w:r>
        <w:rPr>
          <w:rStyle w:val="FootnoteReference"/>
        </w:rPr>
        <w:footnoteReference w:id="462"/>
      </w:r>
      <w:r w:rsidRPr="00D90D1E">
        <w:t xml:space="preserve"> </w:t>
      </w:r>
      <w:r w:rsidRPr="004634BC">
        <w:rPr>
          <w:lang w:val="el-GR"/>
        </w:rPr>
        <w:t>ἐν</w:t>
      </w:r>
      <w:r>
        <w:rPr>
          <w:rStyle w:val="FootnoteReference"/>
        </w:rPr>
        <w:footnoteReference w:id="463"/>
      </w:r>
      <w:r w:rsidRPr="00D90D1E">
        <w:t xml:space="preserve"> </w:t>
      </w:r>
      <w:r w:rsidRPr="004634BC">
        <w:rPr>
          <w:lang w:val="el-GR"/>
        </w:rPr>
        <w:t>ταῖς</w:t>
      </w:r>
      <w:r>
        <w:rPr>
          <w:rStyle w:val="FootnoteReference"/>
        </w:rPr>
        <w:footnoteReference w:id="464"/>
      </w:r>
      <w:r w:rsidRPr="00D90D1E">
        <w:t xml:space="preserve"> </w:t>
      </w:r>
      <w:r w:rsidRPr="004634BC">
        <w:rPr>
          <w:lang w:val="el-GR"/>
        </w:rPr>
        <w:t>ἡμέραις</w:t>
      </w:r>
      <w:r>
        <w:rPr>
          <w:rStyle w:val="FootnoteReference"/>
        </w:rPr>
        <w:footnoteReference w:id="465"/>
      </w:r>
      <w:r w:rsidRPr="00D90D1E">
        <w:t xml:space="preserve"> </w:t>
      </w:r>
      <w:r w:rsidRPr="004634BC">
        <w:rPr>
          <w:lang w:val="el-GR"/>
        </w:rPr>
        <w:t>ἐκείναις</w:t>
      </w:r>
      <w:r>
        <w:rPr>
          <w:rStyle w:val="FootnoteReference"/>
        </w:rPr>
        <w:footnoteReference w:id="466"/>
      </w:r>
      <w:r w:rsidRPr="00D90D1E">
        <w:t xml:space="preserve"> </w:t>
      </w:r>
      <w:r w:rsidRPr="004634BC">
        <w:rPr>
          <w:lang w:val="el-GR"/>
        </w:rPr>
        <w:t>ζητήσουσιν</w:t>
      </w:r>
      <w:r>
        <w:rPr>
          <w:rStyle w:val="FootnoteReference"/>
        </w:rPr>
        <w:footnoteReference w:id="467"/>
      </w:r>
      <w:r w:rsidRPr="00D90D1E">
        <w:t xml:space="preserve"> </w:t>
      </w:r>
      <w:r w:rsidRPr="004634BC">
        <w:rPr>
          <w:lang w:val="el-GR"/>
        </w:rPr>
        <w:t>οἱ</w:t>
      </w:r>
      <w:r>
        <w:rPr>
          <w:rStyle w:val="FootnoteReference"/>
        </w:rPr>
        <w:footnoteReference w:id="468"/>
      </w:r>
      <w:r w:rsidRPr="00D90D1E">
        <w:t xml:space="preserve"> </w:t>
      </w:r>
      <w:r w:rsidRPr="004634BC">
        <w:rPr>
          <w:lang w:val="el-GR"/>
        </w:rPr>
        <w:t>ἄνθρωποι</w:t>
      </w:r>
      <w:r>
        <w:rPr>
          <w:rStyle w:val="FootnoteReference"/>
        </w:rPr>
        <w:footnoteReference w:id="469"/>
      </w:r>
      <w:r w:rsidRPr="00D90D1E">
        <w:t xml:space="preserve"> </w:t>
      </w:r>
    </w:p>
    <w:p w:rsidR="00DA652E" w:rsidRDefault="006275A0" w:rsidP="006275A0">
      <w:pPr>
        <w:tabs>
          <w:tab w:val="left" w:pos="1080"/>
        </w:tabs>
        <w:ind w:left="720" w:right="720"/>
      </w:pPr>
      <w:r w:rsidRPr="004634BC">
        <w:rPr>
          <w:lang w:val="el-GR"/>
        </w:rPr>
        <w:lastRenderedPageBreak/>
        <w:t>τὸν</w:t>
      </w:r>
      <w:r>
        <w:rPr>
          <w:rStyle w:val="FootnoteReference"/>
        </w:rPr>
        <w:footnoteReference w:id="470"/>
      </w:r>
      <w:r w:rsidRPr="00D90D1E">
        <w:t xml:space="preserve"> </w:t>
      </w:r>
      <w:r w:rsidRPr="004634BC">
        <w:rPr>
          <w:lang w:val="el-GR"/>
        </w:rPr>
        <w:t>θάνατον</w:t>
      </w:r>
      <w:r>
        <w:rPr>
          <w:rStyle w:val="FootnoteReference"/>
        </w:rPr>
        <w:footnoteReference w:id="471"/>
      </w:r>
      <w:r w:rsidRPr="00D90D1E">
        <w:t xml:space="preserve"> </w:t>
      </w:r>
      <w:r w:rsidRPr="004634BC">
        <w:rPr>
          <w:lang w:val="el-GR"/>
        </w:rPr>
        <w:t>καὶ</w:t>
      </w:r>
      <w:r>
        <w:rPr>
          <w:rStyle w:val="FootnoteReference"/>
        </w:rPr>
        <w:footnoteReference w:id="472"/>
      </w:r>
      <w:r w:rsidRPr="00D90D1E">
        <w:t xml:space="preserve"> </w:t>
      </w:r>
      <w:r w:rsidRPr="004634BC">
        <w:rPr>
          <w:lang w:val="el-GR"/>
        </w:rPr>
        <w:t>οὐ</w:t>
      </w:r>
      <w:r>
        <w:rPr>
          <w:rStyle w:val="FootnoteReference"/>
        </w:rPr>
        <w:footnoteReference w:id="473"/>
      </w:r>
      <w:r w:rsidRPr="00D90D1E">
        <w:t xml:space="preserve"> </w:t>
      </w:r>
      <w:r w:rsidRPr="004634BC">
        <w:rPr>
          <w:lang w:val="el-GR"/>
        </w:rPr>
        <w:t>μὴ</w:t>
      </w:r>
      <w:r>
        <w:rPr>
          <w:rStyle w:val="FootnoteReference"/>
        </w:rPr>
        <w:footnoteReference w:id="474"/>
      </w:r>
      <w:r w:rsidRPr="00D90D1E">
        <w:t xml:space="preserve"> </w:t>
      </w:r>
      <w:r w:rsidRPr="004634BC">
        <w:rPr>
          <w:lang w:val="el-GR"/>
        </w:rPr>
        <w:t>εὑρήσουσιν</w:t>
      </w:r>
      <w:r>
        <w:rPr>
          <w:rStyle w:val="FootnoteReference"/>
        </w:rPr>
        <w:footnoteReference w:id="475"/>
      </w:r>
      <w:r w:rsidRPr="00D90D1E">
        <w:t xml:space="preserve"> </w:t>
      </w:r>
      <w:r w:rsidRPr="004634BC">
        <w:rPr>
          <w:lang w:val="el-GR"/>
        </w:rPr>
        <w:t>αὐτόν</w:t>
      </w:r>
      <w:r>
        <w:rPr>
          <w:rStyle w:val="FootnoteReference"/>
        </w:rPr>
        <w:footnoteReference w:id="476"/>
      </w:r>
      <w:r w:rsidRPr="00D90D1E">
        <w:t xml:space="preserve">, </w:t>
      </w:r>
    </w:p>
    <w:p w:rsidR="006275A0" w:rsidRPr="00D90D1E" w:rsidRDefault="006275A0" w:rsidP="006275A0">
      <w:pPr>
        <w:tabs>
          <w:tab w:val="left" w:pos="1080"/>
        </w:tabs>
        <w:ind w:left="720" w:right="720"/>
      </w:pPr>
      <w:r w:rsidRPr="004634BC">
        <w:rPr>
          <w:lang w:val="el-GR"/>
        </w:rPr>
        <w:t>καὶ</w:t>
      </w:r>
      <w:r>
        <w:rPr>
          <w:rStyle w:val="FootnoteReference"/>
        </w:rPr>
        <w:footnoteReference w:id="477"/>
      </w:r>
      <w:r w:rsidRPr="00D90D1E">
        <w:t xml:space="preserve"> </w:t>
      </w:r>
      <w:r w:rsidRPr="004634BC">
        <w:rPr>
          <w:lang w:val="el-GR"/>
        </w:rPr>
        <w:t>ἐπιθυμήσουσιν</w:t>
      </w:r>
      <w:r>
        <w:rPr>
          <w:rStyle w:val="FootnoteReference"/>
        </w:rPr>
        <w:footnoteReference w:id="478"/>
      </w:r>
      <w:r w:rsidRPr="00D90D1E">
        <w:t xml:space="preserve"> </w:t>
      </w:r>
      <w:r w:rsidRPr="004634BC">
        <w:rPr>
          <w:lang w:val="el-GR"/>
        </w:rPr>
        <w:t>ἀποθανεῖν</w:t>
      </w:r>
      <w:r>
        <w:rPr>
          <w:rStyle w:val="FootnoteReference"/>
        </w:rPr>
        <w:footnoteReference w:id="479"/>
      </w:r>
      <w:r w:rsidRPr="00D90D1E">
        <w:t xml:space="preserve"> </w:t>
      </w:r>
      <w:r w:rsidRPr="004634BC">
        <w:rPr>
          <w:lang w:val="el-GR"/>
        </w:rPr>
        <w:t>καὶ</w:t>
      </w:r>
      <w:r>
        <w:rPr>
          <w:rStyle w:val="FootnoteReference"/>
        </w:rPr>
        <w:footnoteReference w:id="480"/>
      </w:r>
      <w:r w:rsidRPr="00D90D1E">
        <w:t xml:space="preserve"> </w:t>
      </w:r>
      <w:r w:rsidRPr="004634BC">
        <w:rPr>
          <w:lang w:val="el-GR"/>
        </w:rPr>
        <w:t>φεύγει</w:t>
      </w:r>
      <w:r>
        <w:rPr>
          <w:rStyle w:val="FootnoteReference"/>
        </w:rPr>
        <w:footnoteReference w:id="481"/>
      </w:r>
      <w:r w:rsidR="00F266FC">
        <w:t xml:space="preserve"> </w:t>
      </w:r>
      <w:r>
        <w:rPr>
          <w:rStyle w:val="FootnoteReference"/>
          <w:lang w:val="el-GR"/>
        </w:rPr>
        <w:footnoteReference w:id="482"/>
      </w:r>
      <w:r w:rsidRPr="00D90D1E">
        <w:t xml:space="preserve"> </w:t>
      </w:r>
      <w:r w:rsidRPr="004634BC">
        <w:rPr>
          <w:lang w:val="el-GR"/>
        </w:rPr>
        <w:t>ὁ</w:t>
      </w:r>
      <w:r>
        <w:rPr>
          <w:rStyle w:val="FootnoteReference"/>
        </w:rPr>
        <w:footnoteReference w:id="483"/>
      </w:r>
      <w:r w:rsidRPr="00D90D1E">
        <w:t xml:space="preserve"> </w:t>
      </w:r>
      <w:r w:rsidRPr="004634BC">
        <w:rPr>
          <w:lang w:val="el-GR"/>
        </w:rPr>
        <w:lastRenderedPageBreak/>
        <w:t>θάνατος</w:t>
      </w:r>
      <w:r>
        <w:rPr>
          <w:rStyle w:val="FootnoteReference"/>
        </w:rPr>
        <w:footnoteReference w:id="484"/>
      </w:r>
      <w:r w:rsidRPr="00D90D1E">
        <w:t xml:space="preserve"> </w:t>
      </w:r>
      <w:r w:rsidRPr="004634BC">
        <w:rPr>
          <w:lang w:val="el-GR"/>
        </w:rPr>
        <w:t>ἀπ</w:t>
      </w:r>
      <w:r w:rsidRPr="00D90D1E">
        <w:t>’</w:t>
      </w:r>
      <w:r>
        <w:rPr>
          <w:rStyle w:val="FootnoteReference"/>
        </w:rPr>
        <w:footnoteReference w:id="485"/>
      </w:r>
      <w:r w:rsidRPr="00D90D1E">
        <w:t xml:space="preserve"> </w:t>
      </w:r>
      <w:r w:rsidRPr="004634BC">
        <w:rPr>
          <w:lang w:val="el-GR"/>
        </w:rPr>
        <w:t>αὐτῶν</w:t>
      </w:r>
      <w:r>
        <w:rPr>
          <w:rStyle w:val="FootnoteReference"/>
        </w:rPr>
        <w:footnoteReference w:id="486"/>
      </w:r>
      <w:r w:rsidR="00F266FC">
        <w:t xml:space="preserve"> </w:t>
      </w:r>
      <w:r>
        <w:rPr>
          <w:rStyle w:val="FootnoteReference"/>
          <w:lang w:val="el-GR"/>
        </w:rPr>
        <w:footnoteReference w:id="487"/>
      </w:r>
      <w:r w:rsidRPr="00D90D1E">
        <w:t>.</w:t>
      </w:r>
      <w:r w:rsidR="0008683B">
        <w:t xml:space="preserve"> </w:t>
      </w:r>
    </w:p>
    <w:p w:rsidR="00676EA6" w:rsidRDefault="00EF29A0" w:rsidP="00EF29A0">
      <w:pPr>
        <w:tabs>
          <w:tab w:val="left" w:pos="1080"/>
        </w:tabs>
        <w:ind w:left="720" w:right="720"/>
      </w:pPr>
      <w:r w:rsidRPr="00D90D1E">
        <w:rPr>
          <w:vertAlign w:val="subscript"/>
        </w:rPr>
        <w:t>7</w:t>
      </w:r>
      <w:r w:rsidRPr="00D90D1E">
        <w:t xml:space="preserve"> </w:t>
      </w:r>
      <w:r w:rsidRPr="004634BC">
        <w:rPr>
          <w:lang w:val="el-GR"/>
        </w:rPr>
        <w:t>καὶ</w:t>
      </w:r>
      <w:r>
        <w:rPr>
          <w:rStyle w:val="FootnoteReference"/>
        </w:rPr>
        <w:footnoteReference w:id="488"/>
      </w:r>
      <w:r w:rsidRPr="00D90D1E">
        <w:t xml:space="preserve"> </w:t>
      </w:r>
      <w:r w:rsidRPr="004634BC">
        <w:rPr>
          <w:lang w:val="el-GR"/>
        </w:rPr>
        <w:t>τὰ</w:t>
      </w:r>
      <w:r>
        <w:rPr>
          <w:rStyle w:val="FootnoteReference"/>
        </w:rPr>
        <w:footnoteReference w:id="489"/>
      </w:r>
      <w:r w:rsidRPr="00D90D1E">
        <w:t xml:space="preserve"> </w:t>
      </w:r>
      <w:r w:rsidRPr="004634BC">
        <w:rPr>
          <w:lang w:val="el-GR"/>
        </w:rPr>
        <w:t>ὁμοιώματα</w:t>
      </w:r>
      <w:r>
        <w:rPr>
          <w:rStyle w:val="FootnoteReference"/>
        </w:rPr>
        <w:footnoteReference w:id="490"/>
      </w:r>
      <w:r w:rsidRPr="00D90D1E">
        <w:t xml:space="preserve"> </w:t>
      </w:r>
      <w:r w:rsidRPr="004634BC">
        <w:rPr>
          <w:lang w:val="el-GR"/>
        </w:rPr>
        <w:t>τῶν</w:t>
      </w:r>
      <w:r>
        <w:rPr>
          <w:rStyle w:val="FootnoteReference"/>
        </w:rPr>
        <w:footnoteReference w:id="491"/>
      </w:r>
      <w:r w:rsidRPr="00D90D1E">
        <w:t xml:space="preserve"> </w:t>
      </w:r>
      <w:r w:rsidRPr="004634BC">
        <w:rPr>
          <w:lang w:val="el-GR"/>
        </w:rPr>
        <w:t>ἀκρίδων</w:t>
      </w:r>
      <w:r>
        <w:rPr>
          <w:rStyle w:val="FootnoteReference"/>
        </w:rPr>
        <w:footnoteReference w:id="492"/>
      </w:r>
      <w:r w:rsidRPr="00D90D1E">
        <w:t xml:space="preserve"> </w:t>
      </w:r>
      <w:r w:rsidRPr="004634BC">
        <w:rPr>
          <w:lang w:val="el-GR"/>
        </w:rPr>
        <w:t>ὅμοια</w:t>
      </w:r>
      <w:r>
        <w:rPr>
          <w:rStyle w:val="FootnoteReference"/>
        </w:rPr>
        <w:footnoteReference w:id="493"/>
      </w:r>
      <w:r w:rsidR="00F266FC">
        <w:t xml:space="preserve"> </w:t>
      </w:r>
      <w:r w:rsidR="001F5FD2">
        <w:rPr>
          <w:rStyle w:val="FootnoteReference"/>
          <w:lang w:val="el-GR"/>
        </w:rPr>
        <w:footnoteReference w:id="494"/>
      </w:r>
      <w:r w:rsidRPr="00D90D1E">
        <w:t xml:space="preserve"> </w:t>
      </w:r>
      <w:r w:rsidRPr="004634BC">
        <w:rPr>
          <w:lang w:val="el-GR"/>
        </w:rPr>
        <w:t>ἵπποις</w:t>
      </w:r>
      <w:r>
        <w:rPr>
          <w:rStyle w:val="FootnoteReference"/>
        </w:rPr>
        <w:footnoteReference w:id="495"/>
      </w:r>
      <w:r w:rsidRPr="00D90D1E">
        <w:t xml:space="preserve"> </w:t>
      </w:r>
      <w:r w:rsidRPr="004634BC">
        <w:rPr>
          <w:lang w:val="el-GR"/>
        </w:rPr>
        <w:t>ἡτοιμασμένοις</w:t>
      </w:r>
      <w:r>
        <w:rPr>
          <w:rStyle w:val="FootnoteReference"/>
        </w:rPr>
        <w:footnoteReference w:id="496"/>
      </w:r>
      <w:r w:rsidRPr="00D90D1E">
        <w:t xml:space="preserve"> </w:t>
      </w:r>
      <w:r w:rsidRPr="004634BC">
        <w:rPr>
          <w:lang w:val="el-GR"/>
        </w:rPr>
        <w:t>εἰς</w:t>
      </w:r>
      <w:r>
        <w:rPr>
          <w:rStyle w:val="FootnoteReference"/>
        </w:rPr>
        <w:footnoteReference w:id="497"/>
      </w:r>
      <w:r w:rsidRPr="00D90D1E">
        <w:t xml:space="preserve"> </w:t>
      </w:r>
      <w:r w:rsidRPr="004634BC">
        <w:rPr>
          <w:lang w:val="el-GR"/>
        </w:rPr>
        <w:t>πόλεμον</w:t>
      </w:r>
      <w:r>
        <w:rPr>
          <w:rStyle w:val="FootnoteReference"/>
        </w:rPr>
        <w:footnoteReference w:id="498"/>
      </w:r>
      <w:r w:rsidRPr="00D90D1E">
        <w:t xml:space="preserve">, </w:t>
      </w:r>
      <w:r w:rsidRPr="004634BC">
        <w:rPr>
          <w:lang w:val="el-GR"/>
        </w:rPr>
        <w:t>καὶ</w:t>
      </w:r>
      <w:r>
        <w:rPr>
          <w:rStyle w:val="FootnoteReference"/>
        </w:rPr>
        <w:footnoteReference w:id="499"/>
      </w:r>
      <w:r w:rsidRPr="00D90D1E">
        <w:t xml:space="preserve"> </w:t>
      </w:r>
      <w:r w:rsidRPr="004634BC">
        <w:rPr>
          <w:lang w:val="el-GR"/>
        </w:rPr>
        <w:t>ἐπὶ</w:t>
      </w:r>
      <w:r>
        <w:rPr>
          <w:rStyle w:val="FootnoteReference"/>
        </w:rPr>
        <w:footnoteReference w:id="500"/>
      </w:r>
      <w:r w:rsidRPr="00D90D1E">
        <w:t xml:space="preserve"> </w:t>
      </w:r>
    </w:p>
    <w:p w:rsidR="00EF29A0" w:rsidRPr="00D90D1E" w:rsidRDefault="00EF29A0" w:rsidP="00EF29A0">
      <w:pPr>
        <w:tabs>
          <w:tab w:val="left" w:pos="1080"/>
        </w:tabs>
        <w:ind w:left="720" w:right="720"/>
      </w:pPr>
      <w:r w:rsidRPr="004634BC">
        <w:rPr>
          <w:lang w:val="el-GR"/>
        </w:rPr>
        <w:lastRenderedPageBreak/>
        <w:t>τὰς</w:t>
      </w:r>
      <w:r>
        <w:rPr>
          <w:rStyle w:val="FootnoteReference"/>
        </w:rPr>
        <w:footnoteReference w:id="501"/>
      </w:r>
      <w:r w:rsidRPr="00D90D1E">
        <w:t xml:space="preserve"> </w:t>
      </w:r>
      <w:r w:rsidRPr="004634BC">
        <w:rPr>
          <w:lang w:val="el-GR"/>
        </w:rPr>
        <w:t>κεφαλὰς</w:t>
      </w:r>
      <w:r>
        <w:rPr>
          <w:rStyle w:val="FootnoteReference"/>
        </w:rPr>
        <w:footnoteReference w:id="502"/>
      </w:r>
      <w:r w:rsidRPr="00D90D1E">
        <w:t xml:space="preserve"> </w:t>
      </w:r>
      <w:r w:rsidRPr="004634BC">
        <w:rPr>
          <w:lang w:val="el-GR"/>
        </w:rPr>
        <w:t>αὐτῶν</w:t>
      </w:r>
      <w:r>
        <w:rPr>
          <w:rStyle w:val="FootnoteReference"/>
        </w:rPr>
        <w:footnoteReference w:id="503"/>
      </w:r>
      <w:r w:rsidRPr="00D90D1E">
        <w:t xml:space="preserve"> </w:t>
      </w:r>
      <w:r w:rsidRPr="004634BC">
        <w:rPr>
          <w:lang w:val="el-GR"/>
        </w:rPr>
        <w:t>ὡς</w:t>
      </w:r>
      <w:r>
        <w:rPr>
          <w:rStyle w:val="FootnoteReference"/>
        </w:rPr>
        <w:footnoteReference w:id="504"/>
      </w:r>
      <w:r w:rsidRPr="00D90D1E">
        <w:t xml:space="preserve"> </w:t>
      </w:r>
      <w:r w:rsidRPr="004634BC">
        <w:rPr>
          <w:lang w:val="el-GR"/>
        </w:rPr>
        <w:t>στέφανο</w:t>
      </w:r>
      <w:r>
        <w:rPr>
          <w:lang w:val="el-GR"/>
        </w:rPr>
        <w:t>ι</w:t>
      </w:r>
      <w:r>
        <w:rPr>
          <w:rStyle w:val="FootnoteReference"/>
        </w:rPr>
        <w:footnoteReference w:id="505"/>
      </w:r>
      <w:r w:rsidRPr="00D90D1E">
        <w:t xml:space="preserve"> </w:t>
      </w:r>
      <w:r w:rsidRPr="004634BC">
        <w:rPr>
          <w:lang w:val="el-GR"/>
        </w:rPr>
        <w:t>ὅμοιοι</w:t>
      </w:r>
      <w:r>
        <w:rPr>
          <w:rStyle w:val="FootnoteReference"/>
        </w:rPr>
        <w:footnoteReference w:id="506"/>
      </w:r>
      <w:r w:rsidRPr="00D90D1E">
        <w:t xml:space="preserve"> </w:t>
      </w:r>
      <w:r w:rsidRPr="004634BC">
        <w:rPr>
          <w:lang w:val="el-GR"/>
        </w:rPr>
        <w:t>χρυσῷ</w:t>
      </w:r>
      <w:r>
        <w:rPr>
          <w:rStyle w:val="FootnoteReference"/>
        </w:rPr>
        <w:footnoteReference w:id="507"/>
      </w:r>
      <w:r w:rsidR="00F266FC">
        <w:t xml:space="preserve"> </w:t>
      </w:r>
      <w:r>
        <w:rPr>
          <w:rStyle w:val="FootnoteReference"/>
          <w:lang w:val="el-GR"/>
        </w:rPr>
        <w:footnoteReference w:id="508"/>
      </w:r>
      <w:r w:rsidRPr="00D90D1E">
        <w:t xml:space="preserve">, </w:t>
      </w:r>
      <w:r w:rsidRPr="004634BC">
        <w:rPr>
          <w:lang w:val="el-GR"/>
        </w:rPr>
        <w:t>καὶ</w:t>
      </w:r>
      <w:r>
        <w:rPr>
          <w:rStyle w:val="FootnoteReference"/>
        </w:rPr>
        <w:footnoteReference w:id="509"/>
      </w:r>
      <w:r w:rsidRPr="00D90D1E">
        <w:t xml:space="preserve"> </w:t>
      </w:r>
      <w:r w:rsidRPr="004634BC">
        <w:rPr>
          <w:lang w:val="el-GR"/>
        </w:rPr>
        <w:t>τὰ</w:t>
      </w:r>
      <w:r>
        <w:rPr>
          <w:rStyle w:val="FootnoteReference"/>
        </w:rPr>
        <w:footnoteReference w:id="510"/>
      </w:r>
      <w:r w:rsidRPr="00D90D1E">
        <w:t xml:space="preserve"> </w:t>
      </w:r>
      <w:r w:rsidRPr="004634BC">
        <w:rPr>
          <w:lang w:val="el-GR"/>
        </w:rPr>
        <w:t>πρόσωπα</w:t>
      </w:r>
      <w:r>
        <w:rPr>
          <w:rStyle w:val="FootnoteReference"/>
        </w:rPr>
        <w:footnoteReference w:id="511"/>
      </w:r>
      <w:r w:rsidRPr="00D90D1E">
        <w:t xml:space="preserve"> </w:t>
      </w:r>
      <w:r w:rsidRPr="004634BC">
        <w:rPr>
          <w:lang w:val="el-GR"/>
        </w:rPr>
        <w:t>αὐτῶν</w:t>
      </w:r>
      <w:r>
        <w:rPr>
          <w:rStyle w:val="FootnoteReference"/>
        </w:rPr>
        <w:footnoteReference w:id="512"/>
      </w:r>
      <w:r w:rsidRPr="00D90D1E">
        <w:t xml:space="preserve"> </w:t>
      </w:r>
      <w:r w:rsidRPr="004634BC">
        <w:rPr>
          <w:lang w:val="el-GR"/>
        </w:rPr>
        <w:t>ὡς</w:t>
      </w:r>
      <w:r>
        <w:rPr>
          <w:rStyle w:val="FootnoteReference"/>
        </w:rPr>
        <w:footnoteReference w:id="513"/>
      </w:r>
      <w:r w:rsidRPr="00D90D1E">
        <w:t xml:space="preserve"> </w:t>
      </w:r>
      <w:r w:rsidRPr="004634BC">
        <w:rPr>
          <w:lang w:val="el-GR"/>
        </w:rPr>
        <w:t>πρόσωπα</w:t>
      </w:r>
      <w:r>
        <w:rPr>
          <w:rStyle w:val="FootnoteReference"/>
        </w:rPr>
        <w:footnoteReference w:id="514"/>
      </w:r>
      <w:r w:rsidRPr="00D90D1E">
        <w:t xml:space="preserve"> </w:t>
      </w:r>
      <w:r w:rsidRPr="004634BC">
        <w:rPr>
          <w:lang w:val="el-GR"/>
        </w:rPr>
        <w:t>ἀνθρώπων</w:t>
      </w:r>
      <w:r>
        <w:rPr>
          <w:rStyle w:val="FootnoteReference"/>
        </w:rPr>
        <w:footnoteReference w:id="515"/>
      </w:r>
      <w:r w:rsidRPr="00D90D1E">
        <w:t xml:space="preserve">, </w:t>
      </w:r>
    </w:p>
    <w:p w:rsidR="00C83A71" w:rsidRDefault="00DD2F48" w:rsidP="00DD2F48">
      <w:pPr>
        <w:tabs>
          <w:tab w:val="left" w:pos="1080"/>
        </w:tabs>
        <w:ind w:left="720" w:right="720"/>
      </w:pPr>
      <w:r w:rsidRPr="00D90D1E">
        <w:rPr>
          <w:vertAlign w:val="subscript"/>
        </w:rPr>
        <w:lastRenderedPageBreak/>
        <w:t>8</w:t>
      </w:r>
      <w:r w:rsidRPr="00D90D1E">
        <w:t xml:space="preserve"> </w:t>
      </w:r>
      <w:r w:rsidRPr="004634BC">
        <w:rPr>
          <w:lang w:val="el-GR"/>
        </w:rPr>
        <w:t>καὶ</w:t>
      </w:r>
      <w:r>
        <w:rPr>
          <w:rStyle w:val="FootnoteReference"/>
        </w:rPr>
        <w:footnoteReference w:id="516"/>
      </w:r>
      <w:r w:rsidRPr="00D90D1E">
        <w:t xml:space="preserve"> </w:t>
      </w:r>
      <w:r w:rsidRPr="004634BC">
        <w:rPr>
          <w:lang w:val="el-GR"/>
        </w:rPr>
        <w:t>εἶχον</w:t>
      </w:r>
      <w:r>
        <w:rPr>
          <w:rStyle w:val="FootnoteReference"/>
        </w:rPr>
        <w:footnoteReference w:id="517"/>
      </w:r>
      <w:r w:rsidRPr="00D90D1E">
        <w:t xml:space="preserve"> </w:t>
      </w:r>
      <w:r w:rsidRPr="004634BC">
        <w:rPr>
          <w:lang w:val="el-GR"/>
        </w:rPr>
        <w:t>τρίχας</w:t>
      </w:r>
      <w:r>
        <w:rPr>
          <w:rStyle w:val="FootnoteReference"/>
        </w:rPr>
        <w:footnoteReference w:id="518"/>
      </w:r>
      <w:r w:rsidRPr="00D90D1E">
        <w:t xml:space="preserve"> </w:t>
      </w:r>
      <w:r w:rsidRPr="004634BC">
        <w:rPr>
          <w:lang w:val="el-GR"/>
        </w:rPr>
        <w:t>ὡς</w:t>
      </w:r>
      <w:r>
        <w:rPr>
          <w:rStyle w:val="FootnoteReference"/>
        </w:rPr>
        <w:footnoteReference w:id="519"/>
      </w:r>
      <w:r w:rsidRPr="00D90D1E">
        <w:t xml:space="preserve"> </w:t>
      </w:r>
      <w:r w:rsidRPr="004634BC">
        <w:rPr>
          <w:lang w:val="el-GR"/>
        </w:rPr>
        <w:t>τρίχας</w:t>
      </w:r>
      <w:r>
        <w:rPr>
          <w:rStyle w:val="FootnoteReference"/>
        </w:rPr>
        <w:footnoteReference w:id="520"/>
      </w:r>
      <w:r w:rsidRPr="00D90D1E">
        <w:t xml:space="preserve"> </w:t>
      </w:r>
      <w:r w:rsidRPr="004634BC">
        <w:rPr>
          <w:lang w:val="el-GR"/>
        </w:rPr>
        <w:t>γυναικῶν</w:t>
      </w:r>
      <w:r>
        <w:rPr>
          <w:rStyle w:val="FootnoteReference"/>
        </w:rPr>
        <w:footnoteReference w:id="521"/>
      </w:r>
      <w:r w:rsidRPr="00D90D1E">
        <w:t xml:space="preserve">, </w:t>
      </w:r>
      <w:r w:rsidRPr="004634BC">
        <w:rPr>
          <w:lang w:val="el-GR"/>
        </w:rPr>
        <w:t>καὶ</w:t>
      </w:r>
      <w:r>
        <w:rPr>
          <w:rStyle w:val="FootnoteReference"/>
        </w:rPr>
        <w:footnoteReference w:id="522"/>
      </w:r>
      <w:r w:rsidRPr="00D90D1E">
        <w:t xml:space="preserve"> </w:t>
      </w:r>
      <w:r w:rsidRPr="004634BC">
        <w:rPr>
          <w:lang w:val="el-GR"/>
        </w:rPr>
        <w:t>οἱ</w:t>
      </w:r>
      <w:r>
        <w:rPr>
          <w:rStyle w:val="FootnoteReference"/>
        </w:rPr>
        <w:footnoteReference w:id="523"/>
      </w:r>
      <w:r w:rsidRPr="00D90D1E">
        <w:t xml:space="preserve"> </w:t>
      </w:r>
    </w:p>
    <w:p w:rsidR="00DD2F48" w:rsidRPr="00C83A71" w:rsidRDefault="00DD2F48" w:rsidP="00C83A71">
      <w:pPr>
        <w:tabs>
          <w:tab w:val="left" w:pos="1080"/>
        </w:tabs>
        <w:ind w:left="720" w:right="720"/>
        <w:rPr>
          <w:lang w:val="el-GR"/>
        </w:rPr>
      </w:pPr>
      <w:r w:rsidRPr="004634BC">
        <w:rPr>
          <w:lang w:val="el-GR"/>
        </w:rPr>
        <w:t>ὀδόντες</w:t>
      </w:r>
      <w:r>
        <w:rPr>
          <w:rStyle w:val="FootnoteReference"/>
        </w:rPr>
        <w:footnoteReference w:id="524"/>
      </w:r>
      <w:r w:rsidRPr="00C83A71">
        <w:rPr>
          <w:lang w:val="el-GR"/>
        </w:rPr>
        <w:t xml:space="preserve"> </w:t>
      </w:r>
      <w:r w:rsidRPr="004634BC">
        <w:rPr>
          <w:lang w:val="el-GR"/>
        </w:rPr>
        <w:t>αὐτῶν</w:t>
      </w:r>
      <w:r>
        <w:rPr>
          <w:rStyle w:val="FootnoteReference"/>
        </w:rPr>
        <w:footnoteReference w:id="525"/>
      </w:r>
      <w:r w:rsidRPr="00C83A71">
        <w:rPr>
          <w:lang w:val="el-GR"/>
        </w:rPr>
        <w:t xml:space="preserve"> </w:t>
      </w:r>
      <w:r w:rsidRPr="004634BC">
        <w:rPr>
          <w:lang w:val="el-GR"/>
        </w:rPr>
        <w:t>ὡς</w:t>
      </w:r>
      <w:r>
        <w:rPr>
          <w:rStyle w:val="FootnoteReference"/>
        </w:rPr>
        <w:footnoteReference w:id="526"/>
      </w:r>
      <w:r w:rsidRPr="00C83A71">
        <w:rPr>
          <w:lang w:val="el-GR"/>
        </w:rPr>
        <w:t xml:space="preserve"> </w:t>
      </w:r>
      <w:r w:rsidRPr="004634BC">
        <w:rPr>
          <w:lang w:val="el-GR"/>
        </w:rPr>
        <w:t>λεόντων</w:t>
      </w:r>
      <w:r>
        <w:rPr>
          <w:rStyle w:val="FootnoteReference"/>
        </w:rPr>
        <w:footnoteReference w:id="527"/>
      </w:r>
      <w:r w:rsidRPr="00C83A71">
        <w:rPr>
          <w:lang w:val="el-GR"/>
        </w:rPr>
        <w:t xml:space="preserve"> </w:t>
      </w:r>
      <w:r w:rsidRPr="004634BC">
        <w:rPr>
          <w:lang w:val="el-GR"/>
        </w:rPr>
        <w:t>ἦσαν</w:t>
      </w:r>
      <w:r>
        <w:rPr>
          <w:rStyle w:val="FootnoteReference"/>
        </w:rPr>
        <w:footnoteReference w:id="528"/>
      </w:r>
      <w:r w:rsidRPr="00C83A71">
        <w:rPr>
          <w:lang w:val="el-GR"/>
        </w:rPr>
        <w:t xml:space="preserve">, </w:t>
      </w:r>
    </w:p>
    <w:p w:rsidR="008B7DC8" w:rsidRPr="008B7DC8" w:rsidRDefault="00C40202" w:rsidP="00C40202">
      <w:pPr>
        <w:tabs>
          <w:tab w:val="left" w:pos="1080"/>
        </w:tabs>
        <w:ind w:left="720" w:right="720"/>
        <w:rPr>
          <w:lang w:val="el-GR"/>
        </w:rPr>
      </w:pPr>
      <w:r w:rsidRPr="008B7DC8">
        <w:rPr>
          <w:vertAlign w:val="subscript"/>
          <w:lang w:val="el-GR"/>
        </w:rPr>
        <w:lastRenderedPageBreak/>
        <w:t>9</w:t>
      </w:r>
      <w:r w:rsidRPr="008B7DC8">
        <w:rPr>
          <w:lang w:val="el-GR"/>
        </w:rPr>
        <w:t xml:space="preserve"> </w:t>
      </w:r>
      <w:r w:rsidRPr="004634BC">
        <w:rPr>
          <w:lang w:val="el-GR"/>
        </w:rPr>
        <w:t>καὶ</w:t>
      </w:r>
      <w:r>
        <w:rPr>
          <w:rStyle w:val="FootnoteReference"/>
        </w:rPr>
        <w:footnoteReference w:id="529"/>
      </w:r>
      <w:r w:rsidRPr="008B7DC8">
        <w:rPr>
          <w:lang w:val="el-GR"/>
        </w:rPr>
        <w:t xml:space="preserve"> </w:t>
      </w:r>
      <w:r w:rsidRPr="004634BC">
        <w:rPr>
          <w:lang w:val="el-GR"/>
        </w:rPr>
        <w:t>εἶχον</w:t>
      </w:r>
      <w:r>
        <w:rPr>
          <w:rStyle w:val="FootnoteReference"/>
        </w:rPr>
        <w:footnoteReference w:id="530"/>
      </w:r>
      <w:r w:rsidRPr="008B7DC8">
        <w:rPr>
          <w:lang w:val="el-GR"/>
        </w:rPr>
        <w:t xml:space="preserve"> </w:t>
      </w:r>
      <w:r w:rsidRPr="004634BC">
        <w:rPr>
          <w:lang w:val="el-GR"/>
        </w:rPr>
        <w:t>θώρακας</w:t>
      </w:r>
      <w:r>
        <w:rPr>
          <w:rStyle w:val="FootnoteReference"/>
        </w:rPr>
        <w:footnoteReference w:id="531"/>
      </w:r>
      <w:r w:rsidRPr="008B7DC8">
        <w:rPr>
          <w:lang w:val="el-GR"/>
        </w:rPr>
        <w:t xml:space="preserve"> </w:t>
      </w:r>
      <w:r w:rsidRPr="004634BC">
        <w:rPr>
          <w:lang w:val="el-GR"/>
        </w:rPr>
        <w:t>ὡς</w:t>
      </w:r>
      <w:r>
        <w:rPr>
          <w:rStyle w:val="FootnoteReference"/>
        </w:rPr>
        <w:footnoteReference w:id="532"/>
      </w:r>
      <w:r w:rsidRPr="008B7DC8">
        <w:rPr>
          <w:lang w:val="el-GR"/>
        </w:rPr>
        <w:t xml:space="preserve"> </w:t>
      </w:r>
      <w:r w:rsidRPr="004634BC">
        <w:rPr>
          <w:lang w:val="el-GR"/>
        </w:rPr>
        <w:t>θώρακας</w:t>
      </w:r>
      <w:r>
        <w:rPr>
          <w:rStyle w:val="FootnoteReference"/>
        </w:rPr>
        <w:footnoteReference w:id="533"/>
      </w:r>
      <w:r w:rsidRPr="008B7DC8">
        <w:rPr>
          <w:lang w:val="el-GR"/>
        </w:rPr>
        <w:t xml:space="preserve"> </w:t>
      </w:r>
      <w:r w:rsidRPr="004634BC">
        <w:rPr>
          <w:lang w:val="el-GR"/>
        </w:rPr>
        <w:t>σιδηροῦς</w:t>
      </w:r>
      <w:r>
        <w:rPr>
          <w:rStyle w:val="FootnoteReference"/>
        </w:rPr>
        <w:footnoteReference w:id="534"/>
      </w:r>
      <w:r w:rsidRPr="008B7DC8">
        <w:rPr>
          <w:lang w:val="el-GR"/>
        </w:rPr>
        <w:t xml:space="preserve">, </w:t>
      </w:r>
      <w:r w:rsidRPr="004634BC">
        <w:rPr>
          <w:lang w:val="el-GR"/>
        </w:rPr>
        <w:t>καὶ</w:t>
      </w:r>
      <w:r>
        <w:rPr>
          <w:rStyle w:val="FootnoteReference"/>
        </w:rPr>
        <w:footnoteReference w:id="535"/>
      </w:r>
      <w:r w:rsidRPr="008B7DC8">
        <w:rPr>
          <w:lang w:val="el-GR"/>
        </w:rPr>
        <w:t xml:space="preserve"> </w:t>
      </w:r>
      <w:r w:rsidRPr="004634BC">
        <w:rPr>
          <w:lang w:val="el-GR"/>
        </w:rPr>
        <w:t>ἡ</w:t>
      </w:r>
      <w:r>
        <w:rPr>
          <w:rStyle w:val="FootnoteReference"/>
        </w:rPr>
        <w:footnoteReference w:id="536"/>
      </w:r>
      <w:r w:rsidRPr="008B7DC8">
        <w:rPr>
          <w:lang w:val="el-GR"/>
        </w:rPr>
        <w:t xml:space="preserve"> </w:t>
      </w:r>
      <w:r w:rsidRPr="004634BC">
        <w:rPr>
          <w:lang w:val="el-GR"/>
        </w:rPr>
        <w:t>φωνὴ</w:t>
      </w:r>
      <w:r>
        <w:rPr>
          <w:rStyle w:val="FootnoteReference"/>
        </w:rPr>
        <w:footnoteReference w:id="537"/>
      </w:r>
      <w:r w:rsidRPr="008B7DC8">
        <w:rPr>
          <w:lang w:val="el-GR"/>
        </w:rPr>
        <w:t xml:space="preserve"> </w:t>
      </w:r>
      <w:r w:rsidRPr="004634BC">
        <w:rPr>
          <w:lang w:val="el-GR"/>
        </w:rPr>
        <w:t>τῶν</w:t>
      </w:r>
      <w:r>
        <w:rPr>
          <w:rStyle w:val="FootnoteReference"/>
        </w:rPr>
        <w:footnoteReference w:id="538"/>
      </w:r>
      <w:r w:rsidRPr="008B7DC8">
        <w:rPr>
          <w:lang w:val="el-GR"/>
        </w:rPr>
        <w:t xml:space="preserve"> </w:t>
      </w:r>
      <w:r w:rsidRPr="004634BC">
        <w:rPr>
          <w:lang w:val="el-GR"/>
        </w:rPr>
        <w:t>πτερύγων</w:t>
      </w:r>
      <w:r>
        <w:rPr>
          <w:rStyle w:val="FootnoteReference"/>
        </w:rPr>
        <w:footnoteReference w:id="539"/>
      </w:r>
      <w:r w:rsidRPr="008B7DC8">
        <w:rPr>
          <w:lang w:val="el-GR"/>
        </w:rPr>
        <w:t xml:space="preserve"> </w:t>
      </w:r>
      <w:r w:rsidRPr="004634BC">
        <w:rPr>
          <w:lang w:val="el-GR"/>
        </w:rPr>
        <w:t>αὐτῶν</w:t>
      </w:r>
      <w:r>
        <w:rPr>
          <w:rStyle w:val="FootnoteReference"/>
        </w:rPr>
        <w:footnoteReference w:id="540"/>
      </w:r>
      <w:r w:rsidRPr="008B7DC8">
        <w:rPr>
          <w:lang w:val="el-GR"/>
        </w:rPr>
        <w:t xml:space="preserve"> </w:t>
      </w:r>
      <w:r w:rsidRPr="004634BC">
        <w:rPr>
          <w:lang w:val="el-GR"/>
        </w:rPr>
        <w:t>ὡς</w:t>
      </w:r>
      <w:r>
        <w:rPr>
          <w:rStyle w:val="FootnoteReference"/>
        </w:rPr>
        <w:footnoteReference w:id="541"/>
      </w:r>
      <w:r w:rsidRPr="008B7DC8">
        <w:rPr>
          <w:lang w:val="el-GR"/>
        </w:rPr>
        <w:t xml:space="preserve"> </w:t>
      </w:r>
    </w:p>
    <w:p w:rsidR="00C40202" w:rsidRPr="009139CA" w:rsidRDefault="00C40202" w:rsidP="008B7DC8">
      <w:pPr>
        <w:tabs>
          <w:tab w:val="left" w:pos="1080"/>
        </w:tabs>
        <w:ind w:left="720" w:right="720"/>
        <w:rPr>
          <w:lang w:val="el-GR"/>
        </w:rPr>
      </w:pPr>
      <w:r w:rsidRPr="004634BC">
        <w:rPr>
          <w:lang w:val="el-GR"/>
        </w:rPr>
        <w:lastRenderedPageBreak/>
        <w:t>φωνὴ</w:t>
      </w:r>
      <w:r>
        <w:rPr>
          <w:rStyle w:val="FootnoteReference"/>
        </w:rPr>
        <w:footnoteReference w:id="542"/>
      </w:r>
      <w:r w:rsidRPr="008B7DC8">
        <w:rPr>
          <w:lang w:val="el-GR"/>
        </w:rPr>
        <w:t xml:space="preserve"> </w:t>
      </w:r>
      <w:r w:rsidRPr="004634BC">
        <w:rPr>
          <w:lang w:val="el-GR"/>
        </w:rPr>
        <w:t>ἁρμάτων</w:t>
      </w:r>
      <w:r>
        <w:rPr>
          <w:rStyle w:val="FootnoteReference"/>
        </w:rPr>
        <w:footnoteReference w:id="543"/>
      </w:r>
      <w:r w:rsidRPr="009139CA">
        <w:rPr>
          <w:lang w:val="el-GR"/>
        </w:rPr>
        <w:t xml:space="preserve"> </w:t>
      </w:r>
      <w:r w:rsidRPr="004634BC">
        <w:rPr>
          <w:lang w:val="el-GR"/>
        </w:rPr>
        <w:t>ἵππων</w:t>
      </w:r>
      <w:r>
        <w:rPr>
          <w:rStyle w:val="FootnoteReference"/>
        </w:rPr>
        <w:footnoteReference w:id="544"/>
      </w:r>
      <w:r w:rsidRPr="009139CA">
        <w:rPr>
          <w:lang w:val="el-GR"/>
        </w:rPr>
        <w:t xml:space="preserve"> </w:t>
      </w:r>
      <w:r w:rsidRPr="004634BC">
        <w:rPr>
          <w:lang w:val="el-GR"/>
        </w:rPr>
        <w:t>πολλῶν</w:t>
      </w:r>
      <w:r>
        <w:rPr>
          <w:rStyle w:val="FootnoteReference"/>
        </w:rPr>
        <w:footnoteReference w:id="545"/>
      </w:r>
      <w:r w:rsidRPr="009139CA">
        <w:rPr>
          <w:lang w:val="el-GR"/>
        </w:rPr>
        <w:t xml:space="preserve"> </w:t>
      </w:r>
      <w:r w:rsidRPr="004634BC">
        <w:rPr>
          <w:lang w:val="el-GR"/>
        </w:rPr>
        <w:t>τρεχόντων</w:t>
      </w:r>
      <w:r>
        <w:rPr>
          <w:rStyle w:val="FootnoteReference"/>
        </w:rPr>
        <w:footnoteReference w:id="546"/>
      </w:r>
      <w:r w:rsidRPr="009139CA">
        <w:rPr>
          <w:lang w:val="el-GR"/>
        </w:rPr>
        <w:t xml:space="preserve"> </w:t>
      </w:r>
      <w:r w:rsidRPr="004634BC">
        <w:rPr>
          <w:lang w:val="el-GR"/>
        </w:rPr>
        <w:t>εἰς</w:t>
      </w:r>
      <w:r>
        <w:rPr>
          <w:rStyle w:val="FootnoteReference"/>
        </w:rPr>
        <w:footnoteReference w:id="547"/>
      </w:r>
      <w:r w:rsidRPr="009139CA">
        <w:rPr>
          <w:lang w:val="el-GR"/>
        </w:rPr>
        <w:t xml:space="preserve"> </w:t>
      </w:r>
      <w:r w:rsidRPr="004634BC">
        <w:rPr>
          <w:lang w:val="el-GR"/>
        </w:rPr>
        <w:t>πόλεμον</w:t>
      </w:r>
      <w:r>
        <w:rPr>
          <w:rStyle w:val="FootnoteReference"/>
        </w:rPr>
        <w:footnoteReference w:id="548"/>
      </w:r>
      <w:r w:rsidR="00BB43E1" w:rsidRPr="009139CA">
        <w:rPr>
          <w:lang w:val="el-GR"/>
        </w:rPr>
        <w:t>.</w:t>
      </w:r>
      <w:r w:rsidRPr="009139CA">
        <w:rPr>
          <w:lang w:val="el-GR"/>
        </w:rPr>
        <w:t xml:space="preserve"> </w:t>
      </w:r>
    </w:p>
    <w:p w:rsidR="00D05116" w:rsidRDefault="00B907DC" w:rsidP="00B907DC">
      <w:pPr>
        <w:tabs>
          <w:tab w:val="left" w:pos="1080"/>
        </w:tabs>
        <w:ind w:left="720" w:right="720"/>
        <w:rPr>
          <w:lang w:val="el-GR"/>
        </w:rPr>
      </w:pPr>
      <w:r w:rsidRPr="008B7DC8">
        <w:rPr>
          <w:vertAlign w:val="subscript"/>
          <w:lang w:val="el-GR"/>
        </w:rPr>
        <w:t>10</w:t>
      </w:r>
      <w:r w:rsidRPr="008B7DC8">
        <w:rPr>
          <w:lang w:val="el-GR"/>
        </w:rPr>
        <w:t xml:space="preserve"> </w:t>
      </w:r>
      <w:r w:rsidRPr="004634BC">
        <w:rPr>
          <w:lang w:val="el-GR"/>
        </w:rPr>
        <w:t>καὶ</w:t>
      </w:r>
      <w:r>
        <w:rPr>
          <w:rStyle w:val="FootnoteReference"/>
        </w:rPr>
        <w:footnoteReference w:id="549"/>
      </w:r>
      <w:r w:rsidRPr="008B7DC8">
        <w:rPr>
          <w:lang w:val="el-GR"/>
        </w:rPr>
        <w:t xml:space="preserve"> </w:t>
      </w:r>
      <w:r w:rsidRPr="004634BC">
        <w:rPr>
          <w:lang w:val="el-GR"/>
        </w:rPr>
        <w:t>ἔχουσιν</w:t>
      </w:r>
      <w:r>
        <w:rPr>
          <w:rStyle w:val="FootnoteReference"/>
        </w:rPr>
        <w:footnoteReference w:id="550"/>
      </w:r>
      <w:r w:rsidRPr="008B7DC8">
        <w:rPr>
          <w:lang w:val="el-GR"/>
        </w:rPr>
        <w:t xml:space="preserve"> </w:t>
      </w:r>
      <w:r w:rsidRPr="004634BC">
        <w:rPr>
          <w:lang w:val="el-GR"/>
        </w:rPr>
        <w:t>οὐρὰς</w:t>
      </w:r>
      <w:r>
        <w:rPr>
          <w:rStyle w:val="FootnoteReference"/>
        </w:rPr>
        <w:footnoteReference w:id="551"/>
      </w:r>
      <w:r w:rsidRPr="008B7DC8">
        <w:rPr>
          <w:lang w:val="el-GR"/>
        </w:rPr>
        <w:t xml:space="preserve"> </w:t>
      </w:r>
      <w:r w:rsidRPr="004634BC">
        <w:rPr>
          <w:lang w:val="el-GR"/>
        </w:rPr>
        <w:t>ὁμοίας</w:t>
      </w:r>
      <w:r>
        <w:rPr>
          <w:rStyle w:val="FootnoteReference"/>
        </w:rPr>
        <w:footnoteReference w:id="552"/>
      </w:r>
      <w:r w:rsidRPr="008B7DC8">
        <w:rPr>
          <w:lang w:val="el-GR"/>
        </w:rPr>
        <w:t xml:space="preserve"> </w:t>
      </w:r>
      <w:r w:rsidRPr="004634BC">
        <w:rPr>
          <w:lang w:val="el-GR"/>
        </w:rPr>
        <w:t>σκορπίοις</w:t>
      </w:r>
      <w:r>
        <w:rPr>
          <w:rStyle w:val="FootnoteReference"/>
        </w:rPr>
        <w:footnoteReference w:id="553"/>
      </w:r>
      <w:r w:rsidRPr="008B7DC8">
        <w:rPr>
          <w:lang w:val="el-GR"/>
        </w:rPr>
        <w:t xml:space="preserve"> </w:t>
      </w:r>
      <w:r w:rsidRPr="004634BC">
        <w:rPr>
          <w:lang w:val="el-GR"/>
        </w:rPr>
        <w:t>καὶ</w:t>
      </w:r>
      <w:r>
        <w:rPr>
          <w:rStyle w:val="FootnoteReference"/>
        </w:rPr>
        <w:footnoteReference w:id="554"/>
      </w:r>
      <w:r w:rsidRPr="008B7DC8">
        <w:rPr>
          <w:lang w:val="el-GR"/>
        </w:rPr>
        <w:t xml:space="preserve"> </w:t>
      </w:r>
      <w:r w:rsidRPr="004634BC">
        <w:rPr>
          <w:lang w:val="el-GR"/>
        </w:rPr>
        <w:t>κέντρα</w:t>
      </w:r>
      <w:r>
        <w:rPr>
          <w:rStyle w:val="FootnoteReference"/>
        </w:rPr>
        <w:footnoteReference w:id="555"/>
      </w:r>
      <w:r w:rsidRPr="008B7DC8">
        <w:rPr>
          <w:lang w:val="el-GR"/>
        </w:rPr>
        <w:t xml:space="preserve">, </w:t>
      </w:r>
    </w:p>
    <w:p w:rsidR="000836D3" w:rsidRDefault="00B907DC" w:rsidP="00D05116">
      <w:pPr>
        <w:tabs>
          <w:tab w:val="left" w:pos="1080"/>
        </w:tabs>
        <w:ind w:left="720" w:right="720"/>
        <w:rPr>
          <w:lang w:val="el-GR"/>
        </w:rPr>
      </w:pPr>
      <w:r w:rsidRPr="004634BC">
        <w:rPr>
          <w:lang w:val="el-GR"/>
        </w:rPr>
        <w:lastRenderedPageBreak/>
        <w:t>καὶ</w:t>
      </w:r>
      <w:r>
        <w:rPr>
          <w:rStyle w:val="FootnoteReference"/>
        </w:rPr>
        <w:footnoteReference w:id="556"/>
      </w:r>
      <w:r w:rsidRPr="008B7DC8">
        <w:rPr>
          <w:lang w:val="el-GR"/>
        </w:rPr>
        <w:t xml:space="preserve"> </w:t>
      </w:r>
      <w:r w:rsidRPr="004634BC">
        <w:rPr>
          <w:lang w:val="el-GR"/>
        </w:rPr>
        <w:t>ἐν</w:t>
      </w:r>
      <w:r>
        <w:rPr>
          <w:rStyle w:val="FootnoteReference"/>
        </w:rPr>
        <w:footnoteReference w:id="557"/>
      </w:r>
      <w:r w:rsidRPr="008B7DC8">
        <w:rPr>
          <w:lang w:val="el-GR"/>
        </w:rPr>
        <w:t xml:space="preserve"> </w:t>
      </w:r>
      <w:r w:rsidRPr="004634BC">
        <w:rPr>
          <w:lang w:val="el-GR"/>
        </w:rPr>
        <w:t>ταῖς</w:t>
      </w:r>
      <w:r>
        <w:rPr>
          <w:rStyle w:val="FootnoteReference"/>
        </w:rPr>
        <w:footnoteReference w:id="558"/>
      </w:r>
      <w:r w:rsidRPr="008B7DC8">
        <w:rPr>
          <w:lang w:val="el-GR"/>
        </w:rPr>
        <w:t xml:space="preserve"> </w:t>
      </w:r>
      <w:r w:rsidRPr="004634BC">
        <w:rPr>
          <w:lang w:val="el-GR"/>
        </w:rPr>
        <w:t>οὐραῖς</w:t>
      </w:r>
      <w:r>
        <w:rPr>
          <w:rStyle w:val="FootnoteReference"/>
        </w:rPr>
        <w:footnoteReference w:id="559"/>
      </w:r>
      <w:r w:rsidRPr="008B7DC8">
        <w:rPr>
          <w:lang w:val="el-GR"/>
        </w:rPr>
        <w:t xml:space="preserve"> </w:t>
      </w:r>
      <w:r w:rsidRPr="004634BC">
        <w:rPr>
          <w:lang w:val="el-GR"/>
        </w:rPr>
        <w:t>αὐτῶ</w:t>
      </w:r>
      <w:r>
        <w:rPr>
          <w:lang w:val="el-GR"/>
        </w:rPr>
        <w:t>ν</w:t>
      </w:r>
      <w:r>
        <w:rPr>
          <w:rStyle w:val="FootnoteReference"/>
        </w:rPr>
        <w:footnoteReference w:id="560"/>
      </w:r>
      <w:r w:rsidRPr="008B7DC8">
        <w:rPr>
          <w:lang w:val="el-GR"/>
        </w:rPr>
        <w:t xml:space="preserve"> </w:t>
      </w:r>
      <w:r w:rsidRPr="004634BC">
        <w:rPr>
          <w:lang w:val="el-GR"/>
        </w:rPr>
        <w:t>ἡ</w:t>
      </w:r>
      <w:r>
        <w:rPr>
          <w:rStyle w:val="FootnoteReference"/>
        </w:rPr>
        <w:footnoteReference w:id="561"/>
      </w:r>
      <w:r w:rsidRPr="008B7DC8">
        <w:rPr>
          <w:lang w:val="el-GR"/>
        </w:rPr>
        <w:t xml:space="preserve"> </w:t>
      </w:r>
      <w:r w:rsidRPr="004634BC">
        <w:rPr>
          <w:lang w:val="el-GR"/>
        </w:rPr>
        <w:t>ἐξουσία</w:t>
      </w:r>
      <w:r>
        <w:rPr>
          <w:rStyle w:val="FootnoteReference"/>
        </w:rPr>
        <w:footnoteReference w:id="562"/>
      </w:r>
      <w:r w:rsidRPr="008B7DC8">
        <w:rPr>
          <w:lang w:val="el-GR"/>
        </w:rPr>
        <w:t xml:space="preserve"> </w:t>
      </w:r>
    </w:p>
    <w:p w:rsidR="00B907DC" w:rsidRPr="008B7DC8" w:rsidRDefault="00B907DC" w:rsidP="00D05116">
      <w:pPr>
        <w:tabs>
          <w:tab w:val="left" w:pos="1080"/>
        </w:tabs>
        <w:ind w:left="720" w:right="720"/>
        <w:rPr>
          <w:lang w:val="el-GR"/>
        </w:rPr>
      </w:pPr>
      <w:r w:rsidRPr="004634BC">
        <w:rPr>
          <w:lang w:val="el-GR"/>
        </w:rPr>
        <w:t>αὐτῶν</w:t>
      </w:r>
      <w:r>
        <w:rPr>
          <w:rStyle w:val="FootnoteReference"/>
        </w:rPr>
        <w:footnoteReference w:id="563"/>
      </w:r>
      <w:r w:rsidR="00F266FC" w:rsidRPr="008B7DC8">
        <w:rPr>
          <w:lang w:val="el-GR"/>
        </w:rPr>
        <w:t xml:space="preserve"> </w:t>
      </w:r>
      <w:r>
        <w:rPr>
          <w:rStyle w:val="FootnoteReference"/>
          <w:lang w:val="el-GR"/>
        </w:rPr>
        <w:footnoteReference w:id="564"/>
      </w:r>
      <w:r w:rsidRPr="008B7DC8">
        <w:rPr>
          <w:lang w:val="el-GR"/>
        </w:rPr>
        <w:t xml:space="preserve"> </w:t>
      </w:r>
      <w:r w:rsidRPr="004634BC">
        <w:rPr>
          <w:lang w:val="el-GR"/>
        </w:rPr>
        <w:t>ἀδικῆσαι</w:t>
      </w:r>
      <w:r>
        <w:rPr>
          <w:rStyle w:val="FootnoteReference"/>
        </w:rPr>
        <w:footnoteReference w:id="565"/>
      </w:r>
      <w:r w:rsidRPr="008B7DC8">
        <w:rPr>
          <w:lang w:val="el-GR"/>
        </w:rPr>
        <w:t xml:space="preserve"> </w:t>
      </w:r>
      <w:r w:rsidRPr="004634BC">
        <w:rPr>
          <w:lang w:val="el-GR"/>
        </w:rPr>
        <w:t>τοὺς</w:t>
      </w:r>
      <w:r>
        <w:rPr>
          <w:rStyle w:val="FootnoteReference"/>
        </w:rPr>
        <w:footnoteReference w:id="566"/>
      </w:r>
      <w:r w:rsidRPr="008B7DC8">
        <w:rPr>
          <w:lang w:val="el-GR"/>
        </w:rPr>
        <w:t xml:space="preserve"> </w:t>
      </w:r>
      <w:r w:rsidRPr="004634BC">
        <w:rPr>
          <w:lang w:val="el-GR"/>
        </w:rPr>
        <w:t>ἀνθρώπους</w:t>
      </w:r>
      <w:r>
        <w:rPr>
          <w:rStyle w:val="FootnoteReference"/>
        </w:rPr>
        <w:footnoteReference w:id="567"/>
      </w:r>
      <w:r w:rsidRPr="008B7DC8">
        <w:rPr>
          <w:lang w:val="el-GR"/>
        </w:rPr>
        <w:t xml:space="preserve"> </w:t>
      </w:r>
      <w:r w:rsidRPr="004634BC">
        <w:rPr>
          <w:lang w:val="el-GR"/>
        </w:rPr>
        <w:t>μῆ</w:t>
      </w:r>
      <w:r>
        <w:rPr>
          <w:lang w:val="el-GR"/>
        </w:rPr>
        <w:t>νας</w:t>
      </w:r>
      <w:r>
        <w:rPr>
          <w:rStyle w:val="FootnoteReference"/>
        </w:rPr>
        <w:footnoteReference w:id="568"/>
      </w:r>
      <w:r w:rsidRPr="008B7DC8">
        <w:rPr>
          <w:lang w:val="el-GR"/>
        </w:rPr>
        <w:t xml:space="preserve"> </w:t>
      </w:r>
      <w:r>
        <w:rPr>
          <w:lang w:val="el-GR"/>
        </w:rPr>
        <w:t>πέντε</w:t>
      </w:r>
      <w:r>
        <w:rPr>
          <w:rStyle w:val="FootnoteReference"/>
        </w:rPr>
        <w:footnoteReference w:id="569"/>
      </w:r>
      <w:r w:rsidRPr="008B7DC8">
        <w:rPr>
          <w:lang w:val="el-GR"/>
        </w:rPr>
        <w:t xml:space="preserve">. </w:t>
      </w:r>
    </w:p>
    <w:p w:rsidR="008C6C10" w:rsidRPr="008B7DC8" w:rsidRDefault="008C6C10" w:rsidP="008C6C10">
      <w:pPr>
        <w:tabs>
          <w:tab w:val="left" w:pos="1080"/>
        </w:tabs>
        <w:ind w:left="720" w:right="720"/>
        <w:rPr>
          <w:lang w:val="el-GR"/>
        </w:rPr>
      </w:pPr>
      <w:r w:rsidRPr="008B7DC8">
        <w:rPr>
          <w:vertAlign w:val="subscript"/>
          <w:lang w:val="el-GR"/>
        </w:rPr>
        <w:lastRenderedPageBreak/>
        <w:t>11</w:t>
      </w:r>
      <w:r w:rsidRPr="008B7DC8">
        <w:rPr>
          <w:lang w:val="el-GR"/>
        </w:rPr>
        <w:t xml:space="preserve"> </w:t>
      </w:r>
      <w:r w:rsidRPr="004634BC">
        <w:rPr>
          <w:lang w:val="el-GR"/>
        </w:rPr>
        <w:t>ἔχουσιν</w:t>
      </w:r>
      <w:r>
        <w:rPr>
          <w:rStyle w:val="FootnoteReference"/>
        </w:rPr>
        <w:footnoteReference w:id="570"/>
      </w:r>
      <w:r w:rsidRPr="008B7DC8">
        <w:rPr>
          <w:lang w:val="el-GR"/>
        </w:rPr>
        <w:t xml:space="preserve"> </w:t>
      </w:r>
      <w:r w:rsidRPr="004634BC">
        <w:rPr>
          <w:lang w:val="el-GR"/>
        </w:rPr>
        <w:t>ἐπ</w:t>
      </w:r>
      <w:r w:rsidRPr="008B7DC8">
        <w:rPr>
          <w:lang w:val="el-GR"/>
        </w:rPr>
        <w:t>’</w:t>
      </w:r>
      <w:r>
        <w:rPr>
          <w:rStyle w:val="FootnoteReference"/>
        </w:rPr>
        <w:footnoteReference w:id="571"/>
      </w:r>
      <w:r w:rsidRPr="008B7DC8">
        <w:rPr>
          <w:lang w:val="el-GR"/>
        </w:rPr>
        <w:t xml:space="preserve"> </w:t>
      </w:r>
      <w:r w:rsidRPr="004634BC">
        <w:rPr>
          <w:lang w:val="el-GR"/>
        </w:rPr>
        <w:t>αὐτῶν</w:t>
      </w:r>
      <w:r>
        <w:rPr>
          <w:rStyle w:val="FootnoteReference"/>
        </w:rPr>
        <w:footnoteReference w:id="572"/>
      </w:r>
      <w:r w:rsidRPr="008B7DC8">
        <w:rPr>
          <w:lang w:val="el-GR"/>
        </w:rPr>
        <w:t xml:space="preserve"> </w:t>
      </w:r>
      <w:r w:rsidRPr="004634BC">
        <w:rPr>
          <w:lang w:val="el-GR"/>
        </w:rPr>
        <w:t>βασιλέα</w:t>
      </w:r>
      <w:r>
        <w:rPr>
          <w:rStyle w:val="FootnoteReference"/>
        </w:rPr>
        <w:footnoteReference w:id="573"/>
      </w:r>
      <w:r w:rsidRPr="008B7DC8">
        <w:rPr>
          <w:lang w:val="el-GR"/>
        </w:rPr>
        <w:t xml:space="preserve"> </w:t>
      </w:r>
      <w:r w:rsidRPr="004634BC">
        <w:rPr>
          <w:lang w:val="el-GR"/>
        </w:rPr>
        <w:t>τὸν</w:t>
      </w:r>
      <w:r>
        <w:rPr>
          <w:rStyle w:val="FootnoteReference"/>
        </w:rPr>
        <w:footnoteReference w:id="574"/>
      </w:r>
      <w:r w:rsidR="00F266FC" w:rsidRPr="008B7DC8">
        <w:rPr>
          <w:lang w:val="el-GR"/>
        </w:rPr>
        <w:t xml:space="preserve"> </w:t>
      </w:r>
      <w:r>
        <w:rPr>
          <w:rStyle w:val="FootnoteReference"/>
          <w:lang w:val="el-GR"/>
        </w:rPr>
        <w:footnoteReference w:id="575"/>
      </w:r>
      <w:r w:rsidRPr="008B7DC8">
        <w:rPr>
          <w:lang w:val="el-GR"/>
        </w:rPr>
        <w:t xml:space="preserve"> </w:t>
      </w:r>
      <w:r w:rsidRPr="004634BC">
        <w:rPr>
          <w:lang w:val="el-GR"/>
        </w:rPr>
        <w:t>ἄγγελον</w:t>
      </w:r>
      <w:r>
        <w:rPr>
          <w:rStyle w:val="FootnoteReference"/>
        </w:rPr>
        <w:footnoteReference w:id="576"/>
      </w:r>
      <w:r w:rsidRPr="008B7DC8">
        <w:rPr>
          <w:lang w:val="el-GR"/>
        </w:rPr>
        <w:t xml:space="preserve"> </w:t>
      </w:r>
      <w:r w:rsidRPr="004634BC">
        <w:rPr>
          <w:lang w:val="el-GR"/>
        </w:rPr>
        <w:t>τῆς</w:t>
      </w:r>
      <w:r>
        <w:rPr>
          <w:rStyle w:val="FootnoteReference"/>
        </w:rPr>
        <w:footnoteReference w:id="577"/>
      </w:r>
      <w:r w:rsidRPr="008B7DC8">
        <w:rPr>
          <w:lang w:val="el-GR"/>
        </w:rPr>
        <w:t xml:space="preserve"> </w:t>
      </w:r>
      <w:r w:rsidRPr="004634BC">
        <w:rPr>
          <w:lang w:val="el-GR"/>
        </w:rPr>
        <w:t>ἀβύσσου</w:t>
      </w:r>
      <w:r>
        <w:rPr>
          <w:rStyle w:val="FootnoteReference"/>
        </w:rPr>
        <w:footnoteReference w:id="578"/>
      </w:r>
      <w:r w:rsidRPr="008B7DC8">
        <w:rPr>
          <w:lang w:val="el-GR"/>
        </w:rPr>
        <w:t xml:space="preserve">· </w:t>
      </w:r>
      <w:r w:rsidRPr="004634BC">
        <w:rPr>
          <w:lang w:val="el-GR"/>
        </w:rPr>
        <w:t>ὄνομα</w:t>
      </w:r>
      <w:r>
        <w:rPr>
          <w:rStyle w:val="FootnoteReference"/>
        </w:rPr>
        <w:footnoteReference w:id="579"/>
      </w:r>
      <w:r w:rsidRPr="008B7DC8">
        <w:rPr>
          <w:lang w:val="el-GR"/>
        </w:rPr>
        <w:t xml:space="preserve"> </w:t>
      </w:r>
      <w:r w:rsidRPr="004634BC">
        <w:rPr>
          <w:lang w:val="el-GR"/>
        </w:rPr>
        <w:t>αὐτῷ</w:t>
      </w:r>
      <w:r>
        <w:rPr>
          <w:rStyle w:val="FootnoteReference"/>
        </w:rPr>
        <w:footnoteReference w:id="580"/>
      </w:r>
      <w:r w:rsidRPr="008B7DC8">
        <w:rPr>
          <w:lang w:val="el-GR"/>
        </w:rPr>
        <w:t xml:space="preserve"> </w:t>
      </w:r>
      <w:r>
        <w:rPr>
          <w:rFonts w:cs="Times New Roman"/>
          <w:lang w:val="el-GR"/>
        </w:rPr>
        <w:t>ἑ</w:t>
      </w:r>
      <w:r w:rsidRPr="004634BC">
        <w:rPr>
          <w:lang w:val="el-GR"/>
        </w:rPr>
        <w:t>βραϊστὶ</w:t>
      </w:r>
      <w:r>
        <w:rPr>
          <w:rStyle w:val="FootnoteReference"/>
        </w:rPr>
        <w:footnoteReference w:id="581"/>
      </w:r>
      <w:r w:rsidRPr="008B7DC8">
        <w:rPr>
          <w:lang w:val="el-GR"/>
        </w:rPr>
        <w:t xml:space="preserve"> </w:t>
      </w:r>
      <w:r>
        <w:rPr>
          <w:lang w:val="el-GR"/>
        </w:rPr>
        <w:t>ἀβαδδών</w:t>
      </w:r>
      <w:r>
        <w:rPr>
          <w:rStyle w:val="FootnoteReference"/>
        </w:rPr>
        <w:footnoteReference w:id="582"/>
      </w:r>
      <w:r w:rsidRPr="008B7DC8">
        <w:rPr>
          <w:lang w:val="el-GR"/>
        </w:rPr>
        <w:t xml:space="preserve"> </w:t>
      </w:r>
      <w:r w:rsidRPr="004634BC">
        <w:rPr>
          <w:lang w:val="el-GR"/>
        </w:rPr>
        <w:lastRenderedPageBreak/>
        <w:t>καὶ</w:t>
      </w:r>
      <w:r>
        <w:rPr>
          <w:rStyle w:val="FootnoteReference"/>
        </w:rPr>
        <w:footnoteReference w:id="583"/>
      </w:r>
      <w:r w:rsidRPr="008B7DC8">
        <w:rPr>
          <w:lang w:val="el-GR"/>
        </w:rPr>
        <w:t xml:space="preserve"> </w:t>
      </w:r>
      <w:r w:rsidRPr="004634BC">
        <w:rPr>
          <w:lang w:val="el-GR"/>
        </w:rPr>
        <w:t>ἐν</w:t>
      </w:r>
      <w:r>
        <w:rPr>
          <w:rStyle w:val="FootnoteReference"/>
        </w:rPr>
        <w:footnoteReference w:id="584"/>
      </w:r>
      <w:r w:rsidR="00F266FC" w:rsidRPr="008B7DC8">
        <w:rPr>
          <w:lang w:val="el-GR"/>
        </w:rPr>
        <w:t xml:space="preserve"> </w:t>
      </w:r>
      <w:r>
        <w:rPr>
          <w:rStyle w:val="FootnoteReference"/>
          <w:lang w:val="el-GR"/>
        </w:rPr>
        <w:footnoteReference w:id="585"/>
      </w:r>
      <w:r w:rsidRPr="008B7DC8">
        <w:rPr>
          <w:lang w:val="el-GR"/>
        </w:rPr>
        <w:t xml:space="preserve"> </w:t>
      </w:r>
      <w:r w:rsidRPr="004634BC">
        <w:rPr>
          <w:lang w:val="el-GR"/>
        </w:rPr>
        <w:t>τῇ</w:t>
      </w:r>
      <w:r>
        <w:rPr>
          <w:rStyle w:val="FootnoteReference"/>
        </w:rPr>
        <w:footnoteReference w:id="586"/>
      </w:r>
      <w:r w:rsidRPr="008B7DC8">
        <w:rPr>
          <w:lang w:val="el-GR"/>
        </w:rPr>
        <w:t xml:space="preserve"> </w:t>
      </w:r>
      <w:r>
        <w:rPr>
          <w:rFonts w:cs="Times New Roman"/>
          <w:lang w:val="el-GR"/>
        </w:rPr>
        <w:t>ἑ</w:t>
      </w:r>
      <w:r w:rsidRPr="004634BC">
        <w:rPr>
          <w:lang w:val="el-GR"/>
        </w:rPr>
        <w:t>λληνικῇ</w:t>
      </w:r>
      <w:r>
        <w:rPr>
          <w:rStyle w:val="FootnoteReference"/>
        </w:rPr>
        <w:footnoteReference w:id="587"/>
      </w:r>
      <w:r w:rsidRPr="008B7DC8">
        <w:rPr>
          <w:lang w:val="el-GR"/>
        </w:rPr>
        <w:t xml:space="preserve"> </w:t>
      </w:r>
      <w:r w:rsidRPr="004634BC">
        <w:rPr>
          <w:lang w:val="el-GR"/>
        </w:rPr>
        <w:t>ὄνομα</w:t>
      </w:r>
      <w:r>
        <w:rPr>
          <w:rStyle w:val="FootnoteReference"/>
        </w:rPr>
        <w:footnoteReference w:id="588"/>
      </w:r>
      <w:r w:rsidRPr="008B7DC8">
        <w:rPr>
          <w:lang w:val="el-GR"/>
        </w:rPr>
        <w:t xml:space="preserve"> </w:t>
      </w:r>
      <w:r w:rsidRPr="004634BC">
        <w:rPr>
          <w:lang w:val="el-GR"/>
        </w:rPr>
        <w:t>ἔχει</w:t>
      </w:r>
      <w:r>
        <w:rPr>
          <w:rStyle w:val="FootnoteReference"/>
        </w:rPr>
        <w:footnoteReference w:id="589"/>
      </w:r>
      <w:r w:rsidRPr="008B7DC8">
        <w:rPr>
          <w:lang w:val="el-GR"/>
        </w:rPr>
        <w:t xml:space="preserve"> </w:t>
      </w:r>
      <w:r>
        <w:rPr>
          <w:lang w:val="el-GR"/>
        </w:rPr>
        <w:t>ἀ</w:t>
      </w:r>
      <w:r w:rsidRPr="004634BC">
        <w:rPr>
          <w:lang w:val="el-GR"/>
        </w:rPr>
        <w:t>πολλύων</w:t>
      </w:r>
      <w:r>
        <w:rPr>
          <w:rStyle w:val="FootnoteReference"/>
        </w:rPr>
        <w:footnoteReference w:id="590"/>
      </w:r>
      <w:r w:rsidRPr="008B7DC8">
        <w:rPr>
          <w:lang w:val="el-GR"/>
        </w:rPr>
        <w:t xml:space="preserve">. </w:t>
      </w:r>
    </w:p>
    <w:p w:rsidR="00790962" w:rsidRDefault="008248DC" w:rsidP="008248DC">
      <w:pPr>
        <w:tabs>
          <w:tab w:val="left" w:pos="1080"/>
        </w:tabs>
        <w:ind w:left="720" w:right="720"/>
        <w:rPr>
          <w:lang w:val="el-GR"/>
        </w:rPr>
      </w:pPr>
      <w:r w:rsidRPr="008B7DC8">
        <w:rPr>
          <w:vertAlign w:val="subscript"/>
          <w:lang w:val="el-GR"/>
        </w:rPr>
        <w:t>12</w:t>
      </w:r>
      <w:r w:rsidRPr="008B7DC8">
        <w:rPr>
          <w:lang w:val="el-GR"/>
        </w:rPr>
        <w:t xml:space="preserve"> </w:t>
      </w:r>
      <w:r w:rsidRPr="004634BC">
        <w:rPr>
          <w:lang w:val="el-GR"/>
        </w:rPr>
        <w:t>ἡ</w:t>
      </w:r>
      <w:r>
        <w:rPr>
          <w:rStyle w:val="FootnoteReference"/>
        </w:rPr>
        <w:footnoteReference w:id="591"/>
      </w:r>
      <w:r w:rsidRPr="008B7DC8">
        <w:rPr>
          <w:lang w:val="el-GR"/>
        </w:rPr>
        <w:t xml:space="preserve"> </w:t>
      </w:r>
      <w:r w:rsidRPr="004634BC">
        <w:rPr>
          <w:lang w:val="el-GR"/>
        </w:rPr>
        <w:t>οὐαὶ</w:t>
      </w:r>
      <w:r>
        <w:rPr>
          <w:rStyle w:val="FootnoteReference"/>
          <w:lang w:val="el-GR"/>
        </w:rPr>
        <w:footnoteReference w:id="592"/>
      </w:r>
      <w:r w:rsidRPr="008B7DC8">
        <w:rPr>
          <w:lang w:val="el-GR"/>
        </w:rPr>
        <w:t xml:space="preserve"> </w:t>
      </w:r>
      <w:r w:rsidRPr="004634BC">
        <w:rPr>
          <w:lang w:val="el-GR"/>
        </w:rPr>
        <w:t>ἡ</w:t>
      </w:r>
      <w:r>
        <w:rPr>
          <w:rStyle w:val="FootnoteReference"/>
        </w:rPr>
        <w:footnoteReference w:id="593"/>
      </w:r>
      <w:r w:rsidRPr="008B7DC8">
        <w:rPr>
          <w:lang w:val="el-GR"/>
        </w:rPr>
        <w:t xml:space="preserve"> </w:t>
      </w:r>
      <w:r w:rsidRPr="004634BC">
        <w:rPr>
          <w:lang w:val="el-GR"/>
        </w:rPr>
        <w:t>μία</w:t>
      </w:r>
      <w:r>
        <w:rPr>
          <w:rStyle w:val="FootnoteReference"/>
        </w:rPr>
        <w:footnoteReference w:id="594"/>
      </w:r>
      <w:r w:rsidRPr="008B7DC8">
        <w:rPr>
          <w:lang w:val="el-GR"/>
        </w:rPr>
        <w:t xml:space="preserve"> </w:t>
      </w:r>
      <w:r w:rsidRPr="004634BC">
        <w:rPr>
          <w:lang w:val="el-GR"/>
        </w:rPr>
        <w:t>ἀπῆλθεν</w:t>
      </w:r>
      <w:r>
        <w:rPr>
          <w:rStyle w:val="FootnoteReference"/>
        </w:rPr>
        <w:footnoteReference w:id="595"/>
      </w:r>
      <w:r w:rsidRPr="008B7DC8">
        <w:rPr>
          <w:lang w:val="el-GR"/>
        </w:rPr>
        <w:t xml:space="preserve"> </w:t>
      </w:r>
      <w:r w:rsidRPr="004634BC">
        <w:rPr>
          <w:lang w:val="el-GR"/>
        </w:rPr>
        <w:t>ἰδοὺ</w:t>
      </w:r>
      <w:r>
        <w:rPr>
          <w:rStyle w:val="FootnoteReference"/>
        </w:rPr>
        <w:footnoteReference w:id="596"/>
      </w:r>
      <w:r w:rsidRPr="008B7DC8">
        <w:rPr>
          <w:lang w:val="el-GR"/>
        </w:rPr>
        <w:t xml:space="preserve"> </w:t>
      </w:r>
      <w:r w:rsidRPr="004634BC">
        <w:rPr>
          <w:lang w:val="el-GR"/>
        </w:rPr>
        <w:t>ἔρχεται</w:t>
      </w:r>
      <w:r>
        <w:rPr>
          <w:rStyle w:val="FootnoteReference"/>
        </w:rPr>
        <w:footnoteReference w:id="597"/>
      </w:r>
      <w:r w:rsidRPr="008B7DC8">
        <w:rPr>
          <w:lang w:val="el-GR"/>
        </w:rPr>
        <w:t xml:space="preserve"> </w:t>
      </w:r>
      <w:r w:rsidRPr="004634BC">
        <w:rPr>
          <w:lang w:val="el-GR"/>
        </w:rPr>
        <w:t>ἔτι</w:t>
      </w:r>
      <w:r>
        <w:rPr>
          <w:rStyle w:val="FootnoteReference"/>
        </w:rPr>
        <w:footnoteReference w:id="598"/>
      </w:r>
      <w:r w:rsidRPr="008B7DC8">
        <w:rPr>
          <w:lang w:val="el-GR"/>
        </w:rPr>
        <w:t xml:space="preserve"> </w:t>
      </w:r>
    </w:p>
    <w:p w:rsidR="008248DC" w:rsidRPr="008B7DC8" w:rsidRDefault="008248DC" w:rsidP="008248DC">
      <w:pPr>
        <w:tabs>
          <w:tab w:val="left" w:pos="1080"/>
        </w:tabs>
        <w:ind w:left="720" w:right="720"/>
        <w:rPr>
          <w:lang w:val="el-GR"/>
        </w:rPr>
      </w:pPr>
      <w:r w:rsidRPr="004634BC">
        <w:rPr>
          <w:lang w:val="el-GR"/>
        </w:rPr>
        <w:lastRenderedPageBreak/>
        <w:t>δύο</w:t>
      </w:r>
      <w:r>
        <w:rPr>
          <w:rStyle w:val="FootnoteReference"/>
        </w:rPr>
        <w:footnoteReference w:id="599"/>
      </w:r>
      <w:r w:rsidRPr="008B7DC8">
        <w:rPr>
          <w:lang w:val="el-GR"/>
        </w:rPr>
        <w:t xml:space="preserve"> </w:t>
      </w:r>
      <w:r w:rsidRPr="004634BC">
        <w:rPr>
          <w:lang w:val="el-GR"/>
        </w:rPr>
        <w:t>οὐαὶ</w:t>
      </w:r>
      <w:r>
        <w:rPr>
          <w:rStyle w:val="FootnoteReference"/>
          <w:lang w:val="el-GR"/>
        </w:rPr>
        <w:footnoteReference w:id="600"/>
      </w:r>
      <w:r w:rsidRPr="008B7DC8">
        <w:rPr>
          <w:lang w:val="el-GR"/>
        </w:rPr>
        <w:t xml:space="preserve"> </w:t>
      </w:r>
      <w:r w:rsidRPr="004634BC">
        <w:rPr>
          <w:lang w:val="el-GR"/>
        </w:rPr>
        <w:t>μετὰ</w:t>
      </w:r>
      <w:r>
        <w:rPr>
          <w:rStyle w:val="FootnoteReference"/>
        </w:rPr>
        <w:footnoteReference w:id="601"/>
      </w:r>
      <w:r w:rsidRPr="008B7DC8">
        <w:rPr>
          <w:lang w:val="el-GR"/>
        </w:rPr>
        <w:t xml:space="preserve"> </w:t>
      </w:r>
      <w:r w:rsidRPr="004634BC">
        <w:rPr>
          <w:lang w:val="el-GR"/>
        </w:rPr>
        <w:t>ταῦτα</w:t>
      </w:r>
      <w:r>
        <w:rPr>
          <w:rStyle w:val="FootnoteReference"/>
        </w:rPr>
        <w:footnoteReference w:id="602"/>
      </w:r>
      <w:r w:rsidRPr="008B7DC8">
        <w:rPr>
          <w:lang w:val="el-GR"/>
        </w:rPr>
        <w:t xml:space="preserve">. </w:t>
      </w:r>
    </w:p>
    <w:p w:rsidR="00A52505" w:rsidRPr="008B7DC8" w:rsidRDefault="00A52505" w:rsidP="00A52505">
      <w:pPr>
        <w:tabs>
          <w:tab w:val="left" w:pos="1080"/>
        </w:tabs>
        <w:ind w:left="720" w:right="720"/>
        <w:rPr>
          <w:lang w:val="el-GR"/>
        </w:rPr>
      </w:pPr>
      <w:r w:rsidRPr="008B7DC8">
        <w:rPr>
          <w:vertAlign w:val="subscript"/>
          <w:lang w:val="el-GR"/>
        </w:rPr>
        <w:t>13</w:t>
      </w:r>
      <w:r w:rsidRPr="008B7DC8">
        <w:rPr>
          <w:lang w:val="el-GR"/>
        </w:rPr>
        <w:t xml:space="preserve"> </w:t>
      </w:r>
      <w:r w:rsidRPr="004634BC">
        <w:rPr>
          <w:lang w:val="el-GR"/>
        </w:rPr>
        <w:t>καὶ</w:t>
      </w:r>
      <w:r>
        <w:rPr>
          <w:rStyle w:val="FootnoteReference"/>
        </w:rPr>
        <w:footnoteReference w:id="603"/>
      </w:r>
      <w:r w:rsidRPr="008B7DC8">
        <w:rPr>
          <w:lang w:val="el-GR"/>
        </w:rPr>
        <w:t xml:space="preserve"> </w:t>
      </w:r>
      <w:r w:rsidRPr="004634BC">
        <w:rPr>
          <w:lang w:val="el-GR"/>
        </w:rPr>
        <w:t>ὁ</w:t>
      </w:r>
      <w:r>
        <w:rPr>
          <w:rStyle w:val="FootnoteReference"/>
        </w:rPr>
        <w:footnoteReference w:id="604"/>
      </w:r>
      <w:r w:rsidRPr="008B7DC8">
        <w:rPr>
          <w:lang w:val="el-GR"/>
        </w:rPr>
        <w:t xml:space="preserve"> </w:t>
      </w:r>
      <w:r w:rsidRPr="004634BC">
        <w:rPr>
          <w:lang w:val="el-GR"/>
        </w:rPr>
        <w:t>ἕκτος</w:t>
      </w:r>
      <w:r>
        <w:rPr>
          <w:rStyle w:val="FootnoteReference"/>
        </w:rPr>
        <w:footnoteReference w:id="605"/>
      </w:r>
      <w:r w:rsidRPr="008B7DC8">
        <w:rPr>
          <w:lang w:val="el-GR"/>
        </w:rPr>
        <w:t xml:space="preserve"> </w:t>
      </w:r>
      <w:r w:rsidRPr="004634BC">
        <w:rPr>
          <w:lang w:val="el-GR"/>
        </w:rPr>
        <w:t>ἄγγελος</w:t>
      </w:r>
      <w:r>
        <w:rPr>
          <w:rStyle w:val="FootnoteReference"/>
        </w:rPr>
        <w:footnoteReference w:id="606"/>
      </w:r>
      <w:r w:rsidRPr="008B7DC8">
        <w:rPr>
          <w:lang w:val="el-GR"/>
        </w:rPr>
        <w:t xml:space="preserve"> </w:t>
      </w:r>
      <w:r w:rsidRPr="004634BC">
        <w:rPr>
          <w:lang w:val="el-GR"/>
        </w:rPr>
        <w:t>ἐσάλπισεν</w:t>
      </w:r>
      <w:r>
        <w:rPr>
          <w:rStyle w:val="FootnoteReference"/>
        </w:rPr>
        <w:footnoteReference w:id="607"/>
      </w:r>
      <w:r w:rsidRPr="008B7DC8">
        <w:rPr>
          <w:lang w:val="el-GR"/>
        </w:rPr>
        <w:t xml:space="preserve"> </w:t>
      </w:r>
      <w:r w:rsidRPr="004634BC">
        <w:rPr>
          <w:lang w:val="el-GR"/>
        </w:rPr>
        <w:t>καὶ</w:t>
      </w:r>
      <w:r>
        <w:rPr>
          <w:rStyle w:val="FootnoteReference"/>
        </w:rPr>
        <w:footnoteReference w:id="608"/>
      </w:r>
      <w:r w:rsidRPr="008B7DC8">
        <w:rPr>
          <w:lang w:val="el-GR"/>
        </w:rPr>
        <w:t xml:space="preserve"> </w:t>
      </w:r>
      <w:r w:rsidRPr="004634BC">
        <w:rPr>
          <w:lang w:val="el-GR"/>
        </w:rPr>
        <w:t>ἤκουσα</w:t>
      </w:r>
      <w:r>
        <w:rPr>
          <w:rStyle w:val="FootnoteReference"/>
        </w:rPr>
        <w:footnoteReference w:id="609"/>
      </w:r>
      <w:r w:rsidRPr="008B7DC8">
        <w:rPr>
          <w:lang w:val="el-GR"/>
        </w:rPr>
        <w:t xml:space="preserve"> </w:t>
      </w:r>
      <w:r w:rsidRPr="004634BC">
        <w:rPr>
          <w:lang w:val="el-GR"/>
        </w:rPr>
        <w:t>φωνὴν</w:t>
      </w:r>
      <w:r>
        <w:rPr>
          <w:rStyle w:val="FootnoteReference"/>
        </w:rPr>
        <w:footnoteReference w:id="610"/>
      </w:r>
      <w:r w:rsidRPr="008B7DC8">
        <w:rPr>
          <w:lang w:val="el-GR"/>
        </w:rPr>
        <w:t xml:space="preserve"> </w:t>
      </w:r>
      <w:r w:rsidRPr="004634BC">
        <w:rPr>
          <w:lang w:val="el-GR"/>
        </w:rPr>
        <w:t>μίαν</w:t>
      </w:r>
      <w:r>
        <w:rPr>
          <w:rStyle w:val="FootnoteReference"/>
        </w:rPr>
        <w:footnoteReference w:id="611"/>
      </w:r>
      <w:r w:rsidRPr="008B7DC8">
        <w:rPr>
          <w:lang w:val="el-GR"/>
        </w:rPr>
        <w:t xml:space="preserve"> </w:t>
      </w:r>
      <w:r w:rsidRPr="004634BC">
        <w:rPr>
          <w:lang w:val="el-GR"/>
        </w:rPr>
        <w:t>ἐ</w:t>
      </w:r>
      <w:r>
        <w:rPr>
          <w:lang w:val="el-GR"/>
        </w:rPr>
        <w:t>κ</w:t>
      </w:r>
      <w:r>
        <w:rPr>
          <w:rStyle w:val="FootnoteReference"/>
        </w:rPr>
        <w:footnoteReference w:id="612"/>
      </w:r>
      <w:r w:rsidRPr="008B7DC8">
        <w:rPr>
          <w:lang w:val="el-GR"/>
        </w:rPr>
        <w:t xml:space="preserve"> </w:t>
      </w:r>
      <w:r w:rsidRPr="004634BC">
        <w:rPr>
          <w:lang w:val="el-GR"/>
        </w:rPr>
        <w:t>τῶν</w:t>
      </w:r>
      <w:r>
        <w:rPr>
          <w:rStyle w:val="FootnoteReference"/>
        </w:rPr>
        <w:footnoteReference w:id="613"/>
      </w:r>
      <w:r w:rsidR="00F266FC" w:rsidRPr="008B7DC8">
        <w:rPr>
          <w:lang w:val="el-GR"/>
        </w:rPr>
        <w:t xml:space="preserve"> </w:t>
      </w:r>
      <w:r>
        <w:rPr>
          <w:rStyle w:val="FootnoteReference"/>
          <w:lang w:val="el-GR"/>
        </w:rPr>
        <w:footnoteReference w:id="614"/>
      </w:r>
      <w:r w:rsidRPr="008B7DC8">
        <w:rPr>
          <w:lang w:val="el-GR"/>
        </w:rPr>
        <w:t xml:space="preserve"> </w:t>
      </w:r>
      <w:r w:rsidRPr="004634BC">
        <w:rPr>
          <w:lang w:val="el-GR"/>
        </w:rPr>
        <w:t>κεράτων</w:t>
      </w:r>
      <w:r>
        <w:rPr>
          <w:rStyle w:val="FootnoteReference"/>
        </w:rPr>
        <w:footnoteReference w:id="615"/>
      </w:r>
      <w:r w:rsidRPr="008B7DC8">
        <w:rPr>
          <w:lang w:val="el-GR"/>
        </w:rPr>
        <w:t xml:space="preserve"> </w:t>
      </w:r>
      <w:r w:rsidRPr="004634BC">
        <w:rPr>
          <w:lang w:val="el-GR"/>
        </w:rPr>
        <w:t>τοῦ</w:t>
      </w:r>
      <w:r>
        <w:rPr>
          <w:rStyle w:val="FootnoteReference"/>
        </w:rPr>
        <w:footnoteReference w:id="616"/>
      </w:r>
      <w:r w:rsidRPr="008B7DC8">
        <w:rPr>
          <w:lang w:val="el-GR"/>
        </w:rPr>
        <w:t xml:space="preserve"> </w:t>
      </w:r>
      <w:r w:rsidRPr="004634BC">
        <w:rPr>
          <w:lang w:val="el-GR"/>
        </w:rPr>
        <w:lastRenderedPageBreak/>
        <w:t>θυσιαστηρίου</w:t>
      </w:r>
      <w:r>
        <w:rPr>
          <w:rStyle w:val="FootnoteReference"/>
        </w:rPr>
        <w:footnoteReference w:id="617"/>
      </w:r>
      <w:r w:rsidRPr="008B7DC8">
        <w:rPr>
          <w:lang w:val="el-GR"/>
        </w:rPr>
        <w:t xml:space="preserve"> </w:t>
      </w:r>
      <w:r w:rsidRPr="004634BC">
        <w:rPr>
          <w:lang w:val="el-GR"/>
        </w:rPr>
        <w:t>τοῦ</w:t>
      </w:r>
      <w:r>
        <w:rPr>
          <w:rStyle w:val="FootnoteReference"/>
        </w:rPr>
        <w:footnoteReference w:id="618"/>
      </w:r>
      <w:r w:rsidRPr="008B7DC8">
        <w:rPr>
          <w:lang w:val="el-GR"/>
        </w:rPr>
        <w:t xml:space="preserve"> </w:t>
      </w:r>
      <w:r w:rsidRPr="004634BC">
        <w:rPr>
          <w:lang w:val="el-GR"/>
        </w:rPr>
        <w:t>χρυσοῦ</w:t>
      </w:r>
      <w:r>
        <w:rPr>
          <w:rStyle w:val="FootnoteReference"/>
        </w:rPr>
        <w:footnoteReference w:id="619"/>
      </w:r>
      <w:r w:rsidRPr="008B7DC8">
        <w:rPr>
          <w:lang w:val="el-GR"/>
        </w:rPr>
        <w:t xml:space="preserve"> </w:t>
      </w:r>
      <w:r w:rsidRPr="004634BC">
        <w:rPr>
          <w:lang w:val="el-GR"/>
        </w:rPr>
        <w:t>τοῦ</w:t>
      </w:r>
      <w:r>
        <w:rPr>
          <w:rStyle w:val="FootnoteReference"/>
        </w:rPr>
        <w:footnoteReference w:id="620"/>
      </w:r>
      <w:r w:rsidRPr="008B7DC8">
        <w:rPr>
          <w:lang w:val="el-GR"/>
        </w:rPr>
        <w:t xml:space="preserve"> </w:t>
      </w:r>
      <w:r w:rsidRPr="004634BC">
        <w:rPr>
          <w:lang w:val="el-GR"/>
        </w:rPr>
        <w:t>ἐνώπιον</w:t>
      </w:r>
      <w:r>
        <w:rPr>
          <w:rStyle w:val="FootnoteReference"/>
        </w:rPr>
        <w:footnoteReference w:id="621"/>
      </w:r>
      <w:r w:rsidRPr="008B7DC8">
        <w:rPr>
          <w:lang w:val="el-GR"/>
        </w:rPr>
        <w:t xml:space="preserve"> </w:t>
      </w:r>
      <w:r w:rsidRPr="004634BC">
        <w:rPr>
          <w:lang w:val="el-GR"/>
        </w:rPr>
        <w:t>τοῦ</w:t>
      </w:r>
      <w:r>
        <w:rPr>
          <w:rStyle w:val="FootnoteReference"/>
        </w:rPr>
        <w:footnoteReference w:id="622"/>
      </w:r>
      <w:r w:rsidRPr="008B7DC8">
        <w:rPr>
          <w:lang w:val="el-GR"/>
        </w:rPr>
        <w:t xml:space="preserve"> </w:t>
      </w:r>
      <w:r w:rsidRPr="004634BC">
        <w:rPr>
          <w:lang w:val="el-GR"/>
        </w:rPr>
        <w:t>θεοῦ</w:t>
      </w:r>
      <w:r>
        <w:rPr>
          <w:rStyle w:val="FootnoteReference"/>
        </w:rPr>
        <w:footnoteReference w:id="623"/>
      </w:r>
      <w:r w:rsidRPr="008B7DC8">
        <w:rPr>
          <w:lang w:val="el-GR"/>
        </w:rPr>
        <w:t xml:space="preserve">, </w:t>
      </w:r>
    </w:p>
    <w:p w:rsidR="00523D8F" w:rsidRDefault="00BC7288" w:rsidP="00BC7288">
      <w:pPr>
        <w:tabs>
          <w:tab w:val="left" w:pos="1080"/>
        </w:tabs>
        <w:ind w:left="720" w:right="720"/>
        <w:rPr>
          <w:lang w:val="el-GR"/>
        </w:rPr>
      </w:pPr>
      <w:r w:rsidRPr="008B7DC8">
        <w:rPr>
          <w:vertAlign w:val="subscript"/>
          <w:lang w:val="el-GR"/>
        </w:rPr>
        <w:t>14</w:t>
      </w:r>
      <w:r w:rsidRPr="008B7DC8">
        <w:rPr>
          <w:lang w:val="el-GR"/>
        </w:rPr>
        <w:t xml:space="preserve"> </w:t>
      </w:r>
      <w:r w:rsidRPr="004634BC">
        <w:rPr>
          <w:lang w:val="el-GR"/>
        </w:rPr>
        <w:t>λέγοντα</w:t>
      </w:r>
      <w:r>
        <w:rPr>
          <w:rStyle w:val="FootnoteReference"/>
        </w:rPr>
        <w:footnoteReference w:id="624"/>
      </w:r>
      <w:r w:rsidR="00F266FC" w:rsidRPr="008B7DC8">
        <w:rPr>
          <w:lang w:val="el-GR"/>
        </w:rPr>
        <w:t xml:space="preserve"> </w:t>
      </w:r>
      <w:r>
        <w:rPr>
          <w:rStyle w:val="FootnoteReference"/>
          <w:lang w:val="el-GR"/>
        </w:rPr>
        <w:footnoteReference w:id="625"/>
      </w:r>
      <w:r w:rsidRPr="008B7DC8">
        <w:rPr>
          <w:lang w:val="el-GR"/>
        </w:rPr>
        <w:t xml:space="preserve"> </w:t>
      </w:r>
      <w:r w:rsidRPr="004634BC">
        <w:rPr>
          <w:lang w:val="el-GR"/>
        </w:rPr>
        <w:t>τῷ</w:t>
      </w:r>
      <w:r>
        <w:rPr>
          <w:rStyle w:val="FootnoteReference"/>
        </w:rPr>
        <w:footnoteReference w:id="626"/>
      </w:r>
      <w:r w:rsidRPr="008B7DC8">
        <w:rPr>
          <w:lang w:val="el-GR"/>
        </w:rPr>
        <w:t xml:space="preserve"> </w:t>
      </w:r>
      <w:r w:rsidRPr="004634BC">
        <w:rPr>
          <w:lang w:val="el-GR"/>
        </w:rPr>
        <w:t>ἕκτῳ</w:t>
      </w:r>
      <w:r>
        <w:rPr>
          <w:rStyle w:val="FootnoteReference"/>
        </w:rPr>
        <w:footnoteReference w:id="627"/>
      </w:r>
      <w:r w:rsidRPr="008B7DC8">
        <w:rPr>
          <w:lang w:val="el-GR"/>
        </w:rPr>
        <w:t xml:space="preserve"> </w:t>
      </w:r>
      <w:r w:rsidRPr="004634BC">
        <w:rPr>
          <w:lang w:val="el-GR"/>
        </w:rPr>
        <w:t>ἀγγέλῳ</w:t>
      </w:r>
      <w:r>
        <w:rPr>
          <w:rStyle w:val="FootnoteReference"/>
        </w:rPr>
        <w:footnoteReference w:id="628"/>
      </w:r>
      <w:r w:rsidRPr="008B7DC8">
        <w:rPr>
          <w:lang w:val="el-GR"/>
        </w:rPr>
        <w:t xml:space="preserve">, </w:t>
      </w:r>
      <w:r w:rsidRPr="004634BC">
        <w:rPr>
          <w:lang w:val="el-GR"/>
        </w:rPr>
        <w:t>ὁ</w:t>
      </w:r>
      <w:r>
        <w:rPr>
          <w:rStyle w:val="FootnoteReference"/>
        </w:rPr>
        <w:footnoteReference w:id="629"/>
      </w:r>
      <w:r w:rsidRPr="008B7DC8">
        <w:rPr>
          <w:lang w:val="el-GR"/>
        </w:rPr>
        <w:t xml:space="preserve"> </w:t>
      </w:r>
      <w:r w:rsidRPr="004634BC">
        <w:rPr>
          <w:lang w:val="el-GR"/>
        </w:rPr>
        <w:t>ἔχων</w:t>
      </w:r>
      <w:r>
        <w:rPr>
          <w:rStyle w:val="FootnoteReference"/>
        </w:rPr>
        <w:footnoteReference w:id="630"/>
      </w:r>
      <w:r w:rsidRPr="008B7DC8">
        <w:rPr>
          <w:lang w:val="el-GR"/>
        </w:rPr>
        <w:t xml:space="preserve"> </w:t>
      </w:r>
      <w:r w:rsidRPr="004634BC">
        <w:rPr>
          <w:lang w:val="el-GR"/>
        </w:rPr>
        <w:t>τὴν</w:t>
      </w:r>
      <w:r>
        <w:rPr>
          <w:rStyle w:val="FootnoteReference"/>
        </w:rPr>
        <w:footnoteReference w:id="631"/>
      </w:r>
      <w:r w:rsidRPr="008B7DC8">
        <w:rPr>
          <w:lang w:val="el-GR"/>
        </w:rPr>
        <w:t xml:space="preserve"> </w:t>
      </w:r>
      <w:r w:rsidRPr="004634BC">
        <w:rPr>
          <w:lang w:val="el-GR"/>
        </w:rPr>
        <w:lastRenderedPageBreak/>
        <w:t>σάλπιγγα</w:t>
      </w:r>
      <w:r>
        <w:rPr>
          <w:rStyle w:val="FootnoteReference"/>
        </w:rPr>
        <w:footnoteReference w:id="632"/>
      </w:r>
      <w:r w:rsidRPr="008B7DC8">
        <w:rPr>
          <w:lang w:val="el-GR"/>
        </w:rPr>
        <w:t xml:space="preserve"> </w:t>
      </w:r>
      <w:r w:rsidRPr="004634BC">
        <w:rPr>
          <w:lang w:val="el-GR"/>
        </w:rPr>
        <w:t>λῦσον</w:t>
      </w:r>
      <w:r>
        <w:rPr>
          <w:rStyle w:val="FootnoteReference"/>
        </w:rPr>
        <w:footnoteReference w:id="633"/>
      </w:r>
      <w:r w:rsidRPr="008B7DC8">
        <w:rPr>
          <w:lang w:val="el-GR"/>
        </w:rPr>
        <w:t xml:space="preserve"> </w:t>
      </w:r>
      <w:r w:rsidRPr="004634BC">
        <w:rPr>
          <w:lang w:val="el-GR"/>
        </w:rPr>
        <w:t>τοὺς</w:t>
      </w:r>
      <w:r>
        <w:rPr>
          <w:rStyle w:val="FootnoteReference"/>
        </w:rPr>
        <w:footnoteReference w:id="634"/>
      </w:r>
      <w:r w:rsidRPr="008B7DC8">
        <w:rPr>
          <w:lang w:val="el-GR"/>
        </w:rPr>
        <w:t xml:space="preserve"> </w:t>
      </w:r>
      <w:r w:rsidRPr="004634BC">
        <w:rPr>
          <w:lang w:val="el-GR"/>
        </w:rPr>
        <w:t>τέσσαρας</w:t>
      </w:r>
      <w:r>
        <w:rPr>
          <w:rStyle w:val="FootnoteReference"/>
        </w:rPr>
        <w:footnoteReference w:id="635"/>
      </w:r>
      <w:r w:rsidRPr="008B7DC8">
        <w:rPr>
          <w:lang w:val="el-GR"/>
        </w:rPr>
        <w:t xml:space="preserve"> </w:t>
      </w:r>
      <w:r w:rsidRPr="004634BC">
        <w:rPr>
          <w:lang w:val="el-GR"/>
        </w:rPr>
        <w:t>ἀγγέλους</w:t>
      </w:r>
      <w:r>
        <w:rPr>
          <w:rStyle w:val="FootnoteReference"/>
        </w:rPr>
        <w:footnoteReference w:id="636"/>
      </w:r>
      <w:r w:rsidRPr="008B7DC8">
        <w:rPr>
          <w:lang w:val="el-GR"/>
        </w:rPr>
        <w:t xml:space="preserve"> </w:t>
      </w:r>
    </w:p>
    <w:p w:rsidR="00BC7288" w:rsidRPr="008B7DC8" w:rsidRDefault="00BC7288" w:rsidP="00BC7288">
      <w:pPr>
        <w:tabs>
          <w:tab w:val="left" w:pos="1080"/>
        </w:tabs>
        <w:ind w:left="720" w:right="720"/>
        <w:rPr>
          <w:lang w:val="el-GR"/>
        </w:rPr>
      </w:pPr>
      <w:r w:rsidRPr="004634BC">
        <w:rPr>
          <w:lang w:val="el-GR"/>
        </w:rPr>
        <w:t>τοὺς</w:t>
      </w:r>
      <w:r>
        <w:rPr>
          <w:rStyle w:val="FootnoteReference"/>
        </w:rPr>
        <w:footnoteReference w:id="637"/>
      </w:r>
      <w:r w:rsidRPr="008B7DC8">
        <w:rPr>
          <w:lang w:val="el-GR"/>
        </w:rPr>
        <w:t xml:space="preserve"> </w:t>
      </w:r>
      <w:r w:rsidRPr="004634BC">
        <w:rPr>
          <w:lang w:val="el-GR"/>
        </w:rPr>
        <w:t>δεδεμένους</w:t>
      </w:r>
      <w:r>
        <w:rPr>
          <w:rStyle w:val="FootnoteReference"/>
        </w:rPr>
        <w:footnoteReference w:id="638"/>
      </w:r>
      <w:r w:rsidRPr="008B7DC8">
        <w:rPr>
          <w:lang w:val="el-GR"/>
        </w:rPr>
        <w:t xml:space="preserve"> </w:t>
      </w:r>
      <w:r w:rsidRPr="004634BC">
        <w:rPr>
          <w:lang w:val="el-GR"/>
        </w:rPr>
        <w:t>ἐπὶ</w:t>
      </w:r>
      <w:r>
        <w:rPr>
          <w:rStyle w:val="FootnoteReference"/>
        </w:rPr>
        <w:footnoteReference w:id="639"/>
      </w:r>
      <w:r w:rsidRPr="008B7DC8">
        <w:rPr>
          <w:lang w:val="el-GR"/>
        </w:rPr>
        <w:t xml:space="preserve"> </w:t>
      </w:r>
      <w:r w:rsidRPr="004634BC">
        <w:rPr>
          <w:lang w:val="el-GR"/>
        </w:rPr>
        <w:t>τῷ</w:t>
      </w:r>
      <w:r>
        <w:rPr>
          <w:rStyle w:val="FootnoteReference"/>
        </w:rPr>
        <w:footnoteReference w:id="640"/>
      </w:r>
      <w:r w:rsidRPr="008B7DC8">
        <w:rPr>
          <w:lang w:val="el-GR"/>
        </w:rPr>
        <w:t xml:space="preserve"> </w:t>
      </w:r>
      <w:r w:rsidRPr="004634BC">
        <w:rPr>
          <w:lang w:val="el-GR"/>
        </w:rPr>
        <w:t>ποταμῷ</w:t>
      </w:r>
      <w:r>
        <w:rPr>
          <w:rStyle w:val="FootnoteReference"/>
        </w:rPr>
        <w:footnoteReference w:id="641"/>
      </w:r>
      <w:r w:rsidRPr="008B7DC8">
        <w:rPr>
          <w:lang w:val="el-GR"/>
        </w:rPr>
        <w:t xml:space="preserve"> </w:t>
      </w:r>
      <w:r w:rsidRPr="004634BC">
        <w:rPr>
          <w:lang w:val="el-GR"/>
        </w:rPr>
        <w:t>τῷ</w:t>
      </w:r>
      <w:r>
        <w:rPr>
          <w:rStyle w:val="FootnoteReference"/>
        </w:rPr>
        <w:footnoteReference w:id="642"/>
      </w:r>
      <w:r w:rsidRPr="008B7DC8">
        <w:rPr>
          <w:lang w:val="el-GR"/>
        </w:rPr>
        <w:t xml:space="preserve"> </w:t>
      </w:r>
      <w:r w:rsidRPr="004634BC">
        <w:rPr>
          <w:lang w:val="el-GR"/>
        </w:rPr>
        <w:t>μεγάλῳ</w:t>
      </w:r>
      <w:r>
        <w:rPr>
          <w:rStyle w:val="FootnoteReference"/>
        </w:rPr>
        <w:footnoteReference w:id="643"/>
      </w:r>
      <w:r w:rsidRPr="008B7DC8">
        <w:rPr>
          <w:lang w:val="el-GR"/>
        </w:rPr>
        <w:t xml:space="preserve"> </w:t>
      </w:r>
      <w:r w:rsidRPr="004634BC">
        <w:rPr>
          <w:lang w:val="el-GR"/>
        </w:rPr>
        <w:t>εὐφράτῃ</w:t>
      </w:r>
      <w:r>
        <w:rPr>
          <w:rStyle w:val="FootnoteReference"/>
        </w:rPr>
        <w:footnoteReference w:id="644"/>
      </w:r>
      <w:r w:rsidRPr="008B7DC8">
        <w:rPr>
          <w:lang w:val="el-GR"/>
        </w:rPr>
        <w:t xml:space="preserve">. </w:t>
      </w:r>
    </w:p>
    <w:p w:rsidR="00770EDA" w:rsidRDefault="00D4575B" w:rsidP="00D4575B">
      <w:pPr>
        <w:tabs>
          <w:tab w:val="left" w:pos="1080"/>
        </w:tabs>
        <w:ind w:left="720" w:right="720"/>
        <w:rPr>
          <w:lang w:val="el-GR"/>
        </w:rPr>
      </w:pPr>
      <w:r w:rsidRPr="008B7DC8">
        <w:rPr>
          <w:vertAlign w:val="subscript"/>
          <w:lang w:val="el-GR"/>
        </w:rPr>
        <w:lastRenderedPageBreak/>
        <w:t>15</w:t>
      </w:r>
      <w:r w:rsidRPr="008B7DC8">
        <w:rPr>
          <w:lang w:val="el-GR"/>
        </w:rPr>
        <w:t xml:space="preserve"> </w:t>
      </w:r>
      <w:r w:rsidRPr="004634BC">
        <w:rPr>
          <w:lang w:val="el-GR"/>
        </w:rPr>
        <w:t>καὶ</w:t>
      </w:r>
      <w:r>
        <w:rPr>
          <w:rStyle w:val="FootnoteReference"/>
        </w:rPr>
        <w:footnoteReference w:id="645"/>
      </w:r>
      <w:r w:rsidRPr="008B7DC8">
        <w:rPr>
          <w:lang w:val="el-GR"/>
        </w:rPr>
        <w:t xml:space="preserve"> </w:t>
      </w:r>
      <w:r w:rsidRPr="004634BC">
        <w:rPr>
          <w:lang w:val="el-GR"/>
        </w:rPr>
        <w:t>ἐλύθησαν</w:t>
      </w:r>
      <w:r>
        <w:rPr>
          <w:rStyle w:val="FootnoteReference"/>
        </w:rPr>
        <w:footnoteReference w:id="646"/>
      </w:r>
      <w:r w:rsidRPr="008B7DC8">
        <w:rPr>
          <w:lang w:val="el-GR"/>
        </w:rPr>
        <w:t xml:space="preserve"> </w:t>
      </w:r>
      <w:r w:rsidRPr="004634BC">
        <w:rPr>
          <w:lang w:val="el-GR"/>
        </w:rPr>
        <w:t>οἱ</w:t>
      </w:r>
      <w:r>
        <w:rPr>
          <w:rStyle w:val="FootnoteReference"/>
        </w:rPr>
        <w:footnoteReference w:id="647"/>
      </w:r>
      <w:r w:rsidRPr="008B7DC8">
        <w:rPr>
          <w:lang w:val="el-GR"/>
        </w:rPr>
        <w:t xml:space="preserve"> </w:t>
      </w:r>
      <w:r w:rsidRPr="004634BC">
        <w:rPr>
          <w:lang w:val="el-GR"/>
        </w:rPr>
        <w:t>τέσσαρες</w:t>
      </w:r>
      <w:r>
        <w:rPr>
          <w:rStyle w:val="FootnoteReference"/>
        </w:rPr>
        <w:footnoteReference w:id="648"/>
      </w:r>
      <w:r w:rsidRPr="008B7DC8">
        <w:rPr>
          <w:lang w:val="el-GR"/>
        </w:rPr>
        <w:t xml:space="preserve"> </w:t>
      </w:r>
      <w:r w:rsidRPr="004634BC">
        <w:rPr>
          <w:lang w:val="el-GR"/>
        </w:rPr>
        <w:t>ἄγγελοι</w:t>
      </w:r>
      <w:r>
        <w:rPr>
          <w:rStyle w:val="FootnoteReference"/>
        </w:rPr>
        <w:footnoteReference w:id="649"/>
      </w:r>
      <w:r w:rsidRPr="008B7DC8">
        <w:rPr>
          <w:lang w:val="el-GR"/>
        </w:rPr>
        <w:t xml:space="preserve"> </w:t>
      </w:r>
      <w:r w:rsidRPr="004634BC">
        <w:rPr>
          <w:lang w:val="el-GR"/>
        </w:rPr>
        <w:t>οἱ</w:t>
      </w:r>
      <w:r>
        <w:rPr>
          <w:rStyle w:val="FootnoteReference"/>
        </w:rPr>
        <w:footnoteReference w:id="650"/>
      </w:r>
      <w:r w:rsidRPr="008B7DC8">
        <w:rPr>
          <w:lang w:val="el-GR"/>
        </w:rPr>
        <w:t xml:space="preserve"> </w:t>
      </w:r>
      <w:r w:rsidRPr="004634BC">
        <w:rPr>
          <w:lang w:val="el-GR"/>
        </w:rPr>
        <w:t>ἡτοιμασμένοι</w:t>
      </w:r>
      <w:r>
        <w:rPr>
          <w:rStyle w:val="FootnoteReference"/>
        </w:rPr>
        <w:footnoteReference w:id="651"/>
      </w:r>
      <w:r w:rsidRPr="008B7DC8">
        <w:rPr>
          <w:lang w:val="el-GR"/>
        </w:rPr>
        <w:t xml:space="preserve"> </w:t>
      </w:r>
      <w:r w:rsidRPr="004634BC">
        <w:rPr>
          <w:lang w:val="el-GR"/>
        </w:rPr>
        <w:t>εἰς</w:t>
      </w:r>
      <w:r>
        <w:rPr>
          <w:rStyle w:val="FootnoteReference"/>
        </w:rPr>
        <w:footnoteReference w:id="652"/>
      </w:r>
      <w:r w:rsidRPr="008B7DC8">
        <w:rPr>
          <w:lang w:val="el-GR"/>
        </w:rPr>
        <w:t xml:space="preserve"> </w:t>
      </w:r>
    </w:p>
    <w:p w:rsidR="00AD02EC" w:rsidRDefault="00D4575B" w:rsidP="00D4575B">
      <w:pPr>
        <w:tabs>
          <w:tab w:val="left" w:pos="1080"/>
        </w:tabs>
        <w:ind w:left="720" w:right="720"/>
        <w:rPr>
          <w:lang w:val="el-GR"/>
        </w:rPr>
      </w:pPr>
      <w:r w:rsidRPr="004634BC">
        <w:rPr>
          <w:lang w:val="el-GR"/>
        </w:rPr>
        <w:t>τὴν</w:t>
      </w:r>
      <w:r>
        <w:rPr>
          <w:rStyle w:val="FootnoteReference"/>
        </w:rPr>
        <w:footnoteReference w:id="653"/>
      </w:r>
      <w:r w:rsidRPr="008B7DC8">
        <w:rPr>
          <w:lang w:val="el-GR"/>
        </w:rPr>
        <w:t xml:space="preserve"> </w:t>
      </w:r>
      <w:r w:rsidRPr="004634BC">
        <w:rPr>
          <w:lang w:val="el-GR"/>
        </w:rPr>
        <w:t>ὥ</w:t>
      </w:r>
      <w:r>
        <w:rPr>
          <w:lang w:val="el-GR"/>
        </w:rPr>
        <w:t>ραν</w:t>
      </w:r>
      <w:r>
        <w:rPr>
          <w:rStyle w:val="FootnoteReference"/>
        </w:rPr>
        <w:footnoteReference w:id="654"/>
      </w:r>
      <w:r w:rsidRPr="008B7DC8">
        <w:rPr>
          <w:lang w:val="el-GR"/>
        </w:rPr>
        <w:t xml:space="preserve"> </w:t>
      </w:r>
      <w:r w:rsidRPr="004634BC">
        <w:rPr>
          <w:lang w:val="el-GR"/>
        </w:rPr>
        <w:t>καὶ</w:t>
      </w:r>
      <w:r>
        <w:rPr>
          <w:rStyle w:val="FootnoteReference"/>
        </w:rPr>
        <w:footnoteReference w:id="655"/>
      </w:r>
      <w:r w:rsidR="00F266FC" w:rsidRPr="008B7DC8">
        <w:rPr>
          <w:lang w:val="el-GR"/>
        </w:rPr>
        <w:t xml:space="preserve"> </w:t>
      </w:r>
      <w:r>
        <w:rPr>
          <w:rStyle w:val="FootnoteReference"/>
          <w:lang w:val="el-GR"/>
        </w:rPr>
        <w:footnoteReference w:id="656"/>
      </w:r>
      <w:r w:rsidRPr="008B7DC8">
        <w:rPr>
          <w:lang w:val="el-GR"/>
        </w:rPr>
        <w:t xml:space="preserve"> </w:t>
      </w:r>
      <w:r w:rsidRPr="004634BC">
        <w:rPr>
          <w:lang w:val="el-GR"/>
        </w:rPr>
        <w:t>ἡμέραν</w:t>
      </w:r>
      <w:r>
        <w:rPr>
          <w:rStyle w:val="FootnoteReference"/>
        </w:rPr>
        <w:footnoteReference w:id="657"/>
      </w:r>
      <w:r w:rsidRPr="008B7DC8">
        <w:rPr>
          <w:lang w:val="el-GR"/>
        </w:rPr>
        <w:t xml:space="preserve"> </w:t>
      </w:r>
      <w:r w:rsidRPr="004634BC">
        <w:rPr>
          <w:lang w:val="el-GR"/>
        </w:rPr>
        <w:t>καὶ</w:t>
      </w:r>
      <w:r>
        <w:rPr>
          <w:rStyle w:val="FootnoteReference"/>
        </w:rPr>
        <w:footnoteReference w:id="658"/>
      </w:r>
      <w:r w:rsidRPr="008B7DC8">
        <w:rPr>
          <w:lang w:val="el-GR"/>
        </w:rPr>
        <w:t xml:space="preserve"> </w:t>
      </w:r>
      <w:r w:rsidRPr="004634BC">
        <w:rPr>
          <w:lang w:val="el-GR"/>
        </w:rPr>
        <w:t>μῆνα</w:t>
      </w:r>
      <w:r>
        <w:rPr>
          <w:rStyle w:val="FootnoteReference"/>
        </w:rPr>
        <w:footnoteReference w:id="659"/>
      </w:r>
      <w:r w:rsidRPr="008B7DC8">
        <w:rPr>
          <w:lang w:val="el-GR"/>
        </w:rPr>
        <w:t xml:space="preserve"> </w:t>
      </w:r>
      <w:r w:rsidRPr="004634BC">
        <w:rPr>
          <w:lang w:val="el-GR"/>
        </w:rPr>
        <w:t>καὶ</w:t>
      </w:r>
      <w:r>
        <w:rPr>
          <w:rStyle w:val="FootnoteReference"/>
        </w:rPr>
        <w:footnoteReference w:id="660"/>
      </w:r>
      <w:r w:rsidRPr="008B7DC8">
        <w:rPr>
          <w:lang w:val="el-GR"/>
        </w:rPr>
        <w:t xml:space="preserve"> </w:t>
      </w:r>
      <w:r w:rsidRPr="004634BC">
        <w:rPr>
          <w:lang w:val="el-GR"/>
        </w:rPr>
        <w:lastRenderedPageBreak/>
        <w:t>ἐνιαυτόν</w:t>
      </w:r>
      <w:r>
        <w:rPr>
          <w:rStyle w:val="FootnoteReference"/>
        </w:rPr>
        <w:footnoteReference w:id="661"/>
      </w:r>
      <w:r w:rsidRPr="008B7DC8">
        <w:rPr>
          <w:lang w:val="el-GR"/>
        </w:rPr>
        <w:t xml:space="preserve">, </w:t>
      </w:r>
      <w:r w:rsidRPr="004634BC">
        <w:rPr>
          <w:lang w:val="el-GR"/>
        </w:rPr>
        <w:t>ἵνα</w:t>
      </w:r>
      <w:r>
        <w:rPr>
          <w:rStyle w:val="FootnoteReference"/>
        </w:rPr>
        <w:footnoteReference w:id="662"/>
      </w:r>
      <w:r w:rsidRPr="008B7DC8">
        <w:rPr>
          <w:lang w:val="el-GR"/>
        </w:rPr>
        <w:t xml:space="preserve"> </w:t>
      </w:r>
      <w:r w:rsidRPr="004634BC">
        <w:rPr>
          <w:lang w:val="el-GR"/>
        </w:rPr>
        <w:t>ἀποκτείνωσιν</w:t>
      </w:r>
      <w:r>
        <w:rPr>
          <w:rStyle w:val="FootnoteReference"/>
        </w:rPr>
        <w:footnoteReference w:id="663"/>
      </w:r>
      <w:r w:rsidRPr="008B7DC8">
        <w:rPr>
          <w:lang w:val="el-GR"/>
        </w:rPr>
        <w:t xml:space="preserve"> </w:t>
      </w:r>
      <w:r w:rsidRPr="004634BC">
        <w:rPr>
          <w:lang w:val="el-GR"/>
        </w:rPr>
        <w:t>τὸ</w:t>
      </w:r>
      <w:r>
        <w:rPr>
          <w:rStyle w:val="FootnoteReference"/>
        </w:rPr>
        <w:footnoteReference w:id="664"/>
      </w:r>
      <w:r w:rsidRPr="008B7DC8">
        <w:rPr>
          <w:lang w:val="el-GR"/>
        </w:rPr>
        <w:t xml:space="preserve"> </w:t>
      </w:r>
      <w:r w:rsidRPr="004634BC">
        <w:rPr>
          <w:lang w:val="el-GR"/>
        </w:rPr>
        <w:t>τρίτον</w:t>
      </w:r>
      <w:r>
        <w:rPr>
          <w:rStyle w:val="FootnoteReference"/>
        </w:rPr>
        <w:footnoteReference w:id="665"/>
      </w:r>
      <w:r w:rsidRPr="008B7DC8">
        <w:rPr>
          <w:lang w:val="el-GR"/>
        </w:rPr>
        <w:t xml:space="preserve"> </w:t>
      </w:r>
    </w:p>
    <w:p w:rsidR="00D4575B" w:rsidRPr="008B7DC8" w:rsidRDefault="00D4575B" w:rsidP="00D4575B">
      <w:pPr>
        <w:tabs>
          <w:tab w:val="left" w:pos="1080"/>
        </w:tabs>
        <w:ind w:left="720" w:right="720"/>
        <w:rPr>
          <w:lang w:val="el-GR"/>
        </w:rPr>
      </w:pPr>
      <w:r w:rsidRPr="004634BC">
        <w:rPr>
          <w:lang w:val="el-GR"/>
        </w:rPr>
        <w:t>τῶν</w:t>
      </w:r>
      <w:r>
        <w:rPr>
          <w:rStyle w:val="FootnoteReference"/>
        </w:rPr>
        <w:footnoteReference w:id="666"/>
      </w:r>
      <w:r w:rsidRPr="008B7DC8">
        <w:rPr>
          <w:lang w:val="el-GR"/>
        </w:rPr>
        <w:t xml:space="preserve"> </w:t>
      </w:r>
      <w:r w:rsidRPr="004634BC">
        <w:rPr>
          <w:lang w:val="el-GR"/>
        </w:rPr>
        <w:t>ἀνθρώπων</w:t>
      </w:r>
      <w:r>
        <w:rPr>
          <w:rStyle w:val="FootnoteReference"/>
        </w:rPr>
        <w:footnoteReference w:id="667"/>
      </w:r>
      <w:r w:rsidRPr="008B7DC8">
        <w:rPr>
          <w:lang w:val="el-GR"/>
        </w:rPr>
        <w:t xml:space="preserve">. </w:t>
      </w:r>
    </w:p>
    <w:p w:rsidR="008345CF" w:rsidRDefault="00292B6F" w:rsidP="00292B6F">
      <w:pPr>
        <w:tabs>
          <w:tab w:val="left" w:pos="1080"/>
        </w:tabs>
        <w:ind w:left="720" w:right="720"/>
        <w:rPr>
          <w:lang w:val="el-GR"/>
        </w:rPr>
      </w:pPr>
      <w:r w:rsidRPr="008B7DC8">
        <w:rPr>
          <w:vertAlign w:val="subscript"/>
          <w:lang w:val="el-GR"/>
        </w:rPr>
        <w:t>16</w:t>
      </w:r>
      <w:r w:rsidRPr="008B7DC8">
        <w:rPr>
          <w:lang w:val="el-GR"/>
        </w:rPr>
        <w:t xml:space="preserve"> </w:t>
      </w:r>
      <w:r w:rsidRPr="004634BC">
        <w:rPr>
          <w:lang w:val="el-GR"/>
        </w:rPr>
        <w:t>καὶ</w:t>
      </w:r>
      <w:r>
        <w:rPr>
          <w:rStyle w:val="FootnoteReference"/>
        </w:rPr>
        <w:footnoteReference w:id="668"/>
      </w:r>
      <w:r w:rsidRPr="008B7DC8">
        <w:rPr>
          <w:lang w:val="el-GR"/>
        </w:rPr>
        <w:t xml:space="preserve"> </w:t>
      </w:r>
      <w:r w:rsidRPr="004634BC">
        <w:rPr>
          <w:lang w:val="el-GR"/>
        </w:rPr>
        <w:t>ὁ</w:t>
      </w:r>
      <w:r>
        <w:rPr>
          <w:rStyle w:val="FootnoteReference"/>
        </w:rPr>
        <w:footnoteReference w:id="669"/>
      </w:r>
      <w:r w:rsidRPr="008B7DC8">
        <w:rPr>
          <w:lang w:val="el-GR"/>
        </w:rPr>
        <w:t xml:space="preserve"> </w:t>
      </w:r>
      <w:r w:rsidRPr="004634BC">
        <w:rPr>
          <w:lang w:val="el-GR"/>
        </w:rPr>
        <w:t>ἀριθμὸς</w:t>
      </w:r>
      <w:r>
        <w:rPr>
          <w:rStyle w:val="FootnoteReference"/>
        </w:rPr>
        <w:footnoteReference w:id="670"/>
      </w:r>
      <w:r w:rsidRPr="008B7DC8">
        <w:rPr>
          <w:lang w:val="el-GR"/>
        </w:rPr>
        <w:t xml:space="preserve"> </w:t>
      </w:r>
      <w:r w:rsidRPr="004634BC">
        <w:rPr>
          <w:lang w:val="el-GR"/>
        </w:rPr>
        <w:t>τῶν</w:t>
      </w:r>
      <w:r>
        <w:rPr>
          <w:rStyle w:val="FootnoteReference"/>
        </w:rPr>
        <w:footnoteReference w:id="671"/>
      </w:r>
      <w:r w:rsidRPr="008B7DC8">
        <w:rPr>
          <w:lang w:val="el-GR"/>
        </w:rPr>
        <w:t xml:space="preserve"> </w:t>
      </w:r>
      <w:r w:rsidRPr="004634BC">
        <w:rPr>
          <w:lang w:val="el-GR"/>
        </w:rPr>
        <w:t>στρατευμάτων</w:t>
      </w:r>
      <w:r>
        <w:rPr>
          <w:rStyle w:val="FootnoteReference"/>
        </w:rPr>
        <w:footnoteReference w:id="672"/>
      </w:r>
      <w:r w:rsidRPr="008B7DC8">
        <w:rPr>
          <w:lang w:val="el-GR"/>
        </w:rPr>
        <w:t xml:space="preserve"> </w:t>
      </w:r>
      <w:r w:rsidRPr="004634BC">
        <w:rPr>
          <w:lang w:val="el-GR"/>
        </w:rPr>
        <w:t>τοῦ</w:t>
      </w:r>
      <w:r>
        <w:rPr>
          <w:rStyle w:val="FootnoteReference"/>
        </w:rPr>
        <w:footnoteReference w:id="673"/>
      </w:r>
      <w:r w:rsidRPr="008B7DC8">
        <w:rPr>
          <w:lang w:val="el-GR"/>
        </w:rPr>
        <w:t xml:space="preserve"> </w:t>
      </w:r>
      <w:r w:rsidRPr="004634BC">
        <w:rPr>
          <w:lang w:val="el-GR"/>
        </w:rPr>
        <w:t>ἱππικοῦ</w:t>
      </w:r>
      <w:r>
        <w:rPr>
          <w:rStyle w:val="FootnoteReference"/>
        </w:rPr>
        <w:footnoteReference w:id="674"/>
      </w:r>
      <w:r w:rsidR="00F266FC" w:rsidRPr="008B7DC8">
        <w:rPr>
          <w:lang w:val="el-GR"/>
        </w:rPr>
        <w:t xml:space="preserve"> </w:t>
      </w:r>
      <w:r>
        <w:rPr>
          <w:rStyle w:val="FootnoteReference"/>
          <w:lang w:val="el-GR"/>
        </w:rPr>
        <w:footnoteReference w:id="675"/>
      </w:r>
      <w:r w:rsidRPr="008B7DC8">
        <w:rPr>
          <w:lang w:val="el-GR"/>
        </w:rPr>
        <w:t xml:space="preserve"> </w:t>
      </w:r>
    </w:p>
    <w:p w:rsidR="00292B6F" w:rsidRPr="008B7DC8" w:rsidRDefault="00292B6F" w:rsidP="00292B6F">
      <w:pPr>
        <w:tabs>
          <w:tab w:val="left" w:pos="1080"/>
        </w:tabs>
        <w:ind w:left="720" w:right="720"/>
        <w:rPr>
          <w:lang w:val="el-GR"/>
        </w:rPr>
      </w:pPr>
      <w:r w:rsidRPr="004634BC">
        <w:rPr>
          <w:lang w:val="el-GR"/>
        </w:rPr>
        <w:lastRenderedPageBreak/>
        <w:t>δισμυριάδες</w:t>
      </w:r>
      <w:r>
        <w:rPr>
          <w:rStyle w:val="FootnoteReference"/>
        </w:rPr>
        <w:footnoteReference w:id="676"/>
      </w:r>
      <w:r w:rsidR="00F266FC" w:rsidRPr="008B7DC8">
        <w:rPr>
          <w:lang w:val="el-GR"/>
        </w:rPr>
        <w:t xml:space="preserve"> </w:t>
      </w:r>
      <w:r>
        <w:rPr>
          <w:rStyle w:val="FootnoteReference"/>
          <w:lang w:val="el-GR"/>
        </w:rPr>
        <w:footnoteReference w:id="677"/>
      </w:r>
      <w:r w:rsidRPr="008B7DC8">
        <w:rPr>
          <w:lang w:val="el-GR"/>
        </w:rPr>
        <w:t xml:space="preserve"> </w:t>
      </w:r>
      <w:r w:rsidRPr="004634BC">
        <w:rPr>
          <w:lang w:val="el-GR"/>
        </w:rPr>
        <w:t>μυριάδων</w:t>
      </w:r>
      <w:r>
        <w:rPr>
          <w:rStyle w:val="FootnoteReference"/>
        </w:rPr>
        <w:footnoteReference w:id="678"/>
      </w:r>
      <w:r w:rsidRPr="008B7DC8">
        <w:rPr>
          <w:lang w:val="el-GR"/>
        </w:rPr>
        <w:t xml:space="preserve"> </w:t>
      </w:r>
      <w:r w:rsidRPr="004634BC">
        <w:rPr>
          <w:lang w:val="el-GR"/>
        </w:rPr>
        <w:t>ἤκουσα</w:t>
      </w:r>
      <w:r>
        <w:rPr>
          <w:rStyle w:val="FootnoteReference"/>
        </w:rPr>
        <w:footnoteReference w:id="679"/>
      </w:r>
      <w:r w:rsidRPr="008B7DC8">
        <w:rPr>
          <w:lang w:val="el-GR"/>
        </w:rPr>
        <w:t xml:space="preserve"> </w:t>
      </w:r>
      <w:r w:rsidRPr="004634BC">
        <w:rPr>
          <w:lang w:val="el-GR"/>
        </w:rPr>
        <w:t>τὸν</w:t>
      </w:r>
      <w:r>
        <w:rPr>
          <w:rStyle w:val="FootnoteReference"/>
        </w:rPr>
        <w:footnoteReference w:id="680"/>
      </w:r>
      <w:r w:rsidRPr="008B7DC8">
        <w:rPr>
          <w:lang w:val="el-GR"/>
        </w:rPr>
        <w:t xml:space="preserve"> </w:t>
      </w:r>
      <w:r w:rsidRPr="004634BC">
        <w:rPr>
          <w:lang w:val="el-GR"/>
        </w:rPr>
        <w:t>ἀριθμὸν</w:t>
      </w:r>
      <w:r>
        <w:rPr>
          <w:rStyle w:val="FootnoteReference"/>
        </w:rPr>
        <w:footnoteReference w:id="681"/>
      </w:r>
      <w:r w:rsidRPr="008B7DC8">
        <w:rPr>
          <w:lang w:val="el-GR"/>
        </w:rPr>
        <w:t xml:space="preserve"> </w:t>
      </w:r>
      <w:r w:rsidRPr="004634BC">
        <w:rPr>
          <w:lang w:val="el-GR"/>
        </w:rPr>
        <w:t>αὐτῶν</w:t>
      </w:r>
      <w:r>
        <w:rPr>
          <w:rStyle w:val="FootnoteReference"/>
        </w:rPr>
        <w:footnoteReference w:id="682"/>
      </w:r>
      <w:r w:rsidRPr="008B7DC8">
        <w:rPr>
          <w:lang w:val="el-GR"/>
        </w:rPr>
        <w:t xml:space="preserve">. </w:t>
      </w:r>
    </w:p>
    <w:p w:rsidR="00A91EC8" w:rsidRDefault="00EC76B5" w:rsidP="00EC76B5">
      <w:pPr>
        <w:tabs>
          <w:tab w:val="left" w:pos="1080"/>
        </w:tabs>
        <w:ind w:left="720" w:right="720"/>
        <w:rPr>
          <w:lang w:val="el-GR"/>
        </w:rPr>
      </w:pPr>
      <w:r w:rsidRPr="008B7DC8">
        <w:rPr>
          <w:vertAlign w:val="subscript"/>
          <w:lang w:val="el-GR"/>
        </w:rPr>
        <w:t>17</w:t>
      </w:r>
      <w:r w:rsidRPr="008B7DC8">
        <w:rPr>
          <w:lang w:val="el-GR"/>
        </w:rPr>
        <w:t xml:space="preserve"> </w:t>
      </w:r>
      <w:r w:rsidRPr="004634BC">
        <w:rPr>
          <w:lang w:val="el-GR"/>
        </w:rPr>
        <w:t>καὶ</w:t>
      </w:r>
      <w:r>
        <w:rPr>
          <w:rStyle w:val="FootnoteReference"/>
        </w:rPr>
        <w:footnoteReference w:id="683"/>
      </w:r>
      <w:r w:rsidRPr="008B7DC8">
        <w:rPr>
          <w:lang w:val="el-GR"/>
        </w:rPr>
        <w:t xml:space="preserve"> </w:t>
      </w:r>
      <w:r w:rsidRPr="004634BC">
        <w:rPr>
          <w:lang w:val="el-GR"/>
        </w:rPr>
        <w:t>οὕτως</w:t>
      </w:r>
      <w:r>
        <w:rPr>
          <w:rStyle w:val="FootnoteReference"/>
        </w:rPr>
        <w:footnoteReference w:id="684"/>
      </w:r>
      <w:r w:rsidRPr="008B7DC8">
        <w:rPr>
          <w:lang w:val="el-GR"/>
        </w:rPr>
        <w:t xml:space="preserve"> </w:t>
      </w:r>
      <w:r w:rsidRPr="004634BC">
        <w:rPr>
          <w:lang w:val="el-GR"/>
        </w:rPr>
        <w:t>εἶδον</w:t>
      </w:r>
      <w:r>
        <w:rPr>
          <w:rStyle w:val="FootnoteReference"/>
        </w:rPr>
        <w:footnoteReference w:id="685"/>
      </w:r>
      <w:r w:rsidRPr="008B7DC8">
        <w:rPr>
          <w:lang w:val="el-GR"/>
        </w:rPr>
        <w:t xml:space="preserve"> </w:t>
      </w:r>
      <w:r w:rsidRPr="004634BC">
        <w:rPr>
          <w:lang w:val="el-GR"/>
        </w:rPr>
        <w:t>τοὺς</w:t>
      </w:r>
      <w:r>
        <w:rPr>
          <w:rStyle w:val="FootnoteReference"/>
        </w:rPr>
        <w:footnoteReference w:id="686"/>
      </w:r>
      <w:r w:rsidRPr="008B7DC8">
        <w:rPr>
          <w:lang w:val="el-GR"/>
        </w:rPr>
        <w:t xml:space="preserve"> </w:t>
      </w:r>
      <w:r w:rsidRPr="004634BC">
        <w:rPr>
          <w:lang w:val="el-GR"/>
        </w:rPr>
        <w:t>ἵππους</w:t>
      </w:r>
      <w:r>
        <w:rPr>
          <w:rStyle w:val="FootnoteReference"/>
        </w:rPr>
        <w:footnoteReference w:id="687"/>
      </w:r>
      <w:r w:rsidRPr="008B7DC8">
        <w:rPr>
          <w:lang w:val="el-GR"/>
        </w:rPr>
        <w:t xml:space="preserve"> </w:t>
      </w:r>
      <w:r w:rsidRPr="004634BC">
        <w:rPr>
          <w:lang w:val="el-GR"/>
        </w:rPr>
        <w:t>ἐν</w:t>
      </w:r>
      <w:r>
        <w:rPr>
          <w:rStyle w:val="FootnoteReference"/>
        </w:rPr>
        <w:footnoteReference w:id="688"/>
      </w:r>
      <w:r w:rsidRPr="008B7DC8">
        <w:rPr>
          <w:lang w:val="el-GR"/>
        </w:rPr>
        <w:t xml:space="preserve"> </w:t>
      </w:r>
      <w:r w:rsidRPr="004634BC">
        <w:rPr>
          <w:lang w:val="el-GR"/>
        </w:rPr>
        <w:t>τῇ</w:t>
      </w:r>
      <w:r>
        <w:rPr>
          <w:rStyle w:val="FootnoteReference"/>
        </w:rPr>
        <w:footnoteReference w:id="689"/>
      </w:r>
      <w:r w:rsidRPr="008B7DC8">
        <w:rPr>
          <w:lang w:val="el-GR"/>
        </w:rPr>
        <w:t xml:space="preserve"> </w:t>
      </w:r>
      <w:r w:rsidRPr="004634BC">
        <w:rPr>
          <w:lang w:val="el-GR"/>
        </w:rPr>
        <w:lastRenderedPageBreak/>
        <w:t>ὁράσει</w:t>
      </w:r>
      <w:r>
        <w:rPr>
          <w:rStyle w:val="FootnoteReference"/>
        </w:rPr>
        <w:footnoteReference w:id="690"/>
      </w:r>
      <w:r w:rsidRPr="008B7DC8">
        <w:rPr>
          <w:lang w:val="el-GR"/>
        </w:rPr>
        <w:t xml:space="preserve"> </w:t>
      </w:r>
      <w:r w:rsidRPr="004634BC">
        <w:rPr>
          <w:lang w:val="el-GR"/>
        </w:rPr>
        <w:t>καὶ</w:t>
      </w:r>
      <w:r>
        <w:rPr>
          <w:rStyle w:val="FootnoteReference"/>
        </w:rPr>
        <w:footnoteReference w:id="691"/>
      </w:r>
      <w:r w:rsidRPr="008B7DC8">
        <w:rPr>
          <w:lang w:val="el-GR"/>
        </w:rPr>
        <w:t xml:space="preserve"> </w:t>
      </w:r>
      <w:r w:rsidRPr="004634BC">
        <w:rPr>
          <w:lang w:val="el-GR"/>
        </w:rPr>
        <w:t>τοὺς</w:t>
      </w:r>
      <w:r>
        <w:rPr>
          <w:rStyle w:val="FootnoteReference"/>
        </w:rPr>
        <w:footnoteReference w:id="692"/>
      </w:r>
      <w:r w:rsidRPr="008B7DC8">
        <w:rPr>
          <w:lang w:val="el-GR"/>
        </w:rPr>
        <w:t xml:space="preserve"> </w:t>
      </w:r>
      <w:r w:rsidRPr="004634BC">
        <w:rPr>
          <w:lang w:val="el-GR"/>
        </w:rPr>
        <w:t>καθημένους</w:t>
      </w:r>
      <w:r>
        <w:rPr>
          <w:rStyle w:val="FootnoteReference"/>
        </w:rPr>
        <w:footnoteReference w:id="693"/>
      </w:r>
      <w:r w:rsidRPr="008B7DC8">
        <w:rPr>
          <w:lang w:val="el-GR"/>
        </w:rPr>
        <w:t xml:space="preserve"> </w:t>
      </w:r>
      <w:r w:rsidRPr="004634BC">
        <w:rPr>
          <w:lang w:val="el-GR"/>
        </w:rPr>
        <w:t>ἐπ</w:t>
      </w:r>
      <w:r w:rsidRPr="008B7DC8">
        <w:rPr>
          <w:lang w:val="el-GR"/>
        </w:rPr>
        <w:t>’</w:t>
      </w:r>
      <w:r>
        <w:rPr>
          <w:rStyle w:val="FootnoteReference"/>
        </w:rPr>
        <w:footnoteReference w:id="694"/>
      </w:r>
      <w:r w:rsidRPr="008B7DC8">
        <w:rPr>
          <w:lang w:val="el-GR"/>
        </w:rPr>
        <w:t xml:space="preserve"> </w:t>
      </w:r>
      <w:r w:rsidRPr="004634BC">
        <w:rPr>
          <w:lang w:val="el-GR"/>
        </w:rPr>
        <w:t>αὐτῶν</w:t>
      </w:r>
      <w:r>
        <w:rPr>
          <w:rStyle w:val="FootnoteReference"/>
        </w:rPr>
        <w:footnoteReference w:id="695"/>
      </w:r>
      <w:r w:rsidRPr="008B7DC8">
        <w:rPr>
          <w:lang w:val="el-GR"/>
        </w:rPr>
        <w:t xml:space="preserve">, </w:t>
      </w:r>
      <w:r w:rsidRPr="004634BC">
        <w:rPr>
          <w:lang w:val="el-GR"/>
        </w:rPr>
        <w:t>ἔχοντας</w:t>
      </w:r>
      <w:r>
        <w:rPr>
          <w:rStyle w:val="FootnoteReference"/>
        </w:rPr>
        <w:footnoteReference w:id="696"/>
      </w:r>
      <w:r w:rsidRPr="008B7DC8">
        <w:rPr>
          <w:lang w:val="el-GR"/>
        </w:rPr>
        <w:t xml:space="preserve"> </w:t>
      </w:r>
    </w:p>
    <w:p w:rsidR="00DE4351" w:rsidRDefault="00EC76B5" w:rsidP="00EC76B5">
      <w:pPr>
        <w:tabs>
          <w:tab w:val="left" w:pos="1080"/>
        </w:tabs>
        <w:ind w:left="720" w:right="720"/>
        <w:rPr>
          <w:lang w:val="el-GR"/>
        </w:rPr>
      </w:pPr>
      <w:r w:rsidRPr="004634BC">
        <w:rPr>
          <w:lang w:val="el-GR"/>
        </w:rPr>
        <w:t>θώρακας</w:t>
      </w:r>
      <w:r>
        <w:rPr>
          <w:rStyle w:val="FootnoteReference"/>
        </w:rPr>
        <w:footnoteReference w:id="697"/>
      </w:r>
      <w:r w:rsidRPr="008B7DC8">
        <w:rPr>
          <w:lang w:val="el-GR"/>
        </w:rPr>
        <w:t xml:space="preserve"> </w:t>
      </w:r>
      <w:r w:rsidRPr="004634BC">
        <w:rPr>
          <w:lang w:val="el-GR"/>
        </w:rPr>
        <w:t>πυρίνους</w:t>
      </w:r>
      <w:r>
        <w:rPr>
          <w:rStyle w:val="FootnoteReference"/>
        </w:rPr>
        <w:footnoteReference w:id="698"/>
      </w:r>
      <w:r w:rsidRPr="008B7DC8">
        <w:rPr>
          <w:lang w:val="el-GR"/>
        </w:rPr>
        <w:t xml:space="preserve"> </w:t>
      </w:r>
      <w:r w:rsidRPr="004634BC">
        <w:rPr>
          <w:lang w:val="el-GR"/>
        </w:rPr>
        <w:t>καὶ</w:t>
      </w:r>
      <w:r>
        <w:rPr>
          <w:rStyle w:val="FootnoteReference"/>
        </w:rPr>
        <w:footnoteReference w:id="699"/>
      </w:r>
      <w:r w:rsidRPr="008B7DC8">
        <w:rPr>
          <w:lang w:val="el-GR"/>
        </w:rPr>
        <w:t xml:space="preserve"> </w:t>
      </w:r>
      <w:r w:rsidRPr="004634BC">
        <w:rPr>
          <w:lang w:val="el-GR"/>
        </w:rPr>
        <w:t>ὑακινθίνους</w:t>
      </w:r>
      <w:r>
        <w:rPr>
          <w:rStyle w:val="FootnoteReference"/>
        </w:rPr>
        <w:footnoteReference w:id="700"/>
      </w:r>
      <w:r w:rsidRPr="008B7DC8">
        <w:rPr>
          <w:lang w:val="el-GR"/>
        </w:rPr>
        <w:t xml:space="preserve"> </w:t>
      </w:r>
      <w:r w:rsidRPr="004634BC">
        <w:rPr>
          <w:lang w:val="el-GR"/>
        </w:rPr>
        <w:t>καὶ</w:t>
      </w:r>
      <w:r>
        <w:rPr>
          <w:rStyle w:val="FootnoteReference"/>
        </w:rPr>
        <w:footnoteReference w:id="701"/>
      </w:r>
      <w:r w:rsidRPr="008B7DC8">
        <w:rPr>
          <w:lang w:val="el-GR"/>
        </w:rPr>
        <w:t xml:space="preserve"> </w:t>
      </w:r>
      <w:r w:rsidRPr="004634BC">
        <w:rPr>
          <w:lang w:val="el-GR"/>
        </w:rPr>
        <w:lastRenderedPageBreak/>
        <w:t>θειώδεις</w:t>
      </w:r>
      <w:r>
        <w:rPr>
          <w:rStyle w:val="FootnoteReference"/>
        </w:rPr>
        <w:footnoteReference w:id="702"/>
      </w:r>
      <w:r w:rsidRPr="008B7DC8">
        <w:rPr>
          <w:lang w:val="el-GR"/>
        </w:rPr>
        <w:t xml:space="preserve"> </w:t>
      </w:r>
      <w:r w:rsidRPr="004634BC">
        <w:rPr>
          <w:lang w:val="el-GR"/>
        </w:rPr>
        <w:t>καὶ</w:t>
      </w:r>
      <w:r>
        <w:rPr>
          <w:rStyle w:val="FootnoteReference"/>
        </w:rPr>
        <w:footnoteReference w:id="703"/>
      </w:r>
      <w:r w:rsidRPr="008B7DC8">
        <w:rPr>
          <w:lang w:val="el-GR"/>
        </w:rPr>
        <w:t xml:space="preserve"> </w:t>
      </w:r>
      <w:r w:rsidRPr="004634BC">
        <w:rPr>
          <w:lang w:val="el-GR"/>
        </w:rPr>
        <w:t>αἱ</w:t>
      </w:r>
      <w:r>
        <w:rPr>
          <w:rStyle w:val="FootnoteReference"/>
        </w:rPr>
        <w:footnoteReference w:id="704"/>
      </w:r>
      <w:r w:rsidRPr="008B7DC8">
        <w:rPr>
          <w:lang w:val="el-GR"/>
        </w:rPr>
        <w:t xml:space="preserve"> </w:t>
      </w:r>
      <w:r w:rsidRPr="004634BC">
        <w:rPr>
          <w:lang w:val="el-GR"/>
        </w:rPr>
        <w:t>κεφαλαὶ</w:t>
      </w:r>
      <w:r>
        <w:rPr>
          <w:rStyle w:val="FootnoteReference"/>
        </w:rPr>
        <w:footnoteReference w:id="705"/>
      </w:r>
      <w:r w:rsidRPr="008B7DC8">
        <w:rPr>
          <w:lang w:val="el-GR"/>
        </w:rPr>
        <w:t xml:space="preserve"> </w:t>
      </w:r>
      <w:r w:rsidRPr="004634BC">
        <w:rPr>
          <w:lang w:val="el-GR"/>
        </w:rPr>
        <w:t>τῶν</w:t>
      </w:r>
      <w:r>
        <w:rPr>
          <w:rStyle w:val="FootnoteReference"/>
        </w:rPr>
        <w:footnoteReference w:id="706"/>
      </w:r>
      <w:r w:rsidRPr="008B7DC8">
        <w:rPr>
          <w:lang w:val="el-GR"/>
        </w:rPr>
        <w:t xml:space="preserve"> </w:t>
      </w:r>
      <w:r w:rsidRPr="004634BC">
        <w:rPr>
          <w:lang w:val="el-GR"/>
        </w:rPr>
        <w:t>ἵππων</w:t>
      </w:r>
      <w:r>
        <w:rPr>
          <w:rStyle w:val="FootnoteReference"/>
        </w:rPr>
        <w:footnoteReference w:id="707"/>
      </w:r>
      <w:r w:rsidRPr="008B7DC8">
        <w:rPr>
          <w:lang w:val="el-GR"/>
        </w:rPr>
        <w:t xml:space="preserve"> </w:t>
      </w:r>
      <w:r w:rsidRPr="004634BC">
        <w:rPr>
          <w:lang w:val="el-GR"/>
        </w:rPr>
        <w:t>ὡς</w:t>
      </w:r>
      <w:r>
        <w:rPr>
          <w:rStyle w:val="FootnoteReference"/>
        </w:rPr>
        <w:footnoteReference w:id="708"/>
      </w:r>
      <w:r w:rsidRPr="008B7DC8">
        <w:rPr>
          <w:lang w:val="el-GR"/>
        </w:rPr>
        <w:t xml:space="preserve"> </w:t>
      </w:r>
      <w:r w:rsidRPr="004634BC">
        <w:rPr>
          <w:lang w:val="el-GR"/>
        </w:rPr>
        <w:t>κεφαλαὶ</w:t>
      </w:r>
      <w:r>
        <w:rPr>
          <w:rStyle w:val="FootnoteReference"/>
        </w:rPr>
        <w:footnoteReference w:id="709"/>
      </w:r>
      <w:r w:rsidRPr="008B7DC8">
        <w:rPr>
          <w:lang w:val="el-GR"/>
        </w:rPr>
        <w:t xml:space="preserve"> </w:t>
      </w:r>
      <w:r w:rsidRPr="004634BC">
        <w:rPr>
          <w:lang w:val="el-GR"/>
        </w:rPr>
        <w:t>λεόντων</w:t>
      </w:r>
      <w:r>
        <w:rPr>
          <w:rStyle w:val="FootnoteReference"/>
        </w:rPr>
        <w:footnoteReference w:id="710"/>
      </w:r>
      <w:r w:rsidRPr="008B7DC8">
        <w:rPr>
          <w:lang w:val="el-GR"/>
        </w:rPr>
        <w:t xml:space="preserve">, </w:t>
      </w:r>
      <w:r w:rsidRPr="004634BC">
        <w:rPr>
          <w:lang w:val="el-GR"/>
        </w:rPr>
        <w:t>καὶ</w:t>
      </w:r>
      <w:r>
        <w:rPr>
          <w:rStyle w:val="FootnoteReference"/>
        </w:rPr>
        <w:footnoteReference w:id="711"/>
      </w:r>
      <w:r w:rsidRPr="008B7DC8">
        <w:rPr>
          <w:lang w:val="el-GR"/>
        </w:rPr>
        <w:t xml:space="preserve"> </w:t>
      </w:r>
      <w:r w:rsidRPr="004634BC">
        <w:rPr>
          <w:lang w:val="el-GR"/>
        </w:rPr>
        <w:t>ἐκ</w:t>
      </w:r>
      <w:r>
        <w:rPr>
          <w:rStyle w:val="FootnoteReference"/>
        </w:rPr>
        <w:footnoteReference w:id="712"/>
      </w:r>
      <w:r w:rsidRPr="008B7DC8">
        <w:rPr>
          <w:lang w:val="el-GR"/>
        </w:rPr>
        <w:t xml:space="preserve"> </w:t>
      </w:r>
      <w:r w:rsidRPr="004634BC">
        <w:rPr>
          <w:lang w:val="el-GR"/>
        </w:rPr>
        <w:t>τῶν</w:t>
      </w:r>
      <w:r>
        <w:rPr>
          <w:rStyle w:val="FootnoteReference"/>
        </w:rPr>
        <w:footnoteReference w:id="713"/>
      </w:r>
      <w:r w:rsidRPr="008B7DC8">
        <w:rPr>
          <w:lang w:val="el-GR"/>
        </w:rPr>
        <w:t xml:space="preserve"> </w:t>
      </w:r>
      <w:r w:rsidRPr="004634BC">
        <w:rPr>
          <w:lang w:val="el-GR"/>
        </w:rPr>
        <w:t>στομάτων</w:t>
      </w:r>
      <w:r>
        <w:rPr>
          <w:rStyle w:val="FootnoteReference"/>
        </w:rPr>
        <w:footnoteReference w:id="714"/>
      </w:r>
      <w:r w:rsidRPr="008B7DC8">
        <w:rPr>
          <w:lang w:val="el-GR"/>
        </w:rPr>
        <w:t xml:space="preserve"> </w:t>
      </w:r>
      <w:r w:rsidRPr="004634BC">
        <w:rPr>
          <w:lang w:val="el-GR"/>
        </w:rPr>
        <w:t>αὐτῶν</w:t>
      </w:r>
      <w:r>
        <w:rPr>
          <w:rStyle w:val="FootnoteReference"/>
        </w:rPr>
        <w:footnoteReference w:id="715"/>
      </w:r>
      <w:r w:rsidRPr="008B7DC8">
        <w:rPr>
          <w:lang w:val="el-GR"/>
        </w:rPr>
        <w:t xml:space="preserve"> </w:t>
      </w:r>
      <w:r w:rsidRPr="004634BC">
        <w:rPr>
          <w:lang w:val="el-GR"/>
        </w:rPr>
        <w:t>ἐκπορεύεται</w:t>
      </w:r>
      <w:r>
        <w:rPr>
          <w:rStyle w:val="FootnoteReference"/>
        </w:rPr>
        <w:footnoteReference w:id="716"/>
      </w:r>
      <w:r w:rsidRPr="008B7DC8">
        <w:rPr>
          <w:lang w:val="el-GR"/>
        </w:rPr>
        <w:t xml:space="preserve"> </w:t>
      </w:r>
      <w:r w:rsidRPr="004634BC">
        <w:rPr>
          <w:lang w:val="el-GR"/>
        </w:rPr>
        <w:t>πῦρ</w:t>
      </w:r>
      <w:r>
        <w:rPr>
          <w:rStyle w:val="FootnoteReference"/>
        </w:rPr>
        <w:footnoteReference w:id="717"/>
      </w:r>
      <w:r w:rsidRPr="008B7DC8">
        <w:rPr>
          <w:lang w:val="el-GR"/>
        </w:rPr>
        <w:t xml:space="preserve"> </w:t>
      </w:r>
      <w:r w:rsidRPr="004634BC">
        <w:rPr>
          <w:lang w:val="el-GR"/>
        </w:rPr>
        <w:t>καὶ</w:t>
      </w:r>
      <w:r>
        <w:rPr>
          <w:rStyle w:val="FootnoteReference"/>
        </w:rPr>
        <w:footnoteReference w:id="718"/>
      </w:r>
      <w:r w:rsidRPr="008B7DC8">
        <w:rPr>
          <w:lang w:val="el-GR"/>
        </w:rPr>
        <w:t xml:space="preserve"> </w:t>
      </w:r>
      <w:r w:rsidRPr="004634BC">
        <w:rPr>
          <w:lang w:val="el-GR"/>
        </w:rPr>
        <w:t>καπνὸς</w:t>
      </w:r>
      <w:r>
        <w:rPr>
          <w:rStyle w:val="FootnoteReference"/>
        </w:rPr>
        <w:footnoteReference w:id="719"/>
      </w:r>
      <w:r w:rsidRPr="008B7DC8">
        <w:rPr>
          <w:lang w:val="el-GR"/>
        </w:rPr>
        <w:t xml:space="preserve"> </w:t>
      </w:r>
    </w:p>
    <w:p w:rsidR="00EC76B5" w:rsidRPr="008B7DC8" w:rsidRDefault="00EC76B5" w:rsidP="00EC76B5">
      <w:pPr>
        <w:tabs>
          <w:tab w:val="left" w:pos="1080"/>
        </w:tabs>
        <w:ind w:left="720" w:right="720"/>
        <w:rPr>
          <w:lang w:val="el-GR"/>
        </w:rPr>
      </w:pPr>
      <w:r w:rsidRPr="004634BC">
        <w:rPr>
          <w:lang w:val="el-GR"/>
        </w:rPr>
        <w:lastRenderedPageBreak/>
        <w:t>καὶ</w:t>
      </w:r>
      <w:r>
        <w:rPr>
          <w:rStyle w:val="FootnoteReference"/>
        </w:rPr>
        <w:footnoteReference w:id="720"/>
      </w:r>
      <w:r w:rsidRPr="008B7DC8">
        <w:rPr>
          <w:lang w:val="el-GR"/>
        </w:rPr>
        <w:t xml:space="preserve"> </w:t>
      </w:r>
      <w:r w:rsidRPr="004634BC">
        <w:rPr>
          <w:lang w:val="el-GR"/>
        </w:rPr>
        <w:t>θεῖον</w:t>
      </w:r>
      <w:r>
        <w:rPr>
          <w:rStyle w:val="FootnoteReference"/>
        </w:rPr>
        <w:footnoteReference w:id="721"/>
      </w:r>
      <w:r w:rsidRPr="008B7DC8">
        <w:rPr>
          <w:lang w:val="el-GR"/>
        </w:rPr>
        <w:t xml:space="preserve">. </w:t>
      </w:r>
    </w:p>
    <w:p w:rsidR="00A933CC" w:rsidRDefault="0083056E" w:rsidP="0083056E">
      <w:pPr>
        <w:tabs>
          <w:tab w:val="left" w:pos="1080"/>
        </w:tabs>
        <w:ind w:left="720" w:right="720"/>
        <w:rPr>
          <w:lang w:val="el-GR"/>
        </w:rPr>
      </w:pPr>
      <w:r w:rsidRPr="008B7DC8">
        <w:rPr>
          <w:vertAlign w:val="subscript"/>
          <w:lang w:val="el-GR"/>
        </w:rPr>
        <w:t>18</w:t>
      </w:r>
      <w:r w:rsidRPr="008B7DC8">
        <w:rPr>
          <w:lang w:val="el-GR"/>
        </w:rPr>
        <w:t xml:space="preserve"> </w:t>
      </w:r>
      <w:r w:rsidRPr="004634BC">
        <w:rPr>
          <w:lang w:val="el-GR"/>
        </w:rPr>
        <w:t>ἀπὸ</w:t>
      </w:r>
      <w:r>
        <w:rPr>
          <w:rStyle w:val="FootnoteReference"/>
        </w:rPr>
        <w:footnoteReference w:id="722"/>
      </w:r>
      <w:r w:rsidRPr="008B7DC8">
        <w:rPr>
          <w:lang w:val="el-GR"/>
        </w:rPr>
        <w:t xml:space="preserve"> </w:t>
      </w:r>
      <w:r w:rsidRPr="004634BC">
        <w:rPr>
          <w:lang w:val="el-GR"/>
        </w:rPr>
        <w:t>τῶν</w:t>
      </w:r>
      <w:r>
        <w:rPr>
          <w:rStyle w:val="FootnoteReference"/>
        </w:rPr>
        <w:footnoteReference w:id="723"/>
      </w:r>
      <w:r w:rsidRPr="008B7DC8">
        <w:rPr>
          <w:lang w:val="el-GR"/>
        </w:rPr>
        <w:t xml:space="preserve"> </w:t>
      </w:r>
      <w:r w:rsidRPr="004634BC">
        <w:rPr>
          <w:lang w:val="el-GR"/>
        </w:rPr>
        <w:t>τριῶν</w:t>
      </w:r>
      <w:r>
        <w:rPr>
          <w:rStyle w:val="FootnoteReference"/>
        </w:rPr>
        <w:footnoteReference w:id="724"/>
      </w:r>
      <w:r w:rsidRPr="008B7DC8">
        <w:rPr>
          <w:lang w:val="el-GR"/>
        </w:rPr>
        <w:t xml:space="preserve"> </w:t>
      </w:r>
      <w:r w:rsidRPr="004634BC">
        <w:rPr>
          <w:lang w:val="el-GR"/>
        </w:rPr>
        <w:t>πληγῶν</w:t>
      </w:r>
      <w:r>
        <w:rPr>
          <w:rStyle w:val="FootnoteReference"/>
        </w:rPr>
        <w:footnoteReference w:id="725"/>
      </w:r>
      <w:r w:rsidRPr="008B7DC8">
        <w:rPr>
          <w:lang w:val="el-GR"/>
        </w:rPr>
        <w:t xml:space="preserve"> </w:t>
      </w:r>
      <w:r w:rsidRPr="004634BC">
        <w:rPr>
          <w:lang w:val="el-GR"/>
        </w:rPr>
        <w:t>τούτων</w:t>
      </w:r>
      <w:r>
        <w:rPr>
          <w:rStyle w:val="FootnoteReference"/>
        </w:rPr>
        <w:footnoteReference w:id="726"/>
      </w:r>
      <w:r w:rsidRPr="008B7DC8">
        <w:rPr>
          <w:lang w:val="el-GR"/>
        </w:rPr>
        <w:t xml:space="preserve"> </w:t>
      </w:r>
      <w:r w:rsidRPr="004634BC">
        <w:rPr>
          <w:lang w:val="el-GR"/>
        </w:rPr>
        <w:t>ἀπεκτάνθησαν</w:t>
      </w:r>
      <w:r>
        <w:rPr>
          <w:rStyle w:val="FootnoteReference"/>
        </w:rPr>
        <w:footnoteReference w:id="727"/>
      </w:r>
      <w:r w:rsidRPr="008B7DC8">
        <w:rPr>
          <w:lang w:val="el-GR"/>
        </w:rPr>
        <w:t xml:space="preserve"> </w:t>
      </w:r>
      <w:r w:rsidRPr="004634BC">
        <w:rPr>
          <w:lang w:val="el-GR"/>
        </w:rPr>
        <w:t>τὸ</w:t>
      </w:r>
      <w:r>
        <w:rPr>
          <w:rStyle w:val="FootnoteReference"/>
        </w:rPr>
        <w:footnoteReference w:id="728"/>
      </w:r>
      <w:r w:rsidRPr="008B7DC8">
        <w:rPr>
          <w:lang w:val="el-GR"/>
        </w:rPr>
        <w:t xml:space="preserve"> </w:t>
      </w:r>
      <w:r w:rsidRPr="004634BC">
        <w:rPr>
          <w:lang w:val="el-GR"/>
        </w:rPr>
        <w:t>τρίτον</w:t>
      </w:r>
      <w:r>
        <w:rPr>
          <w:rStyle w:val="FootnoteReference"/>
        </w:rPr>
        <w:footnoteReference w:id="729"/>
      </w:r>
      <w:r w:rsidRPr="008B7DC8">
        <w:rPr>
          <w:lang w:val="el-GR"/>
        </w:rPr>
        <w:t xml:space="preserve"> </w:t>
      </w:r>
      <w:r w:rsidRPr="004634BC">
        <w:rPr>
          <w:lang w:val="el-GR"/>
        </w:rPr>
        <w:t>τῶν</w:t>
      </w:r>
      <w:r>
        <w:rPr>
          <w:rStyle w:val="FootnoteReference"/>
        </w:rPr>
        <w:footnoteReference w:id="730"/>
      </w:r>
      <w:r w:rsidRPr="008B7DC8">
        <w:rPr>
          <w:lang w:val="el-GR"/>
        </w:rPr>
        <w:t xml:space="preserve"> </w:t>
      </w:r>
      <w:r w:rsidRPr="004634BC">
        <w:rPr>
          <w:lang w:val="el-GR"/>
        </w:rPr>
        <w:t>ἀ</w:t>
      </w:r>
      <w:r>
        <w:rPr>
          <w:lang w:val="el-GR"/>
        </w:rPr>
        <w:t>νθρώπων</w:t>
      </w:r>
      <w:r>
        <w:rPr>
          <w:rStyle w:val="FootnoteReference"/>
        </w:rPr>
        <w:footnoteReference w:id="731"/>
      </w:r>
      <w:r w:rsidRPr="008B7DC8">
        <w:rPr>
          <w:lang w:val="el-GR"/>
        </w:rPr>
        <w:t xml:space="preserve">, </w:t>
      </w:r>
      <w:r w:rsidRPr="004634BC">
        <w:rPr>
          <w:lang w:val="el-GR"/>
        </w:rPr>
        <w:t>ἐκ</w:t>
      </w:r>
      <w:r>
        <w:rPr>
          <w:rStyle w:val="FootnoteReference"/>
        </w:rPr>
        <w:footnoteReference w:id="732"/>
      </w:r>
      <w:r w:rsidR="00F266FC" w:rsidRPr="008B7DC8">
        <w:rPr>
          <w:lang w:val="el-GR"/>
        </w:rPr>
        <w:t xml:space="preserve"> </w:t>
      </w:r>
      <w:r>
        <w:rPr>
          <w:rStyle w:val="FootnoteReference"/>
          <w:lang w:val="el-GR"/>
        </w:rPr>
        <w:footnoteReference w:id="733"/>
      </w:r>
      <w:r w:rsidRPr="008B7DC8">
        <w:rPr>
          <w:lang w:val="el-GR"/>
        </w:rPr>
        <w:t xml:space="preserve"> </w:t>
      </w:r>
    </w:p>
    <w:p w:rsidR="0083056E" w:rsidRPr="008B7DC8" w:rsidRDefault="0083056E" w:rsidP="0083056E">
      <w:pPr>
        <w:tabs>
          <w:tab w:val="left" w:pos="1080"/>
        </w:tabs>
        <w:ind w:left="720" w:right="720"/>
        <w:rPr>
          <w:lang w:val="el-GR"/>
        </w:rPr>
      </w:pPr>
      <w:r w:rsidRPr="004634BC">
        <w:rPr>
          <w:lang w:val="el-GR"/>
        </w:rPr>
        <w:lastRenderedPageBreak/>
        <w:t>τοῦ</w:t>
      </w:r>
      <w:r>
        <w:rPr>
          <w:rStyle w:val="FootnoteReference"/>
        </w:rPr>
        <w:footnoteReference w:id="734"/>
      </w:r>
      <w:r w:rsidRPr="008B7DC8">
        <w:rPr>
          <w:lang w:val="el-GR"/>
        </w:rPr>
        <w:t xml:space="preserve"> </w:t>
      </w:r>
      <w:r w:rsidRPr="004634BC">
        <w:rPr>
          <w:lang w:val="el-GR"/>
        </w:rPr>
        <w:t>πυρὸς</w:t>
      </w:r>
      <w:r>
        <w:rPr>
          <w:rStyle w:val="FootnoteReference"/>
        </w:rPr>
        <w:footnoteReference w:id="735"/>
      </w:r>
      <w:r w:rsidRPr="008B7DC8">
        <w:rPr>
          <w:lang w:val="el-GR"/>
        </w:rPr>
        <w:t xml:space="preserve"> </w:t>
      </w:r>
      <w:r w:rsidRPr="004634BC">
        <w:rPr>
          <w:lang w:val="el-GR"/>
        </w:rPr>
        <w:t>καὶ</w:t>
      </w:r>
      <w:r>
        <w:rPr>
          <w:rStyle w:val="FootnoteReference"/>
        </w:rPr>
        <w:footnoteReference w:id="736"/>
      </w:r>
      <w:r w:rsidRPr="008B7DC8">
        <w:rPr>
          <w:lang w:val="el-GR"/>
        </w:rPr>
        <w:t xml:space="preserve"> </w:t>
      </w:r>
      <w:r w:rsidRPr="004634BC">
        <w:rPr>
          <w:lang w:val="el-GR"/>
        </w:rPr>
        <w:t>τοῦ</w:t>
      </w:r>
      <w:r>
        <w:rPr>
          <w:rStyle w:val="FootnoteReference"/>
        </w:rPr>
        <w:footnoteReference w:id="737"/>
      </w:r>
      <w:r w:rsidRPr="008B7DC8">
        <w:rPr>
          <w:lang w:val="el-GR"/>
        </w:rPr>
        <w:t xml:space="preserve"> </w:t>
      </w:r>
      <w:r w:rsidRPr="004634BC">
        <w:rPr>
          <w:lang w:val="el-GR"/>
        </w:rPr>
        <w:t>καπνοῦ</w:t>
      </w:r>
      <w:r>
        <w:rPr>
          <w:rStyle w:val="FootnoteReference"/>
        </w:rPr>
        <w:footnoteReference w:id="738"/>
      </w:r>
      <w:r w:rsidRPr="008B7DC8">
        <w:rPr>
          <w:lang w:val="el-GR"/>
        </w:rPr>
        <w:t xml:space="preserve"> </w:t>
      </w:r>
      <w:r w:rsidRPr="004634BC">
        <w:rPr>
          <w:lang w:val="el-GR"/>
        </w:rPr>
        <w:t>καὶ</w:t>
      </w:r>
      <w:r>
        <w:rPr>
          <w:rStyle w:val="FootnoteReference"/>
        </w:rPr>
        <w:footnoteReference w:id="739"/>
      </w:r>
      <w:r w:rsidRPr="008B7DC8">
        <w:rPr>
          <w:lang w:val="el-GR"/>
        </w:rPr>
        <w:t xml:space="preserve"> </w:t>
      </w:r>
      <w:r w:rsidRPr="004634BC">
        <w:rPr>
          <w:lang w:val="el-GR"/>
        </w:rPr>
        <w:t>τοῦ</w:t>
      </w:r>
      <w:r>
        <w:rPr>
          <w:rStyle w:val="FootnoteReference"/>
        </w:rPr>
        <w:footnoteReference w:id="740"/>
      </w:r>
      <w:r w:rsidRPr="008B7DC8">
        <w:rPr>
          <w:lang w:val="el-GR"/>
        </w:rPr>
        <w:t xml:space="preserve"> </w:t>
      </w:r>
      <w:r w:rsidRPr="004634BC">
        <w:rPr>
          <w:lang w:val="el-GR"/>
        </w:rPr>
        <w:t>θείου</w:t>
      </w:r>
      <w:r>
        <w:rPr>
          <w:rStyle w:val="FootnoteReference"/>
        </w:rPr>
        <w:footnoteReference w:id="741"/>
      </w:r>
      <w:r w:rsidRPr="008B7DC8">
        <w:rPr>
          <w:lang w:val="el-GR"/>
        </w:rPr>
        <w:t xml:space="preserve"> </w:t>
      </w:r>
      <w:r w:rsidRPr="004634BC">
        <w:rPr>
          <w:lang w:val="el-GR"/>
        </w:rPr>
        <w:t>τοῦ</w:t>
      </w:r>
      <w:r>
        <w:rPr>
          <w:rStyle w:val="FootnoteReference"/>
        </w:rPr>
        <w:footnoteReference w:id="742"/>
      </w:r>
      <w:r w:rsidRPr="008B7DC8">
        <w:rPr>
          <w:lang w:val="el-GR"/>
        </w:rPr>
        <w:t xml:space="preserve"> </w:t>
      </w:r>
      <w:r w:rsidRPr="004634BC">
        <w:rPr>
          <w:lang w:val="el-GR"/>
        </w:rPr>
        <w:t>ἐκπορευομένου</w:t>
      </w:r>
      <w:r>
        <w:rPr>
          <w:rStyle w:val="FootnoteReference"/>
        </w:rPr>
        <w:footnoteReference w:id="743"/>
      </w:r>
      <w:r w:rsidRPr="008B7DC8">
        <w:rPr>
          <w:lang w:val="el-GR"/>
        </w:rPr>
        <w:t xml:space="preserve"> </w:t>
      </w:r>
      <w:r w:rsidRPr="004634BC">
        <w:rPr>
          <w:lang w:val="el-GR"/>
        </w:rPr>
        <w:t>ἐκ</w:t>
      </w:r>
      <w:r>
        <w:rPr>
          <w:rStyle w:val="FootnoteReference"/>
        </w:rPr>
        <w:footnoteReference w:id="744"/>
      </w:r>
      <w:r w:rsidRPr="008B7DC8">
        <w:rPr>
          <w:lang w:val="el-GR"/>
        </w:rPr>
        <w:t xml:space="preserve"> </w:t>
      </w:r>
      <w:r w:rsidRPr="004634BC">
        <w:rPr>
          <w:lang w:val="el-GR"/>
        </w:rPr>
        <w:t>τῶν</w:t>
      </w:r>
      <w:r>
        <w:rPr>
          <w:rStyle w:val="FootnoteReference"/>
        </w:rPr>
        <w:footnoteReference w:id="745"/>
      </w:r>
      <w:r w:rsidRPr="008B7DC8">
        <w:rPr>
          <w:lang w:val="el-GR"/>
        </w:rPr>
        <w:t xml:space="preserve"> </w:t>
      </w:r>
      <w:r w:rsidRPr="004634BC">
        <w:rPr>
          <w:lang w:val="el-GR"/>
        </w:rPr>
        <w:t>στομάτων</w:t>
      </w:r>
      <w:r>
        <w:rPr>
          <w:rStyle w:val="FootnoteReference"/>
        </w:rPr>
        <w:footnoteReference w:id="746"/>
      </w:r>
      <w:r w:rsidRPr="008B7DC8">
        <w:rPr>
          <w:lang w:val="el-GR"/>
        </w:rPr>
        <w:t xml:space="preserve"> </w:t>
      </w:r>
      <w:r w:rsidRPr="004634BC">
        <w:rPr>
          <w:lang w:val="el-GR"/>
        </w:rPr>
        <w:t>αὐτῶν</w:t>
      </w:r>
      <w:r>
        <w:rPr>
          <w:rStyle w:val="FootnoteReference"/>
        </w:rPr>
        <w:footnoteReference w:id="747"/>
      </w:r>
      <w:r w:rsidRPr="008B7DC8">
        <w:rPr>
          <w:lang w:val="el-GR"/>
        </w:rPr>
        <w:t xml:space="preserve">. </w:t>
      </w:r>
    </w:p>
    <w:p w:rsidR="003B0304" w:rsidRDefault="00617E45" w:rsidP="00617E45">
      <w:pPr>
        <w:tabs>
          <w:tab w:val="left" w:pos="1080"/>
        </w:tabs>
        <w:ind w:left="720" w:right="720"/>
        <w:rPr>
          <w:lang w:val="el-GR"/>
        </w:rPr>
      </w:pPr>
      <w:r w:rsidRPr="008B7DC8">
        <w:rPr>
          <w:vertAlign w:val="subscript"/>
          <w:lang w:val="el-GR"/>
        </w:rPr>
        <w:lastRenderedPageBreak/>
        <w:t>19</w:t>
      </w:r>
      <w:r w:rsidRPr="008B7DC8">
        <w:rPr>
          <w:lang w:val="el-GR"/>
        </w:rPr>
        <w:t xml:space="preserve"> </w:t>
      </w:r>
      <w:r w:rsidRPr="004634BC">
        <w:rPr>
          <w:lang w:val="el-GR"/>
        </w:rPr>
        <w:t>ἡ</w:t>
      </w:r>
      <w:r>
        <w:rPr>
          <w:rStyle w:val="FootnoteReference"/>
        </w:rPr>
        <w:footnoteReference w:id="748"/>
      </w:r>
      <w:r w:rsidRPr="008B7DC8">
        <w:rPr>
          <w:lang w:val="el-GR"/>
        </w:rPr>
        <w:t xml:space="preserve"> </w:t>
      </w:r>
      <w:r w:rsidRPr="004634BC">
        <w:rPr>
          <w:lang w:val="el-GR"/>
        </w:rPr>
        <w:t>γὰρ</w:t>
      </w:r>
      <w:r>
        <w:rPr>
          <w:rStyle w:val="FootnoteReference"/>
        </w:rPr>
        <w:footnoteReference w:id="749"/>
      </w:r>
      <w:r w:rsidRPr="008B7DC8">
        <w:rPr>
          <w:lang w:val="el-GR"/>
        </w:rPr>
        <w:t xml:space="preserve"> </w:t>
      </w:r>
      <w:r w:rsidRPr="004634BC">
        <w:rPr>
          <w:lang w:val="el-GR"/>
        </w:rPr>
        <w:t>ἐξουσία</w:t>
      </w:r>
      <w:r>
        <w:rPr>
          <w:rStyle w:val="FootnoteReference"/>
        </w:rPr>
        <w:footnoteReference w:id="750"/>
      </w:r>
      <w:r w:rsidRPr="008B7DC8">
        <w:rPr>
          <w:lang w:val="el-GR"/>
        </w:rPr>
        <w:t xml:space="preserve"> </w:t>
      </w:r>
      <w:r w:rsidRPr="004634BC">
        <w:rPr>
          <w:lang w:val="el-GR"/>
        </w:rPr>
        <w:t>τῶν</w:t>
      </w:r>
      <w:r>
        <w:rPr>
          <w:rStyle w:val="FootnoteReference"/>
        </w:rPr>
        <w:footnoteReference w:id="751"/>
      </w:r>
      <w:r w:rsidRPr="008B7DC8">
        <w:rPr>
          <w:lang w:val="el-GR"/>
        </w:rPr>
        <w:t xml:space="preserve"> </w:t>
      </w:r>
      <w:r w:rsidRPr="004634BC">
        <w:rPr>
          <w:lang w:val="el-GR"/>
        </w:rPr>
        <w:t>ἵππων</w:t>
      </w:r>
      <w:r>
        <w:rPr>
          <w:rStyle w:val="FootnoteReference"/>
        </w:rPr>
        <w:footnoteReference w:id="752"/>
      </w:r>
      <w:r w:rsidRPr="008B7DC8">
        <w:rPr>
          <w:lang w:val="el-GR"/>
        </w:rPr>
        <w:t xml:space="preserve"> </w:t>
      </w:r>
      <w:r w:rsidRPr="004634BC">
        <w:rPr>
          <w:lang w:val="el-GR"/>
        </w:rPr>
        <w:t>ἐν</w:t>
      </w:r>
      <w:r>
        <w:rPr>
          <w:rStyle w:val="FootnoteReference"/>
        </w:rPr>
        <w:footnoteReference w:id="753"/>
      </w:r>
      <w:r w:rsidRPr="008B7DC8">
        <w:rPr>
          <w:lang w:val="el-GR"/>
        </w:rPr>
        <w:t xml:space="preserve"> </w:t>
      </w:r>
      <w:r w:rsidRPr="004634BC">
        <w:rPr>
          <w:lang w:val="el-GR"/>
        </w:rPr>
        <w:t>τῷ</w:t>
      </w:r>
      <w:r>
        <w:rPr>
          <w:rStyle w:val="FootnoteReference"/>
        </w:rPr>
        <w:footnoteReference w:id="754"/>
      </w:r>
      <w:r w:rsidRPr="008B7DC8">
        <w:rPr>
          <w:lang w:val="el-GR"/>
        </w:rPr>
        <w:t xml:space="preserve"> </w:t>
      </w:r>
      <w:r w:rsidRPr="004634BC">
        <w:rPr>
          <w:lang w:val="el-GR"/>
        </w:rPr>
        <w:t>στόματι</w:t>
      </w:r>
      <w:r>
        <w:rPr>
          <w:rStyle w:val="FootnoteReference"/>
        </w:rPr>
        <w:footnoteReference w:id="755"/>
      </w:r>
      <w:r w:rsidRPr="008B7DC8">
        <w:rPr>
          <w:lang w:val="el-GR"/>
        </w:rPr>
        <w:t xml:space="preserve"> </w:t>
      </w:r>
      <w:r w:rsidRPr="004634BC">
        <w:rPr>
          <w:lang w:val="el-GR"/>
        </w:rPr>
        <w:t>αὐτῶν</w:t>
      </w:r>
      <w:r>
        <w:rPr>
          <w:rStyle w:val="FootnoteReference"/>
        </w:rPr>
        <w:footnoteReference w:id="756"/>
      </w:r>
      <w:r w:rsidRPr="008B7DC8">
        <w:rPr>
          <w:lang w:val="el-GR"/>
        </w:rPr>
        <w:t xml:space="preserve"> </w:t>
      </w:r>
      <w:r w:rsidRPr="004634BC">
        <w:rPr>
          <w:lang w:val="el-GR"/>
        </w:rPr>
        <w:t>ἐστιν</w:t>
      </w:r>
      <w:r>
        <w:rPr>
          <w:rStyle w:val="FootnoteReference"/>
        </w:rPr>
        <w:footnoteReference w:id="757"/>
      </w:r>
      <w:r w:rsidRPr="008B7DC8">
        <w:rPr>
          <w:lang w:val="el-GR"/>
        </w:rPr>
        <w:t xml:space="preserve"> </w:t>
      </w:r>
      <w:r w:rsidRPr="004634BC">
        <w:rPr>
          <w:lang w:val="el-GR"/>
        </w:rPr>
        <w:t>καὶ</w:t>
      </w:r>
      <w:r>
        <w:rPr>
          <w:rStyle w:val="FootnoteReference"/>
        </w:rPr>
        <w:footnoteReference w:id="758"/>
      </w:r>
      <w:r w:rsidRPr="008B7DC8">
        <w:rPr>
          <w:lang w:val="el-GR"/>
        </w:rPr>
        <w:t xml:space="preserve"> </w:t>
      </w:r>
      <w:r w:rsidRPr="004634BC">
        <w:rPr>
          <w:lang w:val="el-GR"/>
        </w:rPr>
        <w:t>ἐν</w:t>
      </w:r>
      <w:r>
        <w:rPr>
          <w:rStyle w:val="FootnoteReference"/>
        </w:rPr>
        <w:footnoteReference w:id="759"/>
      </w:r>
      <w:r w:rsidRPr="008B7DC8">
        <w:rPr>
          <w:lang w:val="el-GR"/>
        </w:rPr>
        <w:t xml:space="preserve"> </w:t>
      </w:r>
      <w:r w:rsidRPr="004634BC">
        <w:rPr>
          <w:lang w:val="el-GR"/>
        </w:rPr>
        <w:t>ταῖς</w:t>
      </w:r>
      <w:r>
        <w:rPr>
          <w:rStyle w:val="FootnoteReference"/>
        </w:rPr>
        <w:footnoteReference w:id="760"/>
      </w:r>
      <w:r w:rsidRPr="008B7DC8">
        <w:rPr>
          <w:lang w:val="el-GR"/>
        </w:rPr>
        <w:t xml:space="preserve"> </w:t>
      </w:r>
      <w:r w:rsidRPr="004634BC">
        <w:rPr>
          <w:lang w:val="el-GR"/>
        </w:rPr>
        <w:t>οὐραῖς</w:t>
      </w:r>
      <w:r>
        <w:rPr>
          <w:rStyle w:val="FootnoteReference"/>
        </w:rPr>
        <w:footnoteReference w:id="761"/>
      </w:r>
      <w:r w:rsidRPr="008B7DC8">
        <w:rPr>
          <w:lang w:val="el-GR"/>
        </w:rPr>
        <w:t xml:space="preserve"> </w:t>
      </w:r>
      <w:r w:rsidRPr="004634BC">
        <w:rPr>
          <w:lang w:val="el-GR"/>
        </w:rPr>
        <w:t>αὐτῶν</w:t>
      </w:r>
      <w:r>
        <w:rPr>
          <w:rStyle w:val="FootnoteReference"/>
        </w:rPr>
        <w:footnoteReference w:id="762"/>
      </w:r>
      <w:r w:rsidRPr="008B7DC8">
        <w:rPr>
          <w:lang w:val="el-GR"/>
        </w:rPr>
        <w:t xml:space="preserve"> </w:t>
      </w:r>
      <w:r w:rsidRPr="004634BC">
        <w:rPr>
          <w:lang w:val="el-GR"/>
        </w:rPr>
        <w:t>αἱ</w:t>
      </w:r>
      <w:r>
        <w:rPr>
          <w:rStyle w:val="FootnoteReference"/>
        </w:rPr>
        <w:footnoteReference w:id="763"/>
      </w:r>
      <w:r w:rsidRPr="008B7DC8">
        <w:rPr>
          <w:lang w:val="el-GR"/>
        </w:rPr>
        <w:t xml:space="preserve"> </w:t>
      </w:r>
      <w:r w:rsidRPr="004634BC">
        <w:rPr>
          <w:lang w:val="el-GR"/>
        </w:rPr>
        <w:lastRenderedPageBreak/>
        <w:t>γὰρ</w:t>
      </w:r>
      <w:r>
        <w:rPr>
          <w:rStyle w:val="FootnoteReference"/>
        </w:rPr>
        <w:footnoteReference w:id="764"/>
      </w:r>
      <w:r w:rsidRPr="008B7DC8">
        <w:rPr>
          <w:lang w:val="el-GR"/>
        </w:rPr>
        <w:t xml:space="preserve"> </w:t>
      </w:r>
      <w:r w:rsidRPr="004634BC">
        <w:rPr>
          <w:lang w:val="el-GR"/>
        </w:rPr>
        <w:t>οὐραὶ</w:t>
      </w:r>
      <w:r>
        <w:rPr>
          <w:rStyle w:val="FootnoteReference"/>
        </w:rPr>
        <w:footnoteReference w:id="765"/>
      </w:r>
      <w:r w:rsidRPr="008B7DC8">
        <w:rPr>
          <w:lang w:val="el-GR"/>
        </w:rPr>
        <w:t xml:space="preserve"> </w:t>
      </w:r>
      <w:r w:rsidRPr="004634BC">
        <w:rPr>
          <w:lang w:val="el-GR"/>
        </w:rPr>
        <w:t>αὐτῶν</w:t>
      </w:r>
      <w:r>
        <w:rPr>
          <w:rStyle w:val="FootnoteReference"/>
        </w:rPr>
        <w:footnoteReference w:id="766"/>
      </w:r>
      <w:r w:rsidRPr="008B7DC8">
        <w:rPr>
          <w:lang w:val="el-GR"/>
        </w:rPr>
        <w:t xml:space="preserve"> </w:t>
      </w:r>
      <w:r w:rsidRPr="004634BC">
        <w:rPr>
          <w:lang w:val="el-GR"/>
        </w:rPr>
        <w:t>ὅ</w:t>
      </w:r>
      <w:r>
        <w:rPr>
          <w:lang w:val="el-GR"/>
        </w:rPr>
        <w:t>μοιαι</w:t>
      </w:r>
      <w:r>
        <w:rPr>
          <w:rStyle w:val="FootnoteReference"/>
        </w:rPr>
        <w:footnoteReference w:id="767"/>
      </w:r>
      <w:r w:rsidRPr="008B7DC8">
        <w:rPr>
          <w:lang w:val="el-GR"/>
        </w:rPr>
        <w:t xml:space="preserve"> </w:t>
      </w:r>
      <w:r w:rsidRPr="004634BC">
        <w:rPr>
          <w:lang w:val="el-GR"/>
        </w:rPr>
        <w:t>ὄφεσιν</w:t>
      </w:r>
      <w:r>
        <w:rPr>
          <w:rStyle w:val="FootnoteReference"/>
        </w:rPr>
        <w:footnoteReference w:id="768"/>
      </w:r>
      <w:r w:rsidR="00F266FC" w:rsidRPr="008B7DC8">
        <w:rPr>
          <w:lang w:val="el-GR"/>
        </w:rPr>
        <w:t xml:space="preserve"> </w:t>
      </w:r>
      <w:r>
        <w:rPr>
          <w:rStyle w:val="FootnoteReference"/>
          <w:lang w:val="el-GR"/>
        </w:rPr>
        <w:footnoteReference w:id="769"/>
      </w:r>
      <w:r w:rsidRPr="008B7DC8">
        <w:rPr>
          <w:lang w:val="el-GR"/>
        </w:rPr>
        <w:t xml:space="preserve">, </w:t>
      </w:r>
      <w:r w:rsidRPr="004634BC">
        <w:rPr>
          <w:lang w:val="el-GR"/>
        </w:rPr>
        <w:t>ἔχουσαι</w:t>
      </w:r>
      <w:r>
        <w:rPr>
          <w:rStyle w:val="FootnoteReference"/>
        </w:rPr>
        <w:footnoteReference w:id="770"/>
      </w:r>
      <w:r w:rsidRPr="008B7DC8">
        <w:rPr>
          <w:lang w:val="el-GR"/>
        </w:rPr>
        <w:t xml:space="preserve"> </w:t>
      </w:r>
      <w:r w:rsidRPr="004634BC">
        <w:rPr>
          <w:lang w:val="el-GR"/>
        </w:rPr>
        <w:t>κεφαλάς</w:t>
      </w:r>
      <w:r>
        <w:rPr>
          <w:rStyle w:val="FootnoteReference"/>
        </w:rPr>
        <w:footnoteReference w:id="771"/>
      </w:r>
      <w:r w:rsidRPr="008B7DC8">
        <w:rPr>
          <w:lang w:val="el-GR"/>
        </w:rPr>
        <w:t xml:space="preserve">, </w:t>
      </w:r>
    </w:p>
    <w:p w:rsidR="00617E45" w:rsidRPr="008B7DC8" w:rsidRDefault="00617E45" w:rsidP="00617E45">
      <w:pPr>
        <w:tabs>
          <w:tab w:val="left" w:pos="1080"/>
        </w:tabs>
        <w:ind w:left="720" w:right="720"/>
        <w:rPr>
          <w:lang w:val="el-GR"/>
        </w:rPr>
      </w:pPr>
      <w:r w:rsidRPr="004634BC">
        <w:rPr>
          <w:lang w:val="el-GR"/>
        </w:rPr>
        <w:t>καὶ</w:t>
      </w:r>
      <w:r>
        <w:rPr>
          <w:rStyle w:val="FootnoteReference"/>
        </w:rPr>
        <w:footnoteReference w:id="772"/>
      </w:r>
      <w:r w:rsidRPr="008B7DC8">
        <w:rPr>
          <w:lang w:val="el-GR"/>
        </w:rPr>
        <w:t xml:space="preserve"> </w:t>
      </w:r>
      <w:r w:rsidRPr="004634BC">
        <w:rPr>
          <w:lang w:val="el-GR"/>
        </w:rPr>
        <w:t>ἐν</w:t>
      </w:r>
      <w:r>
        <w:rPr>
          <w:rStyle w:val="FootnoteReference"/>
        </w:rPr>
        <w:footnoteReference w:id="773"/>
      </w:r>
      <w:r w:rsidRPr="008B7DC8">
        <w:rPr>
          <w:lang w:val="el-GR"/>
        </w:rPr>
        <w:t xml:space="preserve"> </w:t>
      </w:r>
      <w:r w:rsidRPr="004634BC">
        <w:rPr>
          <w:lang w:val="el-GR"/>
        </w:rPr>
        <w:t>αὐταῖς</w:t>
      </w:r>
      <w:r>
        <w:rPr>
          <w:rStyle w:val="FootnoteReference"/>
        </w:rPr>
        <w:footnoteReference w:id="774"/>
      </w:r>
      <w:r w:rsidRPr="008B7DC8">
        <w:rPr>
          <w:lang w:val="el-GR"/>
        </w:rPr>
        <w:t xml:space="preserve"> </w:t>
      </w:r>
      <w:r w:rsidRPr="004634BC">
        <w:rPr>
          <w:lang w:val="el-GR"/>
        </w:rPr>
        <w:t>ἀδικοῦσιν</w:t>
      </w:r>
      <w:r>
        <w:rPr>
          <w:rStyle w:val="FootnoteReference"/>
        </w:rPr>
        <w:footnoteReference w:id="775"/>
      </w:r>
      <w:r w:rsidRPr="008B7DC8">
        <w:rPr>
          <w:lang w:val="el-GR"/>
        </w:rPr>
        <w:t xml:space="preserve">. </w:t>
      </w:r>
    </w:p>
    <w:p w:rsidR="00FF4222" w:rsidRDefault="003178D8" w:rsidP="003178D8">
      <w:pPr>
        <w:tabs>
          <w:tab w:val="left" w:pos="1080"/>
        </w:tabs>
        <w:ind w:left="720" w:right="720"/>
        <w:rPr>
          <w:lang w:val="el-GR"/>
        </w:rPr>
      </w:pPr>
      <w:r w:rsidRPr="008B7DC8">
        <w:rPr>
          <w:vertAlign w:val="subscript"/>
          <w:lang w:val="el-GR"/>
        </w:rPr>
        <w:t>20</w:t>
      </w:r>
      <w:r w:rsidRPr="008B7DC8">
        <w:rPr>
          <w:lang w:val="el-GR"/>
        </w:rPr>
        <w:t xml:space="preserve"> </w:t>
      </w:r>
      <w:r w:rsidRPr="004634BC">
        <w:rPr>
          <w:lang w:val="el-GR"/>
        </w:rPr>
        <w:t>καὶ</w:t>
      </w:r>
      <w:r>
        <w:rPr>
          <w:rStyle w:val="FootnoteReference"/>
        </w:rPr>
        <w:footnoteReference w:id="776"/>
      </w:r>
      <w:r w:rsidRPr="008B7DC8">
        <w:rPr>
          <w:lang w:val="el-GR"/>
        </w:rPr>
        <w:t xml:space="preserve"> </w:t>
      </w:r>
      <w:r w:rsidRPr="004634BC">
        <w:rPr>
          <w:lang w:val="el-GR"/>
        </w:rPr>
        <w:t>οἱ</w:t>
      </w:r>
      <w:r>
        <w:rPr>
          <w:rStyle w:val="FootnoteReference"/>
        </w:rPr>
        <w:footnoteReference w:id="777"/>
      </w:r>
      <w:r w:rsidRPr="008B7DC8">
        <w:rPr>
          <w:lang w:val="el-GR"/>
        </w:rPr>
        <w:t xml:space="preserve"> </w:t>
      </w:r>
      <w:r w:rsidRPr="004634BC">
        <w:rPr>
          <w:lang w:val="el-GR"/>
        </w:rPr>
        <w:t>λοιποὶ</w:t>
      </w:r>
      <w:r>
        <w:rPr>
          <w:rStyle w:val="FootnoteReference"/>
        </w:rPr>
        <w:footnoteReference w:id="778"/>
      </w:r>
      <w:r w:rsidRPr="008B7DC8">
        <w:rPr>
          <w:lang w:val="el-GR"/>
        </w:rPr>
        <w:t xml:space="preserve"> </w:t>
      </w:r>
    </w:p>
    <w:p w:rsidR="00FD13EF" w:rsidRDefault="003178D8" w:rsidP="003178D8">
      <w:pPr>
        <w:tabs>
          <w:tab w:val="left" w:pos="1080"/>
        </w:tabs>
        <w:ind w:left="720" w:right="720"/>
        <w:rPr>
          <w:lang w:val="el-GR"/>
        </w:rPr>
      </w:pPr>
      <w:r w:rsidRPr="004634BC">
        <w:rPr>
          <w:lang w:val="el-GR"/>
        </w:rPr>
        <w:lastRenderedPageBreak/>
        <w:t>τῶν</w:t>
      </w:r>
      <w:r>
        <w:rPr>
          <w:rStyle w:val="FootnoteReference"/>
        </w:rPr>
        <w:footnoteReference w:id="779"/>
      </w:r>
      <w:r w:rsidRPr="008B7DC8">
        <w:rPr>
          <w:lang w:val="el-GR"/>
        </w:rPr>
        <w:t xml:space="preserve"> </w:t>
      </w:r>
      <w:r w:rsidRPr="004634BC">
        <w:rPr>
          <w:lang w:val="el-GR"/>
        </w:rPr>
        <w:t>ἀνθρώπων</w:t>
      </w:r>
      <w:r>
        <w:rPr>
          <w:rStyle w:val="FootnoteReference"/>
        </w:rPr>
        <w:footnoteReference w:id="780"/>
      </w:r>
      <w:r w:rsidRPr="008B7DC8">
        <w:rPr>
          <w:lang w:val="el-GR"/>
        </w:rPr>
        <w:t xml:space="preserve">, </w:t>
      </w:r>
      <w:r w:rsidRPr="004634BC">
        <w:rPr>
          <w:lang w:val="el-GR"/>
        </w:rPr>
        <w:t>οἳ</w:t>
      </w:r>
      <w:r>
        <w:rPr>
          <w:rStyle w:val="FootnoteReference"/>
        </w:rPr>
        <w:footnoteReference w:id="781"/>
      </w:r>
      <w:r w:rsidRPr="008B7DC8">
        <w:rPr>
          <w:lang w:val="el-GR"/>
        </w:rPr>
        <w:t xml:space="preserve"> </w:t>
      </w:r>
      <w:r w:rsidRPr="004634BC">
        <w:rPr>
          <w:lang w:val="el-GR"/>
        </w:rPr>
        <w:t>οὐκ</w:t>
      </w:r>
      <w:r>
        <w:rPr>
          <w:rStyle w:val="FootnoteReference"/>
        </w:rPr>
        <w:footnoteReference w:id="782"/>
      </w:r>
      <w:r w:rsidRPr="008B7DC8">
        <w:rPr>
          <w:lang w:val="el-GR"/>
        </w:rPr>
        <w:t xml:space="preserve"> </w:t>
      </w:r>
      <w:r w:rsidRPr="004634BC">
        <w:rPr>
          <w:lang w:val="el-GR"/>
        </w:rPr>
        <w:t>ἀπεκτάνθησαν</w:t>
      </w:r>
      <w:r>
        <w:rPr>
          <w:rStyle w:val="FootnoteReference"/>
        </w:rPr>
        <w:footnoteReference w:id="783"/>
      </w:r>
      <w:r w:rsidRPr="008B7DC8">
        <w:rPr>
          <w:lang w:val="el-GR"/>
        </w:rPr>
        <w:t xml:space="preserve"> </w:t>
      </w:r>
      <w:r w:rsidRPr="004634BC">
        <w:rPr>
          <w:lang w:val="el-GR"/>
        </w:rPr>
        <w:t>ἐν</w:t>
      </w:r>
      <w:r>
        <w:rPr>
          <w:rStyle w:val="FootnoteReference"/>
        </w:rPr>
        <w:footnoteReference w:id="784"/>
      </w:r>
      <w:r w:rsidRPr="008B7DC8">
        <w:rPr>
          <w:lang w:val="el-GR"/>
        </w:rPr>
        <w:t xml:space="preserve"> </w:t>
      </w:r>
      <w:r w:rsidRPr="004634BC">
        <w:rPr>
          <w:lang w:val="el-GR"/>
        </w:rPr>
        <w:t>ταῖς</w:t>
      </w:r>
      <w:r>
        <w:rPr>
          <w:rStyle w:val="FootnoteReference"/>
        </w:rPr>
        <w:footnoteReference w:id="785"/>
      </w:r>
      <w:r w:rsidRPr="008B7DC8">
        <w:rPr>
          <w:lang w:val="el-GR"/>
        </w:rPr>
        <w:t xml:space="preserve"> </w:t>
      </w:r>
      <w:r w:rsidRPr="004634BC">
        <w:rPr>
          <w:lang w:val="el-GR"/>
        </w:rPr>
        <w:t>πληγαῖ</w:t>
      </w:r>
      <w:r>
        <w:rPr>
          <w:lang w:val="el-GR"/>
        </w:rPr>
        <w:t>ς</w:t>
      </w:r>
      <w:r>
        <w:rPr>
          <w:rStyle w:val="FootnoteReference"/>
        </w:rPr>
        <w:footnoteReference w:id="786"/>
      </w:r>
      <w:r w:rsidRPr="008B7DC8">
        <w:rPr>
          <w:lang w:val="el-GR"/>
        </w:rPr>
        <w:t xml:space="preserve"> </w:t>
      </w:r>
      <w:r>
        <w:rPr>
          <w:lang w:val="el-GR"/>
        </w:rPr>
        <w:t>ταύταις</w:t>
      </w:r>
      <w:r>
        <w:rPr>
          <w:rStyle w:val="FootnoteReference"/>
        </w:rPr>
        <w:footnoteReference w:id="787"/>
      </w:r>
      <w:r w:rsidRPr="008B7DC8">
        <w:rPr>
          <w:lang w:val="el-GR"/>
        </w:rPr>
        <w:t xml:space="preserve">, </w:t>
      </w:r>
      <w:r w:rsidRPr="004634BC">
        <w:rPr>
          <w:lang w:val="el-GR"/>
        </w:rPr>
        <w:t>οὐδὲ</w:t>
      </w:r>
      <w:r>
        <w:rPr>
          <w:rStyle w:val="FootnoteReference"/>
        </w:rPr>
        <w:footnoteReference w:id="788"/>
      </w:r>
      <w:r w:rsidR="00F266FC" w:rsidRPr="008B7DC8">
        <w:rPr>
          <w:lang w:val="el-GR"/>
        </w:rPr>
        <w:t xml:space="preserve"> </w:t>
      </w:r>
      <w:r>
        <w:rPr>
          <w:rStyle w:val="FootnoteReference"/>
          <w:lang w:val="el-GR"/>
        </w:rPr>
        <w:footnoteReference w:id="789"/>
      </w:r>
      <w:r w:rsidRPr="008B7DC8">
        <w:rPr>
          <w:lang w:val="el-GR"/>
        </w:rPr>
        <w:t xml:space="preserve"> </w:t>
      </w:r>
      <w:r w:rsidRPr="004634BC">
        <w:rPr>
          <w:lang w:val="el-GR"/>
        </w:rPr>
        <w:t>μετενόησαν</w:t>
      </w:r>
      <w:r>
        <w:rPr>
          <w:rStyle w:val="FootnoteReference"/>
        </w:rPr>
        <w:footnoteReference w:id="790"/>
      </w:r>
      <w:r w:rsidRPr="008B7DC8">
        <w:rPr>
          <w:lang w:val="el-GR"/>
        </w:rPr>
        <w:t xml:space="preserve"> </w:t>
      </w:r>
      <w:r w:rsidRPr="004634BC">
        <w:rPr>
          <w:lang w:val="el-GR"/>
        </w:rPr>
        <w:t>ἐκ</w:t>
      </w:r>
      <w:r>
        <w:rPr>
          <w:rStyle w:val="FootnoteReference"/>
        </w:rPr>
        <w:footnoteReference w:id="791"/>
      </w:r>
      <w:r w:rsidRPr="008B7DC8">
        <w:rPr>
          <w:lang w:val="el-GR"/>
        </w:rPr>
        <w:t xml:space="preserve"> </w:t>
      </w:r>
      <w:r w:rsidRPr="004634BC">
        <w:rPr>
          <w:lang w:val="el-GR"/>
        </w:rPr>
        <w:lastRenderedPageBreak/>
        <w:t>τῶν</w:t>
      </w:r>
      <w:r>
        <w:rPr>
          <w:rStyle w:val="FootnoteReference"/>
        </w:rPr>
        <w:footnoteReference w:id="792"/>
      </w:r>
      <w:r w:rsidRPr="008B7DC8">
        <w:rPr>
          <w:lang w:val="el-GR"/>
        </w:rPr>
        <w:t xml:space="preserve"> </w:t>
      </w:r>
      <w:r w:rsidRPr="004634BC">
        <w:rPr>
          <w:lang w:val="el-GR"/>
        </w:rPr>
        <w:t>ἔργων</w:t>
      </w:r>
      <w:r>
        <w:rPr>
          <w:rStyle w:val="FootnoteReference"/>
        </w:rPr>
        <w:footnoteReference w:id="793"/>
      </w:r>
      <w:r w:rsidRPr="008B7DC8">
        <w:rPr>
          <w:lang w:val="el-GR"/>
        </w:rPr>
        <w:t xml:space="preserve"> </w:t>
      </w:r>
      <w:r w:rsidRPr="004634BC">
        <w:rPr>
          <w:lang w:val="el-GR"/>
        </w:rPr>
        <w:t>τῶν</w:t>
      </w:r>
      <w:r>
        <w:rPr>
          <w:rStyle w:val="FootnoteReference"/>
        </w:rPr>
        <w:footnoteReference w:id="794"/>
      </w:r>
      <w:r w:rsidRPr="008B7DC8">
        <w:rPr>
          <w:lang w:val="el-GR"/>
        </w:rPr>
        <w:t xml:space="preserve"> </w:t>
      </w:r>
      <w:r w:rsidRPr="004634BC">
        <w:rPr>
          <w:lang w:val="el-GR"/>
        </w:rPr>
        <w:t>χειρῶν</w:t>
      </w:r>
      <w:r>
        <w:rPr>
          <w:rStyle w:val="FootnoteReference"/>
        </w:rPr>
        <w:footnoteReference w:id="795"/>
      </w:r>
      <w:r w:rsidRPr="008B7DC8">
        <w:rPr>
          <w:lang w:val="el-GR"/>
        </w:rPr>
        <w:t xml:space="preserve"> </w:t>
      </w:r>
      <w:r w:rsidRPr="004634BC">
        <w:rPr>
          <w:lang w:val="el-GR"/>
        </w:rPr>
        <w:t>αὐτῶν</w:t>
      </w:r>
      <w:r>
        <w:rPr>
          <w:rStyle w:val="FootnoteReference"/>
        </w:rPr>
        <w:footnoteReference w:id="796"/>
      </w:r>
      <w:r w:rsidRPr="008B7DC8">
        <w:rPr>
          <w:lang w:val="el-GR"/>
        </w:rPr>
        <w:t xml:space="preserve">, </w:t>
      </w:r>
      <w:r w:rsidRPr="004634BC">
        <w:rPr>
          <w:lang w:val="el-GR"/>
        </w:rPr>
        <w:t>ἵνα</w:t>
      </w:r>
      <w:r>
        <w:rPr>
          <w:rStyle w:val="FootnoteReference"/>
        </w:rPr>
        <w:footnoteReference w:id="797"/>
      </w:r>
      <w:r w:rsidRPr="008B7DC8">
        <w:rPr>
          <w:lang w:val="el-GR"/>
        </w:rPr>
        <w:t xml:space="preserve"> </w:t>
      </w:r>
      <w:r w:rsidRPr="004634BC">
        <w:rPr>
          <w:lang w:val="el-GR"/>
        </w:rPr>
        <w:t>μὴ</w:t>
      </w:r>
      <w:r>
        <w:rPr>
          <w:rStyle w:val="FootnoteReference"/>
        </w:rPr>
        <w:footnoteReference w:id="798"/>
      </w:r>
      <w:r w:rsidRPr="008B7DC8">
        <w:rPr>
          <w:lang w:val="el-GR"/>
        </w:rPr>
        <w:t xml:space="preserve"> </w:t>
      </w:r>
      <w:r w:rsidRPr="004634BC">
        <w:rPr>
          <w:lang w:val="el-GR"/>
        </w:rPr>
        <w:t>προσκυνήσουσιν</w:t>
      </w:r>
      <w:r>
        <w:rPr>
          <w:rStyle w:val="FootnoteReference"/>
        </w:rPr>
        <w:footnoteReference w:id="799"/>
      </w:r>
      <w:r w:rsidR="00F266FC" w:rsidRPr="008B7DC8">
        <w:rPr>
          <w:lang w:val="el-GR"/>
        </w:rPr>
        <w:t xml:space="preserve"> </w:t>
      </w:r>
      <w:r>
        <w:rPr>
          <w:rStyle w:val="FootnoteReference"/>
          <w:lang w:val="el-GR"/>
        </w:rPr>
        <w:footnoteReference w:id="800"/>
      </w:r>
      <w:r w:rsidRPr="008B7DC8">
        <w:rPr>
          <w:lang w:val="el-GR"/>
        </w:rPr>
        <w:t xml:space="preserve"> </w:t>
      </w:r>
    </w:p>
    <w:p w:rsidR="00D34FF7" w:rsidRDefault="003178D8" w:rsidP="003178D8">
      <w:pPr>
        <w:tabs>
          <w:tab w:val="left" w:pos="1080"/>
        </w:tabs>
        <w:ind w:left="720" w:right="720"/>
        <w:rPr>
          <w:lang w:val="el-GR"/>
        </w:rPr>
      </w:pPr>
      <w:r w:rsidRPr="004634BC">
        <w:rPr>
          <w:lang w:val="el-GR"/>
        </w:rPr>
        <w:t>τὰ</w:t>
      </w:r>
      <w:r>
        <w:rPr>
          <w:rStyle w:val="FootnoteReference"/>
        </w:rPr>
        <w:footnoteReference w:id="801"/>
      </w:r>
      <w:r w:rsidRPr="008B7DC8">
        <w:rPr>
          <w:lang w:val="el-GR"/>
        </w:rPr>
        <w:t xml:space="preserve"> </w:t>
      </w:r>
      <w:r w:rsidRPr="004634BC">
        <w:rPr>
          <w:lang w:val="el-GR"/>
        </w:rPr>
        <w:t>δαιμόνια</w:t>
      </w:r>
      <w:r>
        <w:rPr>
          <w:rStyle w:val="FootnoteReference"/>
        </w:rPr>
        <w:footnoteReference w:id="802"/>
      </w:r>
      <w:r w:rsidRPr="008B7DC8">
        <w:rPr>
          <w:lang w:val="el-GR"/>
        </w:rPr>
        <w:t xml:space="preserve"> </w:t>
      </w:r>
      <w:r w:rsidRPr="004634BC">
        <w:rPr>
          <w:lang w:val="el-GR"/>
        </w:rPr>
        <w:t>καὶ</w:t>
      </w:r>
      <w:r>
        <w:rPr>
          <w:rStyle w:val="FootnoteReference"/>
        </w:rPr>
        <w:footnoteReference w:id="803"/>
      </w:r>
      <w:r w:rsidRPr="008B7DC8">
        <w:rPr>
          <w:lang w:val="el-GR"/>
        </w:rPr>
        <w:t xml:space="preserve"> </w:t>
      </w:r>
      <w:r w:rsidRPr="004634BC">
        <w:rPr>
          <w:lang w:val="el-GR"/>
        </w:rPr>
        <w:t>τὰ</w:t>
      </w:r>
      <w:r>
        <w:rPr>
          <w:rStyle w:val="FootnoteReference"/>
        </w:rPr>
        <w:footnoteReference w:id="804"/>
      </w:r>
      <w:r w:rsidRPr="008B7DC8">
        <w:rPr>
          <w:lang w:val="el-GR"/>
        </w:rPr>
        <w:t xml:space="preserve"> </w:t>
      </w:r>
      <w:r w:rsidRPr="004634BC">
        <w:rPr>
          <w:lang w:val="el-GR"/>
        </w:rPr>
        <w:t>εἴδωλα</w:t>
      </w:r>
      <w:r>
        <w:rPr>
          <w:rStyle w:val="FootnoteReference"/>
        </w:rPr>
        <w:footnoteReference w:id="805"/>
      </w:r>
      <w:r w:rsidRPr="008B7DC8">
        <w:rPr>
          <w:lang w:val="el-GR"/>
        </w:rPr>
        <w:t xml:space="preserve"> </w:t>
      </w:r>
      <w:r w:rsidRPr="004634BC">
        <w:rPr>
          <w:lang w:val="el-GR"/>
        </w:rPr>
        <w:t>τὰ</w:t>
      </w:r>
      <w:r>
        <w:rPr>
          <w:rStyle w:val="FootnoteReference"/>
        </w:rPr>
        <w:footnoteReference w:id="806"/>
      </w:r>
      <w:r w:rsidRPr="008B7DC8">
        <w:rPr>
          <w:lang w:val="el-GR"/>
        </w:rPr>
        <w:t xml:space="preserve"> </w:t>
      </w:r>
      <w:r w:rsidRPr="004634BC">
        <w:rPr>
          <w:lang w:val="el-GR"/>
        </w:rPr>
        <w:t>χρυσᾶ</w:t>
      </w:r>
      <w:r>
        <w:rPr>
          <w:rStyle w:val="FootnoteReference"/>
        </w:rPr>
        <w:footnoteReference w:id="807"/>
      </w:r>
      <w:r w:rsidRPr="008B7DC8">
        <w:rPr>
          <w:lang w:val="el-GR"/>
        </w:rPr>
        <w:t xml:space="preserve"> </w:t>
      </w:r>
      <w:r w:rsidRPr="004634BC">
        <w:rPr>
          <w:lang w:val="el-GR"/>
        </w:rPr>
        <w:t>καὶ</w:t>
      </w:r>
      <w:r>
        <w:rPr>
          <w:rStyle w:val="FootnoteReference"/>
        </w:rPr>
        <w:footnoteReference w:id="808"/>
      </w:r>
      <w:r w:rsidRPr="008B7DC8">
        <w:rPr>
          <w:lang w:val="el-GR"/>
        </w:rPr>
        <w:t xml:space="preserve"> </w:t>
      </w:r>
      <w:r w:rsidRPr="004634BC">
        <w:rPr>
          <w:lang w:val="el-GR"/>
        </w:rPr>
        <w:lastRenderedPageBreak/>
        <w:t>τὰ</w:t>
      </w:r>
      <w:r>
        <w:rPr>
          <w:rStyle w:val="FootnoteReference"/>
        </w:rPr>
        <w:footnoteReference w:id="809"/>
      </w:r>
      <w:r w:rsidRPr="008B7DC8">
        <w:rPr>
          <w:lang w:val="el-GR"/>
        </w:rPr>
        <w:t xml:space="preserve"> </w:t>
      </w:r>
      <w:r w:rsidRPr="004634BC">
        <w:rPr>
          <w:lang w:val="el-GR"/>
        </w:rPr>
        <w:t>ἀργυρᾶ</w:t>
      </w:r>
      <w:r>
        <w:rPr>
          <w:rStyle w:val="FootnoteReference"/>
        </w:rPr>
        <w:footnoteReference w:id="810"/>
      </w:r>
      <w:r w:rsidRPr="008B7DC8">
        <w:rPr>
          <w:lang w:val="el-GR"/>
        </w:rPr>
        <w:t xml:space="preserve"> </w:t>
      </w:r>
      <w:r w:rsidRPr="004634BC">
        <w:rPr>
          <w:lang w:val="el-GR"/>
        </w:rPr>
        <w:t>καὶ</w:t>
      </w:r>
      <w:r>
        <w:rPr>
          <w:rStyle w:val="FootnoteReference"/>
        </w:rPr>
        <w:footnoteReference w:id="811"/>
      </w:r>
      <w:r w:rsidRPr="008B7DC8">
        <w:rPr>
          <w:lang w:val="el-GR"/>
        </w:rPr>
        <w:t xml:space="preserve"> </w:t>
      </w:r>
      <w:r w:rsidRPr="004634BC">
        <w:rPr>
          <w:lang w:val="el-GR"/>
        </w:rPr>
        <w:t>τὰ</w:t>
      </w:r>
      <w:r>
        <w:rPr>
          <w:rStyle w:val="FootnoteReference"/>
        </w:rPr>
        <w:footnoteReference w:id="812"/>
      </w:r>
      <w:r w:rsidRPr="008B7DC8">
        <w:rPr>
          <w:lang w:val="el-GR"/>
        </w:rPr>
        <w:t xml:space="preserve"> </w:t>
      </w:r>
      <w:r w:rsidRPr="004634BC">
        <w:rPr>
          <w:lang w:val="el-GR"/>
        </w:rPr>
        <w:t>χαλκᾶ</w:t>
      </w:r>
      <w:r>
        <w:rPr>
          <w:rStyle w:val="FootnoteReference"/>
        </w:rPr>
        <w:footnoteReference w:id="813"/>
      </w:r>
      <w:r w:rsidRPr="008B7DC8">
        <w:rPr>
          <w:lang w:val="el-GR"/>
        </w:rPr>
        <w:t xml:space="preserve"> </w:t>
      </w:r>
      <w:r w:rsidRPr="004634BC">
        <w:rPr>
          <w:lang w:val="el-GR"/>
        </w:rPr>
        <w:t>καὶ</w:t>
      </w:r>
      <w:r>
        <w:rPr>
          <w:rStyle w:val="FootnoteReference"/>
        </w:rPr>
        <w:footnoteReference w:id="814"/>
      </w:r>
      <w:r w:rsidRPr="008B7DC8">
        <w:rPr>
          <w:lang w:val="el-GR"/>
        </w:rPr>
        <w:t xml:space="preserve"> </w:t>
      </w:r>
      <w:r w:rsidRPr="004634BC">
        <w:rPr>
          <w:lang w:val="el-GR"/>
        </w:rPr>
        <w:t>τὰ</w:t>
      </w:r>
      <w:r>
        <w:rPr>
          <w:rStyle w:val="FootnoteReference"/>
        </w:rPr>
        <w:footnoteReference w:id="815"/>
      </w:r>
      <w:r w:rsidRPr="008B7DC8">
        <w:rPr>
          <w:lang w:val="el-GR"/>
        </w:rPr>
        <w:t xml:space="preserve"> </w:t>
      </w:r>
      <w:r w:rsidRPr="004634BC">
        <w:rPr>
          <w:lang w:val="el-GR"/>
        </w:rPr>
        <w:t>λίθινα</w:t>
      </w:r>
      <w:r>
        <w:rPr>
          <w:rStyle w:val="FootnoteReference"/>
        </w:rPr>
        <w:footnoteReference w:id="816"/>
      </w:r>
      <w:r w:rsidRPr="008B7DC8">
        <w:rPr>
          <w:lang w:val="el-GR"/>
        </w:rPr>
        <w:t xml:space="preserve"> </w:t>
      </w:r>
      <w:r w:rsidRPr="004634BC">
        <w:rPr>
          <w:lang w:val="el-GR"/>
        </w:rPr>
        <w:t>καὶ</w:t>
      </w:r>
      <w:r>
        <w:rPr>
          <w:rStyle w:val="FootnoteReference"/>
        </w:rPr>
        <w:footnoteReference w:id="817"/>
      </w:r>
      <w:r w:rsidRPr="008B7DC8">
        <w:rPr>
          <w:lang w:val="el-GR"/>
        </w:rPr>
        <w:t xml:space="preserve"> </w:t>
      </w:r>
      <w:r w:rsidRPr="004634BC">
        <w:rPr>
          <w:lang w:val="el-GR"/>
        </w:rPr>
        <w:t>τὰ</w:t>
      </w:r>
      <w:r>
        <w:rPr>
          <w:rStyle w:val="FootnoteReference"/>
        </w:rPr>
        <w:footnoteReference w:id="818"/>
      </w:r>
      <w:r w:rsidRPr="008B7DC8">
        <w:rPr>
          <w:lang w:val="el-GR"/>
        </w:rPr>
        <w:t xml:space="preserve"> </w:t>
      </w:r>
      <w:r w:rsidRPr="004634BC">
        <w:rPr>
          <w:lang w:val="el-GR"/>
        </w:rPr>
        <w:t>ξύλινα</w:t>
      </w:r>
      <w:r>
        <w:rPr>
          <w:rStyle w:val="FootnoteReference"/>
        </w:rPr>
        <w:footnoteReference w:id="819"/>
      </w:r>
      <w:r w:rsidRPr="008B7DC8">
        <w:rPr>
          <w:lang w:val="el-GR"/>
        </w:rPr>
        <w:t xml:space="preserve">, </w:t>
      </w:r>
    </w:p>
    <w:p w:rsidR="003178D8" w:rsidRPr="008B7DC8" w:rsidRDefault="003178D8" w:rsidP="003178D8">
      <w:pPr>
        <w:tabs>
          <w:tab w:val="left" w:pos="1080"/>
        </w:tabs>
        <w:ind w:left="720" w:right="720"/>
        <w:rPr>
          <w:lang w:val="el-GR"/>
        </w:rPr>
      </w:pPr>
      <w:r w:rsidRPr="004634BC">
        <w:rPr>
          <w:lang w:val="el-GR"/>
        </w:rPr>
        <w:t>ἃ</w:t>
      </w:r>
      <w:r>
        <w:rPr>
          <w:rStyle w:val="FootnoteReference"/>
        </w:rPr>
        <w:footnoteReference w:id="820"/>
      </w:r>
      <w:r w:rsidRPr="008B7DC8">
        <w:rPr>
          <w:lang w:val="el-GR"/>
        </w:rPr>
        <w:t xml:space="preserve"> </w:t>
      </w:r>
      <w:r w:rsidRPr="004634BC">
        <w:rPr>
          <w:lang w:val="el-GR"/>
        </w:rPr>
        <w:t>οὔ</w:t>
      </w:r>
      <w:r>
        <w:rPr>
          <w:lang w:val="el-GR"/>
        </w:rPr>
        <w:t>τε</w:t>
      </w:r>
      <w:r>
        <w:rPr>
          <w:rStyle w:val="FootnoteReference"/>
        </w:rPr>
        <w:footnoteReference w:id="821"/>
      </w:r>
      <w:r w:rsidRPr="008B7DC8">
        <w:rPr>
          <w:lang w:val="el-GR"/>
        </w:rPr>
        <w:t xml:space="preserve"> </w:t>
      </w:r>
      <w:r>
        <w:rPr>
          <w:lang w:val="el-GR"/>
        </w:rPr>
        <w:t>βλέπειν</w:t>
      </w:r>
      <w:r>
        <w:rPr>
          <w:rStyle w:val="FootnoteReference"/>
        </w:rPr>
        <w:footnoteReference w:id="822"/>
      </w:r>
      <w:r w:rsidRPr="008B7DC8">
        <w:rPr>
          <w:lang w:val="el-GR"/>
        </w:rPr>
        <w:t xml:space="preserve"> </w:t>
      </w:r>
      <w:r w:rsidRPr="004634BC">
        <w:rPr>
          <w:lang w:val="el-GR"/>
        </w:rPr>
        <w:t>δύνανται</w:t>
      </w:r>
      <w:r>
        <w:rPr>
          <w:rStyle w:val="FootnoteReference"/>
        </w:rPr>
        <w:footnoteReference w:id="823"/>
      </w:r>
      <w:r w:rsidR="00F266FC" w:rsidRPr="008B7DC8">
        <w:rPr>
          <w:lang w:val="el-GR"/>
        </w:rPr>
        <w:t xml:space="preserve"> </w:t>
      </w:r>
      <w:r>
        <w:rPr>
          <w:rStyle w:val="FootnoteReference"/>
          <w:lang w:val="el-GR"/>
        </w:rPr>
        <w:footnoteReference w:id="824"/>
      </w:r>
      <w:r w:rsidRPr="008B7DC8">
        <w:rPr>
          <w:lang w:val="el-GR"/>
        </w:rPr>
        <w:t xml:space="preserve"> </w:t>
      </w:r>
      <w:r w:rsidRPr="004634BC">
        <w:rPr>
          <w:lang w:val="el-GR"/>
        </w:rPr>
        <w:t>οὔτε</w:t>
      </w:r>
      <w:r>
        <w:rPr>
          <w:rStyle w:val="FootnoteReference"/>
        </w:rPr>
        <w:footnoteReference w:id="825"/>
      </w:r>
      <w:r w:rsidRPr="008B7DC8">
        <w:rPr>
          <w:lang w:val="el-GR"/>
        </w:rPr>
        <w:t xml:space="preserve"> </w:t>
      </w:r>
      <w:r w:rsidRPr="004634BC">
        <w:rPr>
          <w:lang w:val="el-GR"/>
        </w:rPr>
        <w:t>ἀκούειν</w:t>
      </w:r>
      <w:r>
        <w:rPr>
          <w:rStyle w:val="FootnoteReference"/>
        </w:rPr>
        <w:footnoteReference w:id="826"/>
      </w:r>
      <w:r w:rsidRPr="008B7DC8">
        <w:rPr>
          <w:lang w:val="el-GR"/>
        </w:rPr>
        <w:t xml:space="preserve"> </w:t>
      </w:r>
      <w:r w:rsidRPr="004634BC">
        <w:rPr>
          <w:lang w:val="el-GR"/>
        </w:rPr>
        <w:t>οὔτε</w:t>
      </w:r>
      <w:r>
        <w:rPr>
          <w:rStyle w:val="FootnoteReference"/>
        </w:rPr>
        <w:footnoteReference w:id="827"/>
      </w:r>
      <w:r w:rsidRPr="008B7DC8">
        <w:rPr>
          <w:lang w:val="el-GR"/>
        </w:rPr>
        <w:t xml:space="preserve"> </w:t>
      </w:r>
      <w:r w:rsidRPr="004634BC">
        <w:rPr>
          <w:lang w:val="el-GR"/>
        </w:rPr>
        <w:t>περιπατεῖν</w:t>
      </w:r>
      <w:r>
        <w:rPr>
          <w:rStyle w:val="FootnoteReference"/>
        </w:rPr>
        <w:footnoteReference w:id="828"/>
      </w:r>
      <w:r w:rsidRPr="008B7DC8">
        <w:rPr>
          <w:lang w:val="el-GR"/>
        </w:rPr>
        <w:t xml:space="preserve">, </w:t>
      </w:r>
    </w:p>
    <w:p w:rsidR="00D91CDD" w:rsidRDefault="00FA7D8B" w:rsidP="00FA7D8B">
      <w:pPr>
        <w:tabs>
          <w:tab w:val="left" w:pos="1080"/>
        </w:tabs>
        <w:ind w:left="720" w:right="720"/>
        <w:rPr>
          <w:lang w:val="el-GR"/>
        </w:rPr>
      </w:pPr>
      <w:r w:rsidRPr="008B7DC8">
        <w:rPr>
          <w:vertAlign w:val="subscript"/>
          <w:lang w:val="el-GR"/>
        </w:rPr>
        <w:lastRenderedPageBreak/>
        <w:t>21</w:t>
      </w:r>
      <w:r w:rsidRPr="008B7DC8">
        <w:rPr>
          <w:lang w:val="el-GR"/>
        </w:rPr>
        <w:t xml:space="preserve"> </w:t>
      </w:r>
      <w:r w:rsidRPr="004634BC">
        <w:rPr>
          <w:lang w:val="el-GR"/>
        </w:rPr>
        <w:t>καὶ</w:t>
      </w:r>
      <w:r>
        <w:rPr>
          <w:rStyle w:val="FootnoteReference"/>
        </w:rPr>
        <w:footnoteReference w:id="829"/>
      </w:r>
      <w:r w:rsidRPr="008B7DC8">
        <w:rPr>
          <w:lang w:val="el-GR"/>
        </w:rPr>
        <w:t xml:space="preserve"> </w:t>
      </w:r>
      <w:r w:rsidRPr="004634BC">
        <w:rPr>
          <w:lang w:val="el-GR"/>
        </w:rPr>
        <w:t>οὐ</w:t>
      </w:r>
      <w:r>
        <w:rPr>
          <w:rStyle w:val="FootnoteReference"/>
        </w:rPr>
        <w:footnoteReference w:id="830"/>
      </w:r>
      <w:r w:rsidRPr="008B7DC8">
        <w:rPr>
          <w:lang w:val="el-GR"/>
        </w:rPr>
        <w:t xml:space="preserve"> </w:t>
      </w:r>
      <w:r w:rsidRPr="004634BC">
        <w:rPr>
          <w:lang w:val="el-GR"/>
        </w:rPr>
        <w:t>μετενόησαν</w:t>
      </w:r>
      <w:r>
        <w:rPr>
          <w:rStyle w:val="FootnoteReference"/>
        </w:rPr>
        <w:footnoteReference w:id="831"/>
      </w:r>
      <w:r w:rsidRPr="008B7DC8">
        <w:rPr>
          <w:lang w:val="el-GR"/>
        </w:rPr>
        <w:t xml:space="preserve"> </w:t>
      </w:r>
      <w:r w:rsidRPr="004634BC">
        <w:rPr>
          <w:lang w:val="el-GR"/>
        </w:rPr>
        <w:t>ἐκ</w:t>
      </w:r>
      <w:r>
        <w:rPr>
          <w:rStyle w:val="FootnoteReference"/>
        </w:rPr>
        <w:footnoteReference w:id="832"/>
      </w:r>
      <w:r w:rsidRPr="008B7DC8">
        <w:rPr>
          <w:lang w:val="el-GR"/>
        </w:rPr>
        <w:t xml:space="preserve"> </w:t>
      </w:r>
      <w:r w:rsidRPr="004634BC">
        <w:rPr>
          <w:lang w:val="el-GR"/>
        </w:rPr>
        <w:t>τῶν</w:t>
      </w:r>
      <w:r>
        <w:rPr>
          <w:rStyle w:val="FootnoteReference"/>
        </w:rPr>
        <w:footnoteReference w:id="833"/>
      </w:r>
      <w:r w:rsidRPr="008B7DC8">
        <w:rPr>
          <w:lang w:val="el-GR"/>
        </w:rPr>
        <w:t xml:space="preserve"> </w:t>
      </w:r>
      <w:r w:rsidRPr="004634BC">
        <w:rPr>
          <w:lang w:val="el-GR"/>
        </w:rPr>
        <w:t>φόνων</w:t>
      </w:r>
      <w:r>
        <w:rPr>
          <w:rStyle w:val="FootnoteReference"/>
        </w:rPr>
        <w:footnoteReference w:id="834"/>
      </w:r>
      <w:r w:rsidRPr="008B7DC8">
        <w:rPr>
          <w:lang w:val="el-GR"/>
        </w:rPr>
        <w:t xml:space="preserve"> </w:t>
      </w:r>
      <w:r w:rsidRPr="004634BC">
        <w:rPr>
          <w:lang w:val="el-GR"/>
        </w:rPr>
        <w:t>αὐτῶν</w:t>
      </w:r>
      <w:r>
        <w:rPr>
          <w:rStyle w:val="FootnoteReference"/>
        </w:rPr>
        <w:footnoteReference w:id="835"/>
      </w:r>
      <w:r w:rsidRPr="008B7DC8">
        <w:rPr>
          <w:lang w:val="el-GR"/>
        </w:rPr>
        <w:t xml:space="preserve"> </w:t>
      </w:r>
    </w:p>
    <w:p w:rsidR="00FA7D8B" w:rsidRPr="008B7DC8" w:rsidRDefault="00FA7D8B" w:rsidP="00FA7D8B">
      <w:pPr>
        <w:tabs>
          <w:tab w:val="left" w:pos="1080"/>
        </w:tabs>
        <w:ind w:left="720" w:right="720"/>
        <w:rPr>
          <w:lang w:val="el-GR"/>
        </w:rPr>
      </w:pPr>
      <w:r w:rsidRPr="004634BC">
        <w:rPr>
          <w:lang w:val="el-GR"/>
        </w:rPr>
        <w:t>οὔτε</w:t>
      </w:r>
      <w:r>
        <w:rPr>
          <w:rStyle w:val="FootnoteReference"/>
        </w:rPr>
        <w:footnoteReference w:id="836"/>
      </w:r>
      <w:r w:rsidRPr="008B7DC8">
        <w:rPr>
          <w:lang w:val="el-GR"/>
        </w:rPr>
        <w:t xml:space="preserve"> </w:t>
      </w:r>
      <w:r w:rsidRPr="004634BC">
        <w:rPr>
          <w:lang w:val="el-GR"/>
        </w:rPr>
        <w:t>ἐκ</w:t>
      </w:r>
      <w:r>
        <w:rPr>
          <w:rStyle w:val="FootnoteReference"/>
        </w:rPr>
        <w:footnoteReference w:id="837"/>
      </w:r>
      <w:r w:rsidRPr="008B7DC8">
        <w:rPr>
          <w:lang w:val="el-GR"/>
        </w:rPr>
        <w:t xml:space="preserve"> </w:t>
      </w:r>
      <w:r w:rsidRPr="004634BC">
        <w:rPr>
          <w:lang w:val="el-GR"/>
        </w:rPr>
        <w:t>τῶ</w:t>
      </w:r>
      <w:r>
        <w:rPr>
          <w:lang w:val="el-GR"/>
        </w:rPr>
        <w:t>ν</w:t>
      </w:r>
      <w:r>
        <w:rPr>
          <w:rStyle w:val="FootnoteReference"/>
        </w:rPr>
        <w:footnoteReference w:id="838"/>
      </w:r>
      <w:r w:rsidRPr="008B7DC8">
        <w:rPr>
          <w:lang w:val="el-GR"/>
        </w:rPr>
        <w:t xml:space="preserve"> </w:t>
      </w:r>
      <w:r w:rsidRPr="004634BC">
        <w:rPr>
          <w:lang w:val="el-GR"/>
        </w:rPr>
        <w:t>φαρμάκων</w:t>
      </w:r>
      <w:r>
        <w:rPr>
          <w:rStyle w:val="FootnoteReference"/>
        </w:rPr>
        <w:footnoteReference w:id="839"/>
      </w:r>
      <w:r w:rsidR="00F266FC" w:rsidRPr="008B7DC8">
        <w:rPr>
          <w:lang w:val="el-GR"/>
        </w:rPr>
        <w:t xml:space="preserve"> </w:t>
      </w:r>
      <w:r>
        <w:rPr>
          <w:rStyle w:val="FootnoteReference"/>
          <w:lang w:val="el-GR"/>
        </w:rPr>
        <w:footnoteReference w:id="840"/>
      </w:r>
      <w:r w:rsidRPr="008B7DC8">
        <w:rPr>
          <w:lang w:val="el-GR"/>
        </w:rPr>
        <w:t xml:space="preserve"> </w:t>
      </w:r>
      <w:r w:rsidRPr="004634BC">
        <w:rPr>
          <w:lang w:val="el-GR"/>
        </w:rPr>
        <w:t>αὐτῶν</w:t>
      </w:r>
      <w:r>
        <w:rPr>
          <w:rStyle w:val="FootnoteReference"/>
        </w:rPr>
        <w:footnoteReference w:id="841"/>
      </w:r>
      <w:r w:rsidRPr="008B7DC8">
        <w:rPr>
          <w:lang w:val="el-GR"/>
        </w:rPr>
        <w:t xml:space="preserve"> </w:t>
      </w:r>
      <w:r w:rsidRPr="004634BC">
        <w:rPr>
          <w:lang w:val="el-GR"/>
        </w:rPr>
        <w:t>οὔτε</w:t>
      </w:r>
      <w:r>
        <w:rPr>
          <w:rStyle w:val="FootnoteReference"/>
        </w:rPr>
        <w:footnoteReference w:id="842"/>
      </w:r>
      <w:r w:rsidRPr="008B7DC8">
        <w:rPr>
          <w:lang w:val="el-GR"/>
        </w:rPr>
        <w:t xml:space="preserve"> </w:t>
      </w:r>
      <w:r w:rsidRPr="004634BC">
        <w:rPr>
          <w:lang w:val="el-GR"/>
        </w:rPr>
        <w:t>ἐκ</w:t>
      </w:r>
      <w:r>
        <w:rPr>
          <w:rStyle w:val="FootnoteReference"/>
        </w:rPr>
        <w:footnoteReference w:id="843"/>
      </w:r>
      <w:r w:rsidRPr="008B7DC8">
        <w:rPr>
          <w:lang w:val="el-GR"/>
        </w:rPr>
        <w:t xml:space="preserve"> </w:t>
      </w:r>
      <w:r w:rsidRPr="004634BC">
        <w:rPr>
          <w:lang w:val="el-GR"/>
        </w:rPr>
        <w:lastRenderedPageBreak/>
        <w:t>τῆς</w:t>
      </w:r>
      <w:r>
        <w:rPr>
          <w:rStyle w:val="FootnoteReference"/>
        </w:rPr>
        <w:footnoteReference w:id="844"/>
      </w:r>
      <w:r w:rsidRPr="008B7DC8">
        <w:rPr>
          <w:lang w:val="el-GR"/>
        </w:rPr>
        <w:t xml:space="preserve"> </w:t>
      </w:r>
      <w:r w:rsidRPr="004634BC">
        <w:rPr>
          <w:lang w:val="el-GR"/>
        </w:rPr>
        <w:t>πορνείας</w:t>
      </w:r>
      <w:r>
        <w:rPr>
          <w:rStyle w:val="FootnoteReference"/>
        </w:rPr>
        <w:footnoteReference w:id="845"/>
      </w:r>
      <w:r w:rsidRPr="008B7DC8">
        <w:rPr>
          <w:lang w:val="el-GR"/>
        </w:rPr>
        <w:t xml:space="preserve"> </w:t>
      </w:r>
      <w:r w:rsidRPr="004634BC">
        <w:rPr>
          <w:lang w:val="el-GR"/>
        </w:rPr>
        <w:t>αὐτῶν</w:t>
      </w:r>
      <w:r>
        <w:rPr>
          <w:rStyle w:val="FootnoteReference"/>
        </w:rPr>
        <w:footnoteReference w:id="846"/>
      </w:r>
      <w:r w:rsidRPr="008B7DC8">
        <w:rPr>
          <w:lang w:val="el-GR"/>
        </w:rPr>
        <w:t xml:space="preserve"> </w:t>
      </w:r>
      <w:r w:rsidRPr="004634BC">
        <w:rPr>
          <w:lang w:val="el-GR"/>
        </w:rPr>
        <w:t>οὔτε</w:t>
      </w:r>
      <w:r>
        <w:rPr>
          <w:rStyle w:val="FootnoteReference"/>
        </w:rPr>
        <w:footnoteReference w:id="847"/>
      </w:r>
      <w:r w:rsidRPr="008B7DC8">
        <w:rPr>
          <w:lang w:val="el-GR"/>
        </w:rPr>
        <w:t xml:space="preserve"> </w:t>
      </w:r>
      <w:r w:rsidRPr="004634BC">
        <w:rPr>
          <w:lang w:val="el-GR"/>
        </w:rPr>
        <w:t>ἐκ</w:t>
      </w:r>
      <w:r>
        <w:rPr>
          <w:rStyle w:val="FootnoteReference"/>
        </w:rPr>
        <w:footnoteReference w:id="848"/>
      </w:r>
      <w:r w:rsidRPr="008B7DC8">
        <w:rPr>
          <w:lang w:val="el-GR"/>
        </w:rPr>
        <w:t xml:space="preserve"> </w:t>
      </w:r>
      <w:r w:rsidRPr="004634BC">
        <w:rPr>
          <w:lang w:val="el-GR"/>
        </w:rPr>
        <w:t>τῶν</w:t>
      </w:r>
      <w:r>
        <w:rPr>
          <w:rStyle w:val="FootnoteReference"/>
        </w:rPr>
        <w:footnoteReference w:id="849"/>
      </w:r>
      <w:r w:rsidRPr="008B7DC8">
        <w:rPr>
          <w:lang w:val="el-GR"/>
        </w:rPr>
        <w:t xml:space="preserve"> </w:t>
      </w:r>
      <w:r w:rsidRPr="004634BC">
        <w:rPr>
          <w:lang w:val="el-GR"/>
        </w:rPr>
        <w:t>κλεμμάτων</w:t>
      </w:r>
      <w:r>
        <w:rPr>
          <w:rStyle w:val="FootnoteReference"/>
        </w:rPr>
        <w:footnoteReference w:id="850"/>
      </w:r>
      <w:r w:rsidRPr="008B7DC8">
        <w:rPr>
          <w:lang w:val="el-GR"/>
        </w:rPr>
        <w:t xml:space="preserve"> </w:t>
      </w:r>
      <w:r w:rsidRPr="004634BC">
        <w:rPr>
          <w:lang w:val="el-GR"/>
        </w:rPr>
        <w:t>αὐτῶν</w:t>
      </w:r>
      <w:r>
        <w:rPr>
          <w:rStyle w:val="FootnoteReference"/>
        </w:rPr>
        <w:footnoteReference w:id="851"/>
      </w:r>
      <w:r w:rsidRPr="008B7DC8">
        <w:rPr>
          <w:lang w:val="el-GR"/>
        </w:rPr>
        <w:t>.</w:t>
      </w:r>
    </w:p>
    <w:p w:rsidR="00BF4711" w:rsidRPr="008B7DC8" w:rsidRDefault="00BF4711" w:rsidP="00BF4711">
      <w:pPr>
        <w:tabs>
          <w:tab w:val="left" w:pos="1080"/>
        </w:tabs>
        <w:rPr>
          <w:lang w:val="el-GR"/>
        </w:rPr>
      </w:pPr>
    </w:p>
    <w:p w:rsidR="00587D57" w:rsidRDefault="007C7450" w:rsidP="00587D57">
      <w:pPr>
        <w:tabs>
          <w:tab w:val="left" w:pos="1080"/>
        </w:tabs>
      </w:pPr>
      <w:r>
        <w:rPr>
          <w:rStyle w:val="FootnoteReference"/>
        </w:rPr>
        <w:footnoteReference w:id="852"/>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BB9" w:rsidRDefault="00990BB9" w:rsidP="0031344D">
      <w:pPr>
        <w:spacing w:after="0"/>
      </w:pPr>
      <w:r>
        <w:separator/>
      </w:r>
    </w:p>
  </w:endnote>
  <w:endnote w:type="continuationSeparator" w:id="0">
    <w:p w:rsidR="00990BB9" w:rsidRDefault="00990BB9"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BB9" w:rsidRDefault="00990BB9" w:rsidP="0031344D">
      <w:pPr>
        <w:spacing w:after="0"/>
      </w:pPr>
      <w:r>
        <w:separator/>
      </w:r>
    </w:p>
  </w:footnote>
  <w:footnote w:type="continuationSeparator" w:id="0">
    <w:p w:rsidR="00990BB9" w:rsidRDefault="00990BB9" w:rsidP="0031344D">
      <w:pPr>
        <w:spacing w:after="0"/>
      </w:pPr>
      <w:r>
        <w:continuationSeparator/>
      </w:r>
    </w:p>
  </w:footnote>
  <w:footnote w:id="1">
    <w:p w:rsidR="00DE4351" w:rsidRPr="00FF6797" w:rsidRDefault="00DE4351" w:rsidP="00EB755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
    <w:p w:rsidR="00DE4351" w:rsidRPr="00FF6797" w:rsidRDefault="00DE4351" w:rsidP="00EB755F">
      <w:pPr>
        <w:pStyle w:val="Endnote"/>
      </w:pPr>
      <w:r>
        <w:rPr>
          <w:rStyle w:val="FootnoteReference"/>
        </w:rPr>
        <w:footnoteRef/>
      </w:r>
      <w:r w:rsidRPr="008C5104">
        <w:t xml:space="preserve"> </w:t>
      </w:r>
      <w:r w:rsidRPr="004634BC">
        <w:rPr>
          <w:lang w:val="el-GR"/>
        </w:rPr>
        <w:t>ὅ</w:t>
      </w:r>
      <w:r>
        <w:rPr>
          <w:lang w:val="el-GR"/>
        </w:rPr>
        <w:t>ταν</w:t>
      </w:r>
      <w:r w:rsidRPr="008C5104">
        <w:t xml:space="preserve">: </w:t>
      </w:r>
      <w:r>
        <w:t xml:space="preserve">conjunction </w:t>
      </w:r>
      <w:r w:rsidRPr="004634BC">
        <w:rPr>
          <w:lang w:val="el-GR"/>
        </w:rPr>
        <w:t>ὅ</w:t>
      </w:r>
      <w:r>
        <w:rPr>
          <w:lang w:val="el-GR"/>
        </w:rPr>
        <w:t>ταν</w:t>
      </w:r>
      <w:r>
        <w:t>: when; whenever.</w:t>
      </w:r>
    </w:p>
  </w:footnote>
  <w:footnote w:id="3">
    <w:p w:rsidR="00DE4351" w:rsidRDefault="00DE4351" w:rsidP="00EB755F">
      <w:pPr>
        <w:pStyle w:val="Endnote"/>
      </w:pPr>
      <w:r>
        <w:rPr>
          <w:rStyle w:val="FootnoteReference"/>
        </w:rPr>
        <w:footnoteRef/>
      </w:r>
      <w:r>
        <w:t xml:space="preserve"> The Byzantine text has, </w:t>
      </w:r>
      <w:r w:rsidRPr="0090108B">
        <w:rPr>
          <w:lang w:val="el-GR"/>
        </w:rPr>
        <w:t>ὅτε</w:t>
      </w:r>
      <w:r>
        <w:t xml:space="preserve">, when, instead of, </w:t>
      </w:r>
      <w:r w:rsidRPr="004634BC">
        <w:rPr>
          <w:lang w:val="el-GR"/>
        </w:rPr>
        <w:t>ὅταν</w:t>
      </w:r>
      <w:r>
        <w:t>.</w:t>
      </w:r>
    </w:p>
  </w:footnote>
  <w:footnote w:id="4">
    <w:p w:rsidR="00DE4351" w:rsidRDefault="00DE4351" w:rsidP="00EB755F">
      <w:pPr>
        <w:pStyle w:val="Endnote"/>
      </w:pPr>
      <w:r>
        <w:rPr>
          <w:rStyle w:val="FootnoteReference"/>
        </w:rPr>
        <w:footnoteRef/>
      </w:r>
      <w:r>
        <w:t xml:space="preserve"> </w:t>
      </w:r>
      <w:r w:rsidRPr="004634BC">
        <w:rPr>
          <w:lang w:val="el-GR"/>
        </w:rPr>
        <w:t>ἤνοιξεν</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5">
    <w:p w:rsidR="00DE4351" w:rsidRDefault="00DE4351" w:rsidP="00EB755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
    <w:p w:rsidR="00DE4351" w:rsidRDefault="00DE4351" w:rsidP="00EB755F">
      <w:pPr>
        <w:pStyle w:val="Endnote"/>
      </w:pPr>
      <w:r>
        <w:rPr>
          <w:rStyle w:val="FootnoteReference"/>
        </w:rPr>
        <w:footnoteRef/>
      </w:r>
      <w:r>
        <w:t xml:space="preserve"> </w:t>
      </w:r>
      <w:r w:rsidRPr="004634BC">
        <w:rPr>
          <w:lang w:val="el-GR"/>
        </w:rPr>
        <w:t>σφραγῖδα</w:t>
      </w:r>
      <w:r>
        <w:t xml:space="preserve">: noun, feminine accusative singular of </w:t>
      </w:r>
      <w:r w:rsidRPr="004634BC">
        <w:rPr>
          <w:lang w:val="el-GR"/>
        </w:rPr>
        <w:t>σφραγ</w:t>
      </w:r>
      <w:r>
        <w:rPr>
          <w:rFonts w:cs="Times New Roman"/>
        </w:rPr>
        <w:t>ίς,</w:t>
      </w:r>
      <w:r>
        <w:t xml:space="preserve"> </w:t>
      </w:r>
      <w:r>
        <w:rPr>
          <w:rFonts w:cs="Times New Roman"/>
        </w:rPr>
        <w:t>ίδ</w:t>
      </w:r>
      <w:r>
        <w:t>ο</w:t>
      </w:r>
      <w:r>
        <w:rPr>
          <w:rFonts w:cs="Times New Roman"/>
        </w:rPr>
        <w:t>ς</w:t>
      </w:r>
      <w:r>
        <w:t xml:space="preserve">, </w:t>
      </w:r>
      <w:r>
        <w:rPr>
          <w:rFonts w:cs="Times New Roman"/>
        </w:rPr>
        <w:t>ἡ</w:t>
      </w:r>
      <w:r>
        <w:t>: seal; seal or signet ring.</w:t>
      </w:r>
    </w:p>
  </w:footnote>
  <w:footnote w:id="7">
    <w:p w:rsidR="00DE4351" w:rsidRDefault="00DE4351" w:rsidP="00EB755F">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
    <w:p w:rsidR="00DE4351" w:rsidRDefault="00DE4351" w:rsidP="005D541E">
      <w:pPr>
        <w:pStyle w:val="Endnote"/>
      </w:pPr>
      <w:r>
        <w:rPr>
          <w:rStyle w:val="FootnoteReference"/>
        </w:rPr>
        <w:footnoteRef/>
      </w:r>
      <w:r>
        <w:t xml:space="preserve"> </w:t>
      </w:r>
      <w:r w:rsidRPr="004634BC">
        <w:rPr>
          <w:lang w:val="el-GR"/>
        </w:rPr>
        <w:t>ἑβδόμην</w:t>
      </w:r>
      <w:r>
        <w:t xml:space="preserve">: adjective, feminine accusative singular of </w:t>
      </w:r>
      <w:r w:rsidRPr="004634BC">
        <w:rPr>
          <w:lang w:val="el-GR"/>
        </w:rPr>
        <w:t>ἕ</w:t>
      </w:r>
      <w:r>
        <w:rPr>
          <w:lang w:val="el-GR"/>
        </w:rPr>
        <w:t>βδ</w:t>
      </w:r>
      <w:r w:rsidRPr="00195B5E">
        <w:t>ο</w:t>
      </w:r>
      <w:r w:rsidRPr="004634BC">
        <w:rPr>
          <w:lang w:val="el-GR"/>
        </w:rPr>
        <w:t>μ</w:t>
      </w:r>
      <w:r w:rsidRPr="00195B5E">
        <w:t>ο</w:t>
      </w:r>
      <w:r>
        <w:rPr>
          <w:rFonts w:cs="Times New Roman"/>
        </w:rPr>
        <w:t>ς</w:t>
      </w:r>
      <w:r>
        <w:t xml:space="preserve">, </w:t>
      </w:r>
      <w:r w:rsidRPr="004634BC">
        <w:rPr>
          <w:lang w:val="el-GR"/>
        </w:rPr>
        <w:t>η</w:t>
      </w:r>
      <w:r>
        <w:t>, ο</w:t>
      </w:r>
      <w:r w:rsidRPr="00841C33">
        <w:t>ν</w:t>
      </w:r>
      <w:r>
        <w:t>: seventh.</w:t>
      </w:r>
    </w:p>
  </w:footnote>
  <w:footnote w:id="9">
    <w:p w:rsidR="00DE4351" w:rsidRPr="00ED66E9" w:rsidRDefault="00DE4351" w:rsidP="00EB755F">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10">
    <w:p w:rsidR="00DE4351" w:rsidRDefault="00DE4351" w:rsidP="00EB755F">
      <w:pPr>
        <w:pStyle w:val="Endnote"/>
      </w:pPr>
      <w:r>
        <w:rPr>
          <w:rStyle w:val="FootnoteReference"/>
        </w:rPr>
        <w:footnoteRef/>
      </w:r>
      <w:r>
        <w:t xml:space="preserve"> </w:t>
      </w:r>
      <w:r w:rsidRPr="004634BC">
        <w:rPr>
          <w:lang w:val="el-GR"/>
        </w:rPr>
        <w:t>σιγὴ</w:t>
      </w:r>
      <w:r>
        <w:t xml:space="preserve">: noun, feminine nominative singular of </w:t>
      </w:r>
      <w:r w:rsidRPr="004634BC">
        <w:rPr>
          <w:lang w:val="el-GR"/>
        </w:rPr>
        <w:t>σιγ</w:t>
      </w:r>
      <w:r>
        <w:rPr>
          <w:rFonts w:cs="Times New Roman"/>
          <w:lang w:val="el-GR"/>
        </w:rPr>
        <w:t>ή</w:t>
      </w:r>
      <w:r>
        <w:t xml:space="preserve">, </w:t>
      </w:r>
      <w:r>
        <w:rPr>
          <w:rFonts w:cs="Times New Roman"/>
          <w:lang w:val="el-GR"/>
        </w:rPr>
        <w:t>ῆ</w:t>
      </w:r>
      <w:r>
        <w:rPr>
          <w:rFonts w:cs="Times New Roman"/>
        </w:rPr>
        <w:t>ς,</w:t>
      </w:r>
      <w:r>
        <w:t xml:space="preserve"> </w:t>
      </w:r>
      <w:r>
        <w:rPr>
          <w:rFonts w:cs="Times New Roman"/>
        </w:rPr>
        <w:t>ἡ</w:t>
      </w:r>
      <w:r>
        <w:t>: silence.</w:t>
      </w:r>
    </w:p>
  </w:footnote>
  <w:footnote w:id="11">
    <w:p w:rsidR="00DE4351" w:rsidRDefault="00DE4351" w:rsidP="00EB755F">
      <w:pPr>
        <w:pStyle w:val="Endnote"/>
      </w:pPr>
      <w:r>
        <w:rPr>
          <w:rStyle w:val="FootnoteReference"/>
        </w:rPr>
        <w:footnoteRef/>
      </w:r>
      <w:r>
        <w:t xml:space="preserve"> </w:t>
      </w:r>
      <w:r w:rsidRPr="00841C33">
        <w:t>ἐν</w:t>
      </w:r>
      <w:r>
        <w:t xml:space="preserve">: preposition </w:t>
      </w:r>
      <w:r w:rsidRPr="00841C33">
        <w:t>ἐν</w:t>
      </w:r>
      <w:r>
        <w:t>: in.</w:t>
      </w:r>
    </w:p>
  </w:footnote>
  <w:footnote w:id="12">
    <w:p w:rsidR="00DE4351" w:rsidRDefault="00DE4351" w:rsidP="00EB755F">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13">
    <w:p w:rsidR="00DE4351" w:rsidRDefault="00DE4351" w:rsidP="00EB755F">
      <w:pPr>
        <w:pStyle w:val="Endnote"/>
      </w:pPr>
      <w:r>
        <w:rPr>
          <w:rStyle w:val="FootnoteReference"/>
        </w:rPr>
        <w:footnoteRef/>
      </w:r>
      <w:r>
        <w:t xml:space="preserve"> </w:t>
      </w:r>
      <w:r w:rsidRPr="004634BC">
        <w:rPr>
          <w:lang w:val="el-GR"/>
        </w:rPr>
        <w:t>οὐρανῷ</w:t>
      </w:r>
      <w:r>
        <w:t xml:space="preserve">: noun, masculine dative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14">
    <w:p w:rsidR="00DE4351" w:rsidRPr="009C5D2B" w:rsidRDefault="00DE4351" w:rsidP="00EB755F">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15">
    <w:p w:rsidR="00DE4351" w:rsidRDefault="00DE4351" w:rsidP="00EB755F">
      <w:pPr>
        <w:pStyle w:val="Endnote"/>
      </w:pPr>
      <w:r>
        <w:rPr>
          <w:rStyle w:val="FootnoteReference"/>
        </w:rPr>
        <w:footnoteRef/>
      </w:r>
      <w:r>
        <w:t xml:space="preserve"> </w:t>
      </w:r>
      <w:r w:rsidRPr="004634BC">
        <w:rPr>
          <w:lang w:val="el-GR"/>
        </w:rPr>
        <w:t>ἡμιώριον</w:t>
      </w:r>
      <w:r>
        <w:t xml:space="preserve">: noun, neuter nominative or accusative singular of </w:t>
      </w:r>
      <w:r w:rsidRPr="004634BC">
        <w:rPr>
          <w:lang w:val="el-GR"/>
        </w:rPr>
        <w:t>ἡμιώριον</w:t>
      </w:r>
      <w:r>
        <w:t>,</w:t>
      </w:r>
      <w:r w:rsidRPr="007644AB">
        <w:t xml:space="preserve"> </w:t>
      </w:r>
      <w:r w:rsidRPr="004634BC">
        <w:rPr>
          <w:lang w:val="el-GR"/>
        </w:rPr>
        <w:t>ο</w:t>
      </w:r>
      <w:r>
        <w:rPr>
          <w:rFonts w:cs="Times New Roman"/>
          <w:lang w:val="el-GR"/>
        </w:rPr>
        <w:t>υ</w:t>
      </w:r>
      <w:r>
        <w:t xml:space="preserve">, </w:t>
      </w:r>
      <w:r w:rsidRPr="00841C33">
        <w:t>τ</w:t>
      </w:r>
      <w:r>
        <w:rPr>
          <w:rFonts w:cs="Times New Roman"/>
        </w:rPr>
        <w:t>ό</w:t>
      </w:r>
      <w:r>
        <w:t>: an half-hour; half an hour.</w:t>
      </w:r>
    </w:p>
  </w:footnote>
  <w:footnote w:id="16">
    <w:p w:rsidR="00DE4351" w:rsidRPr="00FF6797" w:rsidRDefault="00DE4351" w:rsidP="0077118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
    <w:p w:rsidR="00DE4351" w:rsidRPr="00ED66E9" w:rsidRDefault="00DE4351" w:rsidP="00771183">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18">
    <w:p w:rsidR="00DE4351" w:rsidRDefault="00DE4351" w:rsidP="0077118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9">
    <w:p w:rsidR="00DE4351" w:rsidRDefault="00DE4351" w:rsidP="00771183">
      <w:pPr>
        <w:pStyle w:val="Endnote"/>
      </w:pPr>
      <w:r>
        <w:rPr>
          <w:rStyle w:val="FootnoteReference"/>
        </w:rPr>
        <w:footnoteRef/>
      </w:r>
      <w:r>
        <w:t xml:space="preserve"> ἑπτὰ: adjective, neuter indeclensionate numeral ἑπτά, οί, αί, τά: seven.</w:t>
      </w:r>
    </w:p>
  </w:footnote>
  <w:footnote w:id="20">
    <w:p w:rsidR="00DE4351" w:rsidRPr="00DA2FF2" w:rsidRDefault="00DE4351" w:rsidP="00771183">
      <w:pPr>
        <w:pStyle w:val="Endnote"/>
      </w:pPr>
      <w:r>
        <w:rPr>
          <w:rStyle w:val="FootnoteReference"/>
        </w:rPr>
        <w:footnoteRef/>
      </w:r>
      <w:r w:rsidRPr="008C5104">
        <w:t xml:space="preserve"> </w:t>
      </w:r>
      <w:r w:rsidRPr="004634BC">
        <w:rPr>
          <w:lang w:val="el-GR"/>
        </w:rPr>
        <w:t>ἀγγέλους</w:t>
      </w:r>
      <w:r>
        <w:t xml:space="preserve">: noun, masculine accusative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1">
    <w:p w:rsidR="00DE4351" w:rsidRDefault="00DE4351" w:rsidP="00771183">
      <w:pPr>
        <w:pStyle w:val="Endnote"/>
      </w:pPr>
      <w:r>
        <w:rPr>
          <w:rStyle w:val="FootnoteReference"/>
        </w:rPr>
        <w:footnoteRef/>
      </w:r>
      <w:r>
        <w:t xml:space="preserve"> </w:t>
      </w:r>
      <w:r w:rsidRPr="004634BC">
        <w:rPr>
          <w:lang w:val="el-GR"/>
        </w:rPr>
        <w:t>οἳ</w:t>
      </w:r>
      <w:r>
        <w:t xml:space="preserve">: relative pronoun, nominative masculine plural of </w:t>
      </w:r>
      <w:r>
        <w:rPr>
          <w:rFonts w:cs="Times New Roman"/>
        </w:rPr>
        <w:t>ὅς, ἥ</w:t>
      </w:r>
      <w:r>
        <w:t xml:space="preserve">, </w:t>
      </w:r>
      <w:r>
        <w:rPr>
          <w:rFonts w:cs="Times New Roman"/>
        </w:rPr>
        <w:t>ὅ: what, which, who.</w:t>
      </w:r>
    </w:p>
  </w:footnote>
  <w:footnote w:id="22">
    <w:p w:rsidR="00DE4351" w:rsidRDefault="00DE4351" w:rsidP="00771183">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23">
    <w:p w:rsidR="00DE4351" w:rsidRPr="008C5104" w:rsidRDefault="00DE4351" w:rsidP="0077118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4">
    <w:p w:rsidR="00DE4351" w:rsidRDefault="00DE4351" w:rsidP="00771183">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25">
    <w:p w:rsidR="00DE4351" w:rsidRPr="008C5104" w:rsidRDefault="00DE4351" w:rsidP="00771183">
      <w:pPr>
        <w:pStyle w:val="Endnote"/>
      </w:pPr>
      <w:r>
        <w:rPr>
          <w:rStyle w:val="FootnoteReference"/>
        </w:rPr>
        <w:footnoteRef/>
      </w:r>
      <w:r w:rsidRPr="008C5104">
        <w:t xml:space="preserve"> </w:t>
      </w:r>
      <w:r w:rsidRPr="004634BC">
        <w:rPr>
          <w:lang w:val="el-GR"/>
        </w:rPr>
        <w:t>ἑστήκασιν</w:t>
      </w:r>
      <w:r w:rsidRPr="008C5104">
        <w:t xml:space="preserve">: </w:t>
      </w:r>
      <w:r>
        <w:t xml:space="preserve">third person plural, perfect active indicative of </w:t>
      </w:r>
      <w:r>
        <w:rPr>
          <w:rFonts w:cs="Times New Roman"/>
          <w:lang w:val="el-GR"/>
        </w:rPr>
        <w:t>ἵ</w:t>
      </w:r>
      <w:r w:rsidRPr="004634BC">
        <w:rPr>
          <w:lang w:val="el-GR"/>
        </w:rPr>
        <w:t>στη</w:t>
      </w:r>
      <w:r>
        <w:rPr>
          <w:rFonts w:cs="Times New Roman"/>
          <w:lang w:val="el-GR"/>
        </w:rPr>
        <w:t>μι</w:t>
      </w:r>
      <w:r>
        <w:t>: to stand.</w:t>
      </w:r>
    </w:p>
  </w:footnote>
  <w:footnote w:id="26">
    <w:p w:rsidR="00DE4351" w:rsidRPr="00FF6797" w:rsidRDefault="00DE4351" w:rsidP="0077118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
    <w:p w:rsidR="00DE4351" w:rsidRPr="00B553D5" w:rsidRDefault="00DE4351" w:rsidP="00771183">
      <w:pPr>
        <w:pStyle w:val="Endnote"/>
        <w:rPr>
          <w:lang w:bidi="he-IL"/>
        </w:rPr>
      </w:pPr>
      <w:r>
        <w:rPr>
          <w:rStyle w:val="FootnoteReference"/>
        </w:rPr>
        <w:footnoteRef/>
      </w:r>
      <w:r>
        <w:t xml:space="preserve"> </w:t>
      </w:r>
      <w:r w:rsidRPr="004634BC">
        <w:rPr>
          <w:lang w:val="el-GR"/>
        </w:rPr>
        <w:t>ἐδόθησαν</w:t>
      </w:r>
      <w:r>
        <w:t xml:space="preserve">: verb, third person plural, aorist passive indicative of </w:t>
      </w:r>
      <w:r>
        <w:rPr>
          <w:lang w:val="el-GR"/>
        </w:rPr>
        <w:t>δ</w:t>
      </w:r>
      <w:r>
        <w:rPr>
          <w:rFonts w:cs="Times New Roman"/>
          <w:lang w:val="el-GR"/>
        </w:rPr>
        <w:t>ί</w:t>
      </w:r>
      <w:r>
        <w:rPr>
          <w:lang w:val="el-GR"/>
        </w:rPr>
        <w:t>δωμι</w:t>
      </w:r>
      <w:r>
        <w:t>: to give.</w:t>
      </w:r>
    </w:p>
  </w:footnote>
  <w:footnote w:id="28">
    <w:p w:rsidR="00DE4351" w:rsidRDefault="00DE4351" w:rsidP="00771183">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29">
    <w:p w:rsidR="00DE4351" w:rsidRDefault="00DE4351" w:rsidP="00771183">
      <w:pPr>
        <w:pStyle w:val="Endnote"/>
      </w:pPr>
      <w:r>
        <w:rPr>
          <w:rStyle w:val="FootnoteReference"/>
        </w:rPr>
        <w:footnoteRef/>
      </w:r>
      <w:r>
        <w:t xml:space="preserve"> ἑπτὰ: adjective, neuter indeclensionate numeral ἑπτά, οί, αί, τά: seven.</w:t>
      </w:r>
    </w:p>
  </w:footnote>
  <w:footnote w:id="30">
    <w:p w:rsidR="00DE4351" w:rsidRPr="008C5104" w:rsidRDefault="00DE4351" w:rsidP="00771183">
      <w:pPr>
        <w:pStyle w:val="Endnote"/>
      </w:pPr>
      <w:r>
        <w:rPr>
          <w:rStyle w:val="FootnoteReference"/>
        </w:rPr>
        <w:footnoteRef/>
      </w:r>
      <w:r w:rsidRPr="008C5104">
        <w:t xml:space="preserve"> </w:t>
      </w:r>
      <w:r w:rsidRPr="004634BC">
        <w:rPr>
          <w:lang w:val="el-GR"/>
        </w:rPr>
        <w:t>σάλπιγγες</w:t>
      </w:r>
      <w:r w:rsidRPr="008C5104">
        <w:t xml:space="preserve">: </w:t>
      </w:r>
      <w:r>
        <w:t xml:space="preserve">noun, feminine nominative plural of </w:t>
      </w:r>
      <w:r w:rsidRPr="00841C33">
        <w:t>σάλπιγ</w:t>
      </w:r>
      <w:r>
        <w:rPr>
          <w:rFonts w:cs="Times New Roman"/>
        </w:rPr>
        <w:t>ξ</w:t>
      </w:r>
      <w:r>
        <w:t xml:space="preserve">, </w:t>
      </w:r>
      <w:r w:rsidRPr="00841C33">
        <w:t>ιγγος</w:t>
      </w:r>
      <w:r>
        <w:t xml:space="preserve">, </w:t>
      </w:r>
      <w:r>
        <w:rPr>
          <w:rFonts w:cs="Times New Roman"/>
        </w:rPr>
        <w:t>ἡ</w:t>
      </w:r>
      <w:r>
        <w:t>: trumpet; ram’s horn.</w:t>
      </w:r>
    </w:p>
  </w:footnote>
  <w:footnote w:id="31">
    <w:p w:rsidR="00DE4351" w:rsidRPr="00FF6797" w:rsidRDefault="00DE4351" w:rsidP="00F735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
    <w:p w:rsidR="00DE4351" w:rsidRPr="008F5121" w:rsidRDefault="00DE4351" w:rsidP="00F73579">
      <w:pPr>
        <w:pStyle w:val="Endnote"/>
        <w:rPr>
          <w:lang w:bidi="he-IL"/>
        </w:rPr>
      </w:pPr>
      <w:r>
        <w:rPr>
          <w:rStyle w:val="FootnoteReference"/>
        </w:rPr>
        <w:footnoteRef/>
      </w:r>
      <w:r w:rsidRPr="008F5121">
        <w:t xml:space="preserve"> </w:t>
      </w:r>
      <w:r w:rsidRPr="004634BC">
        <w:rPr>
          <w:lang w:val="el-GR"/>
        </w:rPr>
        <w:t>ἄλλος</w:t>
      </w:r>
      <w:r w:rsidRPr="008F5121">
        <w:t xml:space="preserve">: </w:t>
      </w:r>
      <w:r>
        <w:t xml:space="preserve">adjective, nominative masculine singular of </w:t>
      </w:r>
      <w:r w:rsidRPr="004634BC">
        <w:rPr>
          <w:lang w:val="el-GR"/>
        </w:rPr>
        <w:t>ἄλλος</w:t>
      </w:r>
      <w:r>
        <w:t xml:space="preserve">, </w:t>
      </w:r>
      <w:r>
        <w:rPr>
          <w:rFonts w:cs="Times New Roman"/>
          <w:lang w:val="el-GR"/>
        </w:rPr>
        <w:t>η</w:t>
      </w:r>
      <w:r>
        <w:t xml:space="preserve">, </w:t>
      </w:r>
      <w:r>
        <w:rPr>
          <w:lang w:val="el-GR"/>
        </w:rPr>
        <w:t>ο</w:t>
      </w:r>
      <w:r>
        <w:rPr>
          <w:lang w:bidi="he-IL"/>
        </w:rPr>
        <w:t>: another; other; others.</w:t>
      </w:r>
    </w:p>
  </w:footnote>
  <w:footnote w:id="33">
    <w:p w:rsidR="00DE4351" w:rsidRPr="00DA2FF2" w:rsidRDefault="00DE4351" w:rsidP="00F73579">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34">
    <w:p w:rsidR="00DE4351" w:rsidRDefault="00DE4351" w:rsidP="00F73579">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35">
    <w:p w:rsidR="00DE4351" w:rsidRPr="00FF6797" w:rsidRDefault="00DE4351" w:rsidP="00F735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
    <w:p w:rsidR="00DE4351" w:rsidRPr="008C5104" w:rsidRDefault="00DE4351" w:rsidP="00F73579">
      <w:pPr>
        <w:pStyle w:val="Endnote"/>
      </w:pPr>
      <w:r>
        <w:rPr>
          <w:rStyle w:val="FootnoteReference"/>
        </w:rPr>
        <w:footnoteRef/>
      </w:r>
      <w:r w:rsidRPr="008C5104">
        <w:t xml:space="preserve"> </w:t>
      </w:r>
      <w:r w:rsidRPr="004634BC">
        <w:rPr>
          <w:lang w:val="el-GR"/>
        </w:rPr>
        <w:t>ἐστάθη</w:t>
      </w:r>
      <w:r w:rsidRPr="008C5104">
        <w:t xml:space="preserve">: </w:t>
      </w:r>
      <w:r>
        <w:t xml:space="preserve">third person singular, aorist passive indicative of </w:t>
      </w:r>
      <w:r>
        <w:rPr>
          <w:rFonts w:cs="Times New Roman"/>
          <w:lang w:val="el-GR"/>
        </w:rPr>
        <w:t>ἵ</w:t>
      </w:r>
      <w:r w:rsidRPr="004634BC">
        <w:rPr>
          <w:lang w:val="el-GR"/>
        </w:rPr>
        <w:t>στη</w:t>
      </w:r>
      <w:r>
        <w:rPr>
          <w:rFonts w:cs="Times New Roman"/>
          <w:lang w:val="el-GR"/>
        </w:rPr>
        <w:t>μι</w:t>
      </w:r>
      <w:r>
        <w:t>: to stand.</w:t>
      </w:r>
    </w:p>
  </w:footnote>
  <w:footnote w:id="37">
    <w:p w:rsidR="00DE4351" w:rsidRDefault="00DE4351" w:rsidP="00F73579">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38">
    <w:p w:rsidR="00DE4351" w:rsidRPr="008C5104" w:rsidRDefault="00DE4351" w:rsidP="00F7357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9">
    <w:p w:rsidR="00DE4351" w:rsidRDefault="00DE4351" w:rsidP="00F73579">
      <w:pPr>
        <w:pStyle w:val="Endnote"/>
      </w:pPr>
      <w:r>
        <w:rPr>
          <w:rStyle w:val="FootnoteReference"/>
        </w:rPr>
        <w:footnoteRef/>
      </w:r>
      <w:r>
        <w:t xml:space="preserve"> </w:t>
      </w:r>
      <w:r w:rsidRPr="004634BC">
        <w:rPr>
          <w:lang w:val="el-GR"/>
        </w:rPr>
        <w:t>θυσιαστηρίου</w:t>
      </w:r>
      <w:r>
        <w:t xml:space="preserve">: noun, neuter genitive singular of </w:t>
      </w:r>
      <w:r w:rsidRPr="004634BC">
        <w:rPr>
          <w:lang w:val="el-GR"/>
        </w:rPr>
        <w:t>θυσιαστ</w:t>
      </w:r>
      <w:r>
        <w:rPr>
          <w:rFonts w:cs="Times New Roman"/>
          <w:lang w:val="el-GR"/>
        </w:rPr>
        <w:t>ή</w:t>
      </w:r>
      <w:r w:rsidRPr="004634BC">
        <w:rPr>
          <w:lang w:val="el-GR"/>
        </w:rPr>
        <w:t>ρ</w:t>
      </w:r>
      <w:r>
        <w:rPr>
          <w:rFonts w:cs="Times New Roman"/>
          <w:lang w:val="el-GR"/>
        </w:rPr>
        <w:t>ι</w:t>
      </w:r>
      <w:r w:rsidRPr="004634BC">
        <w:rPr>
          <w:lang w:val="el-GR"/>
        </w:rPr>
        <w:t>ο</w:t>
      </w:r>
      <w:r w:rsidRPr="00841C33">
        <w:t>ν</w:t>
      </w:r>
      <w:r>
        <w:t xml:space="preserve">, </w:t>
      </w:r>
      <w:r w:rsidRPr="004634BC">
        <w:rPr>
          <w:lang w:val="el-GR"/>
        </w:rPr>
        <w:t>ου</w:t>
      </w:r>
      <w:r>
        <w:t xml:space="preserve">, </w:t>
      </w:r>
      <w:r w:rsidRPr="00841C33">
        <w:t>τ</w:t>
      </w:r>
      <w:r>
        <w:rPr>
          <w:rFonts w:cs="Times New Roman"/>
        </w:rPr>
        <w:t>ό:</w:t>
      </w:r>
      <w:r>
        <w:t xml:space="preserve"> altar; the altar of burnt-offering.</w:t>
      </w:r>
    </w:p>
  </w:footnote>
  <w:footnote w:id="40">
    <w:p w:rsidR="00DE4351" w:rsidRPr="008C5104" w:rsidRDefault="00DE4351" w:rsidP="00F73579">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41">
    <w:p w:rsidR="00DE4351" w:rsidRPr="00DA2FF2" w:rsidRDefault="00DE4351" w:rsidP="00F73579">
      <w:pPr>
        <w:pStyle w:val="Endnote"/>
      </w:pPr>
      <w:r>
        <w:rPr>
          <w:rStyle w:val="FootnoteReference"/>
        </w:rPr>
        <w:footnoteRef/>
      </w:r>
      <w:r w:rsidRPr="008C5104">
        <w:t xml:space="preserve"> </w:t>
      </w:r>
      <w:r w:rsidRPr="004634BC">
        <w:rPr>
          <w:lang w:val="el-GR"/>
        </w:rPr>
        <w:t>λιβανωτὸν</w:t>
      </w:r>
      <w:r>
        <w:t xml:space="preserve">: noun, masculine accusative singular of </w:t>
      </w:r>
      <w:r w:rsidRPr="004634BC">
        <w:rPr>
          <w:lang w:val="el-GR"/>
        </w:rPr>
        <w:t>λιβανωτ</w:t>
      </w:r>
      <w:r>
        <w:rPr>
          <w:rFonts w:cs="Times New Roman"/>
          <w:lang w:val="el-GR"/>
        </w:rPr>
        <w:t>ό</w:t>
      </w:r>
      <w:r w:rsidRPr="008D6888">
        <w:rPr>
          <w:lang w:val="el-GR"/>
        </w:rPr>
        <w:t>ς</w:t>
      </w:r>
      <w:r>
        <w:t xml:space="preserve">, </w:t>
      </w:r>
      <w:r w:rsidRPr="00841C33">
        <w:t>ο</w:t>
      </w:r>
      <w:r w:rsidRPr="004634BC">
        <w:rPr>
          <w:lang w:val="el-GR"/>
        </w:rPr>
        <w:t>ῦ</w:t>
      </w:r>
      <w:r>
        <w:t xml:space="preserve">, </w:t>
      </w:r>
      <w:r w:rsidRPr="00841C33">
        <w:t>ὁ</w:t>
      </w:r>
      <w:r>
        <w:t>: censer; censer of frankincense; incense censer.</w:t>
      </w:r>
    </w:p>
  </w:footnote>
  <w:footnote w:id="42">
    <w:p w:rsidR="00DE4351" w:rsidRDefault="00DE4351" w:rsidP="00F73579">
      <w:pPr>
        <w:pStyle w:val="Endnote"/>
      </w:pPr>
      <w:r>
        <w:rPr>
          <w:rStyle w:val="FootnoteReference"/>
        </w:rPr>
        <w:footnoteRef/>
      </w:r>
      <w:r>
        <w:t xml:space="preserve"> </w:t>
      </w:r>
      <w:r w:rsidRPr="004634BC">
        <w:rPr>
          <w:lang w:val="el-GR"/>
        </w:rPr>
        <w:t>χρυσοῦν</w:t>
      </w:r>
      <w:r>
        <w:t xml:space="preserve">: adjective, masculine or neuter accusative singular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43">
    <w:p w:rsidR="00DE4351" w:rsidRPr="00FF6797" w:rsidRDefault="00DE4351" w:rsidP="00F735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
    <w:p w:rsidR="00DE4351" w:rsidRPr="00B553D5" w:rsidRDefault="00DE4351" w:rsidP="00F73579">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45">
    <w:p w:rsidR="00DE4351" w:rsidRDefault="00DE4351" w:rsidP="00F73579">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46">
    <w:p w:rsidR="00DE4351" w:rsidRPr="00DA2FF2" w:rsidRDefault="00DE4351" w:rsidP="00F73579">
      <w:pPr>
        <w:pStyle w:val="Endnote"/>
      </w:pPr>
      <w:r>
        <w:rPr>
          <w:rStyle w:val="FootnoteReference"/>
        </w:rPr>
        <w:footnoteRef/>
      </w:r>
      <w:r w:rsidRPr="008C5104">
        <w:t xml:space="preserve"> </w:t>
      </w:r>
      <w:r w:rsidRPr="004634BC">
        <w:rPr>
          <w:lang w:val="el-GR"/>
        </w:rPr>
        <w:t>θυμιάματα</w:t>
      </w:r>
      <w:r>
        <w:t xml:space="preserve">: noun, neuter nominative plural of </w:t>
      </w:r>
      <w:r w:rsidRPr="004634BC">
        <w:rPr>
          <w:lang w:val="el-GR"/>
        </w:rPr>
        <w:t>θυμ</w:t>
      </w:r>
      <w:r>
        <w:rPr>
          <w:rFonts w:cs="Times New Roman"/>
          <w:lang w:val="el-GR"/>
        </w:rPr>
        <w:t>ί</w:t>
      </w:r>
      <w:r w:rsidRPr="004634BC">
        <w:rPr>
          <w:lang w:val="el-GR"/>
        </w:rPr>
        <w:t>αμα</w:t>
      </w:r>
      <w:r>
        <w:t xml:space="preserve">, </w:t>
      </w:r>
      <w:r w:rsidRPr="004634BC">
        <w:rPr>
          <w:lang w:val="el-GR"/>
        </w:rPr>
        <w:t>ατ</w:t>
      </w:r>
      <w:r w:rsidRPr="00841C33">
        <w:t>ο</w:t>
      </w:r>
      <w:r w:rsidRPr="008D6888">
        <w:rPr>
          <w:lang w:val="el-GR"/>
        </w:rPr>
        <w:t>ς</w:t>
      </w:r>
      <w:r>
        <w:t xml:space="preserve">, </w:t>
      </w:r>
      <w:r w:rsidRPr="00841C33">
        <w:t>τ</w:t>
      </w:r>
      <w:r>
        <w:rPr>
          <w:rFonts w:cs="Times New Roman"/>
        </w:rPr>
        <w:t>ό</w:t>
      </w:r>
      <w:r>
        <w:t>: odor; perfume; incense.</w:t>
      </w:r>
    </w:p>
  </w:footnote>
  <w:footnote w:id="47">
    <w:p w:rsidR="00DE4351" w:rsidRDefault="00DE4351" w:rsidP="00F73579">
      <w:pPr>
        <w:pStyle w:val="Endnote"/>
      </w:pPr>
      <w:r>
        <w:rPr>
          <w:rStyle w:val="FootnoteReference"/>
        </w:rPr>
        <w:footnoteRef/>
      </w:r>
      <w:r>
        <w:t xml:space="preserve"> </w:t>
      </w:r>
      <w:r w:rsidRPr="004634BC">
        <w:rPr>
          <w:lang w:val="el-GR"/>
        </w:rPr>
        <w:t>πολλὰ</w:t>
      </w:r>
      <w:r>
        <w:t>: adjective, neuter nominative or accusative plural of πο</w:t>
      </w:r>
      <w:r>
        <w:rPr>
          <w:rFonts w:cs="Times New Roman"/>
        </w:rPr>
        <w:t>λύς</w:t>
      </w:r>
      <w:r>
        <w:t>, πο</w:t>
      </w:r>
      <w:r>
        <w:rPr>
          <w:rFonts w:cs="Times New Roman"/>
        </w:rPr>
        <w:t>λλή</w:t>
      </w:r>
      <w:r>
        <w:t>, πο</w:t>
      </w:r>
      <w:r>
        <w:rPr>
          <w:rFonts w:cs="Times New Roman"/>
        </w:rPr>
        <w:t>λύ</w:t>
      </w:r>
      <w:r>
        <w:t>: much, many; great.</w:t>
      </w:r>
    </w:p>
  </w:footnote>
  <w:footnote w:id="48">
    <w:p w:rsidR="00DE4351" w:rsidRPr="00FF6797" w:rsidRDefault="00DE4351" w:rsidP="00F73579">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49">
    <w:p w:rsidR="00DE4351" w:rsidRPr="00ED66E9" w:rsidRDefault="00DE4351" w:rsidP="00F73579">
      <w:pPr>
        <w:pStyle w:val="Endnote"/>
      </w:pPr>
      <w:r>
        <w:rPr>
          <w:rStyle w:val="FootnoteReference"/>
        </w:rPr>
        <w:footnoteRef/>
      </w:r>
      <w:r>
        <w:t xml:space="preserve"> </w:t>
      </w:r>
      <w:r w:rsidRPr="004634BC">
        <w:rPr>
          <w:lang w:val="el-GR"/>
        </w:rPr>
        <w:t>δώσει</w:t>
      </w:r>
      <w:r>
        <w:t xml:space="preserve">: verb, third person singular, future active indicative of </w:t>
      </w:r>
      <w:r w:rsidRPr="00195B5E">
        <w:t>δ</w:t>
      </w:r>
      <w:r>
        <w:rPr>
          <w:rFonts w:cs="Times New Roman"/>
        </w:rPr>
        <w:t>ίδωμι</w:t>
      </w:r>
      <w:r>
        <w:t>: to give.</w:t>
      </w:r>
    </w:p>
  </w:footnote>
  <w:footnote w:id="50">
    <w:p w:rsidR="00DE4351" w:rsidRDefault="00DE4351" w:rsidP="00F73579">
      <w:pPr>
        <w:pStyle w:val="Endnote"/>
      </w:pPr>
      <w:r>
        <w:rPr>
          <w:rStyle w:val="FootnoteReference"/>
        </w:rPr>
        <w:footnoteRef/>
      </w:r>
      <w:r>
        <w:t xml:space="preserve"> The Byzantine text has, </w:t>
      </w:r>
      <w:r w:rsidRPr="0090108B">
        <w:rPr>
          <w:lang w:val="el-GR"/>
        </w:rPr>
        <w:t>δώσῃ</w:t>
      </w:r>
      <w:r>
        <w:t xml:space="preserve">, instead of, </w:t>
      </w:r>
      <w:r w:rsidRPr="004634BC">
        <w:rPr>
          <w:lang w:val="el-GR"/>
        </w:rPr>
        <w:t>δώσει</w:t>
      </w:r>
      <w:r>
        <w:t>.</w:t>
      </w:r>
    </w:p>
  </w:footnote>
  <w:footnote w:id="51">
    <w:p w:rsidR="00DE4351" w:rsidRDefault="00DE4351" w:rsidP="00F73579">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52">
    <w:p w:rsidR="00DE4351" w:rsidRDefault="00DE4351" w:rsidP="00F73579">
      <w:pPr>
        <w:pStyle w:val="Endnote"/>
      </w:pPr>
      <w:r>
        <w:rPr>
          <w:rStyle w:val="FootnoteReference"/>
        </w:rPr>
        <w:footnoteRef/>
      </w:r>
      <w:r>
        <w:t xml:space="preserve"> </w:t>
      </w:r>
      <w:r w:rsidRPr="004634BC">
        <w:rPr>
          <w:lang w:val="el-GR"/>
        </w:rPr>
        <w:t>προσευχαῖς</w:t>
      </w:r>
      <w:r>
        <w:t xml:space="preserve">: noun, feminine dative plural of </w:t>
      </w:r>
      <w:r w:rsidRPr="004634BC">
        <w:rPr>
          <w:lang w:val="el-GR"/>
        </w:rPr>
        <w:t>προσευχ</w:t>
      </w:r>
      <w:r>
        <w:rPr>
          <w:rFonts w:cs="Times New Roman"/>
          <w:lang w:val="el-GR"/>
        </w:rPr>
        <w:t>ή</w:t>
      </w:r>
      <w:r>
        <w:t xml:space="preserve">, </w:t>
      </w:r>
      <w:r>
        <w:rPr>
          <w:rFonts w:cs="Times New Roman"/>
          <w:lang w:val="el-GR"/>
        </w:rPr>
        <w:t>ῆ</w:t>
      </w:r>
      <w:r w:rsidRPr="004634BC">
        <w:rPr>
          <w:lang w:val="el-GR"/>
        </w:rPr>
        <w:t>ς</w:t>
      </w:r>
      <w:r>
        <w:t>,</w:t>
      </w:r>
      <w:r w:rsidRPr="007A4D16">
        <w:t xml:space="preserve"> </w:t>
      </w:r>
      <w:r>
        <w:rPr>
          <w:rFonts w:cs="Times New Roman"/>
        </w:rPr>
        <w:t>ἡ:</w:t>
      </w:r>
      <w:r>
        <w:t xml:space="preserve"> prayer.</w:t>
      </w:r>
    </w:p>
  </w:footnote>
  <w:footnote w:id="53">
    <w:p w:rsidR="00DE4351" w:rsidRDefault="00DE4351" w:rsidP="00F73579">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4">
    <w:p w:rsidR="00DE4351" w:rsidRDefault="00DE4351" w:rsidP="00F73579">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55">
    <w:p w:rsidR="00DE4351" w:rsidRDefault="00DE4351" w:rsidP="00F73579">
      <w:pPr>
        <w:pStyle w:val="Endnote"/>
      </w:pPr>
      <w:r>
        <w:rPr>
          <w:rStyle w:val="FootnoteReference"/>
        </w:rPr>
        <w:footnoteRef/>
      </w:r>
      <w:r>
        <w:t xml:space="preserve"> </w:t>
      </w:r>
      <w:r w:rsidRPr="004634BC">
        <w:rPr>
          <w:lang w:val="el-GR"/>
        </w:rPr>
        <w:t>πάντων</w:t>
      </w:r>
      <w:r>
        <w:t xml:space="preserve">: adjective, genitive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56">
    <w:p w:rsidR="00DE4351" w:rsidRDefault="00DE4351" w:rsidP="00F73579">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7">
    <w:p w:rsidR="00DE4351" w:rsidRDefault="00DE4351" w:rsidP="00F73579">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8">
    <w:p w:rsidR="00DE4351" w:rsidRDefault="00DE4351" w:rsidP="00F73579">
      <w:pPr>
        <w:pStyle w:val="Endnote"/>
      </w:pPr>
      <w:r>
        <w:rPr>
          <w:rStyle w:val="FootnoteReference"/>
        </w:rPr>
        <w:footnoteRef/>
      </w:r>
      <w:r>
        <w:t xml:space="preserve"> </w:t>
      </w:r>
      <w:r w:rsidRPr="004634BC">
        <w:rPr>
          <w:lang w:val="el-GR"/>
        </w:rPr>
        <w:t>θυσιαστήριον</w:t>
      </w:r>
      <w:r>
        <w:t xml:space="preserve">: noun, neuter nominative singular of </w:t>
      </w:r>
      <w:r w:rsidRPr="004634BC">
        <w:rPr>
          <w:lang w:val="el-GR"/>
        </w:rPr>
        <w:t>θυσιαστ</w:t>
      </w:r>
      <w:r>
        <w:rPr>
          <w:rFonts w:cs="Times New Roman"/>
          <w:lang w:val="el-GR"/>
        </w:rPr>
        <w:t>ή</w:t>
      </w:r>
      <w:r w:rsidRPr="004634BC">
        <w:rPr>
          <w:lang w:val="el-GR"/>
        </w:rPr>
        <w:t>ρ</w:t>
      </w:r>
      <w:r>
        <w:rPr>
          <w:rFonts w:cs="Times New Roman"/>
          <w:lang w:val="el-GR"/>
        </w:rPr>
        <w:t>ι</w:t>
      </w:r>
      <w:r w:rsidRPr="004634BC">
        <w:rPr>
          <w:lang w:val="el-GR"/>
        </w:rPr>
        <w:t>ο</w:t>
      </w:r>
      <w:r w:rsidRPr="00841C33">
        <w:t>ν</w:t>
      </w:r>
      <w:r>
        <w:t xml:space="preserve">, </w:t>
      </w:r>
      <w:r w:rsidRPr="004634BC">
        <w:rPr>
          <w:lang w:val="el-GR"/>
        </w:rPr>
        <w:t>ου</w:t>
      </w:r>
      <w:r>
        <w:t xml:space="preserve">, </w:t>
      </w:r>
      <w:r w:rsidRPr="00841C33">
        <w:t>τ</w:t>
      </w:r>
      <w:r>
        <w:rPr>
          <w:rFonts w:cs="Times New Roman"/>
        </w:rPr>
        <w:t>ό:</w:t>
      </w:r>
      <w:r>
        <w:t xml:space="preserve"> altar; the altar of burnt-offering.</w:t>
      </w:r>
    </w:p>
  </w:footnote>
  <w:footnote w:id="59">
    <w:p w:rsidR="00DE4351" w:rsidRDefault="00DE4351" w:rsidP="00F73579">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0">
    <w:p w:rsidR="00DE4351" w:rsidRDefault="00DE4351" w:rsidP="00F73579">
      <w:pPr>
        <w:pStyle w:val="Endnote"/>
      </w:pPr>
      <w:r>
        <w:rPr>
          <w:rStyle w:val="FootnoteReference"/>
        </w:rPr>
        <w:footnoteRef/>
      </w:r>
      <w:r>
        <w:t xml:space="preserve"> </w:t>
      </w:r>
      <w:r w:rsidRPr="004634BC">
        <w:rPr>
          <w:lang w:val="el-GR"/>
        </w:rPr>
        <w:t>χρυσοῦν</w:t>
      </w:r>
      <w:r>
        <w:t xml:space="preserve">: adjective, masculine or neuter accusative singular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61">
    <w:p w:rsidR="00DE4351" w:rsidRDefault="00DE4351" w:rsidP="00F73579">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2">
    <w:p w:rsidR="00DE4351" w:rsidRDefault="00DE4351" w:rsidP="00F73579">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63">
    <w:p w:rsidR="00DE4351" w:rsidRPr="008C5104" w:rsidRDefault="00DE4351" w:rsidP="00F7357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4">
    <w:p w:rsidR="00DE4351" w:rsidRDefault="00DE4351" w:rsidP="00F73579">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65">
    <w:p w:rsidR="00DE4351" w:rsidRPr="00FF6797" w:rsidRDefault="00DE4351" w:rsidP="009A10D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6">
    <w:p w:rsidR="00DE4351" w:rsidRDefault="00DE4351" w:rsidP="009A10DE">
      <w:pPr>
        <w:pStyle w:val="Endnote"/>
      </w:pPr>
      <w:r>
        <w:rPr>
          <w:rStyle w:val="FootnoteReference"/>
        </w:rPr>
        <w:footnoteRef/>
      </w:r>
      <w:r>
        <w:t xml:space="preserve"> </w:t>
      </w:r>
      <w:r w:rsidRPr="004634BC">
        <w:rPr>
          <w:lang w:val="el-GR"/>
        </w:rPr>
        <w:t>ἀνέβη</w:t>
      </w:r>
      <w:r>
        <w:t xml:space="preserve">: verb, third person singular, aorist indicative active of </w:t>
      </w:r>
      <w:r>
        <w:rPr>
          <w:lang w:val="el-GR"/>
        </w:rPr>
        <w:t>ἀ</w:t>
      </w:r>
      <w:r w:rsidRPr="004634BC">
        <w:rPr>
          <w:lang w:val="el-GR"/>
        </w:rPr>
        <w:t>ναβα</w:t>
      </w:r>
      <w:r>
        <w:rPr>
          <w:rFonts w:cs="Times New Roman"/>
          <w:lang w:val="el-GR"/>
        </w:rPr>
        <w:t>ίνω</w:t>
      </w:r>
      <w:r>
        <w:t>: to come up; go up; ascend; climb; rise up; spring up.</w:t>
      </w:r>
    </w:p>
  </w:footnote>
  <w:footnote w:id="67">
    <w:p w:rsidR="00DE4351" w:rsidRDefault="00DE4351" w:rsidP="009A10DE">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8">
    <w:p w:rsidR="00DE4351" w:rsidRDefault="00DE4351" w:rsidP="009A10DE">
      <w:pPr>
        <w:pStyle w:val="Endnote"/>
      </w:pPr>
      <w:r>
        <w:rPr>
          <w:rStyle w:val="FootnoteReference"/>
        </w:rPr>
        <w:footnoteRef/>
      </w:r>
      <w:r>
        <w:t xml:space="preserve"> </w:t>
      </w:r>
      <w:r w:rsidRPr="004634BC">
        <w:rPr>
          <w:lang w:val="el-GR"/>
        </w:rPr>
        <w:t>καπνὸς</w:t>
      </w:r>
      <w:r>
        <w:t xml:space="preserve">: noun, masculine nominative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69">
    <w:p w:rsidR="00DE4351" w:rsidRDefault="00DE4351" w:rsidP="009A10DE">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0">
    <w:p w:rsidR="00DE4351" w:rsidRDefault="00DE4351" w:rsidP="009A10DE">
      <w:pPr>
        <w:pStyle w:val="Endnote"/>
      </w:pPr>
      <w:r>
        <w:rPr>
          <w:rStyle w:val="FootnoteReference"/>
        </w:rPr>
        <w:footnoteRef/>
      </w:r>
      <w:r>
        <w:t xml:space="preserve"> </w:t>
      </w:r>
      <w:r w:rsidRPr="004634BC">
        <w:rPr>
          <w:lang w:val="el-GR"/>
        </w:rPr>
        <w:t>θυμιαμάτων</w:t>
      </w:r>
      <w:r>
        <w:t xml:space="preserve">: noun, neuter genitive plural of </w:t>
      </w:r>
      <w:r>
        <w:rPr>
          <w:lang w:val="el-GR"/>
        </w:rPr>
        <w:t>θυμ</w:t>
      </w:r>
      <w:r>
        <w:rPr>
          <w:rFonts w:cs="Times New Roman"/>
          <w:lang w:val="el-GR"/>
        </w:rPr>
        <w:t>ί</w:t>
      </w:r>
      <w:r>
        <w:rPr>
          <w:lang w:val="el-GR"/>
        </w:rPr>
        <w:t>αμα</w:t>
      </w:r>
      <w:r>
        <w:t xml:space="preserve">, </w:t>
      </w:r>
      <w:r>
        <w:rPr>
          <w:lang w:val="el-GR"/>
        </w:rPr>
        <w:t>α</w:t>
      </w:r>
      <w:r w:rsidRPr="004634BC">
        <w:rPr>
          <w:lang w:val="el-GR"/>
        </w:rPr>
        <w:t>τος</w:t>
      </w:r>
      <w:r>
        <w:t xml:space="preserve">, </w:t>
      </w:r>
      <w:r w:rsidRPr="00841C33">
        <w:t>τ</w:t>
      </w:r>
      <w:r>
        <w:rPr>
          <w:rFonts w:cs="Times New Roman"/>
        </w:rPr>
        <w:t>ό</w:t>
      </w:r>
      <w:r>
        <w:t>: incense.</w:t>
      </w:r>
    </w:p>
  </w:footnote>
  <w:footnote w:id="71">
    <w:p w:rsidR="00DE4351" w:rsidRDefault="00DE4351" w:rsidP="009A10DE">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72">
    <w:p w:rsidR="00DE4351" w:rsidRDefault="00DE4351" w:rsidP="009A10DE">
      <w:pPr>
        <w:pStyle w:val="Endnote"/>
      </w:pPr>
      <w:r>
        <w:rPr>
          <w:rStyle w:val="FootnoteReference"/>
        </w:rPr>
        <w:footnoteRef/>
      </w:r>
      <w:r>
        <w:t xml:space="preserve"> </w:t>
      </w:r>
      <w:r w:rsidRPr="004634BC">
        <w:rPr>
          <w:lang w:val="el-GR"/>
        </w:rPr>
        <w:t>προσευχαῖς</w:t>
      </w:r>
      <w:r>
        <w:t xml:space="preserve">: noun, feminine dative plural of </w:t>
      </w:r>
      <w:r w:rsidRPr="004634BC">
        <w:rPr>
          <w:lang w:val="el-GR"/>
        </w:rPr>
        <w:t>προσευχ</w:t>
      </w:r>
      <w:r>
        <w:rPr>
          <w:rFonts w:cs="Times New Roman"/>
          <w:lang w:val="el-GR"/>
        </w:rPr>
        <w:t>ή</w:t>
      </w:r>
      <w:r>
        <w:t xml:space="preserve">, </w:t>
      </w:r>
      <w:r>
        <w:rPr>
          <w:rFonts w:cs="Times New Roman"/>
          <w:lang w:val="el-GR"/>
        </w:rPr>
        <w:t>ῆ</w:t>
      </w:r>
      <w:r w:rsidRPr="004634BC">
        <w:rPr>
          <w:lang w:val="el-GR"/>
        </w:rPr>
        <w:t>ς</w:t>
      </w:r>
      <w:r>
        <w:t>,</w:t>
      </w:r>
      <w:r w:rsidRPr="007A4D16">
        <w:t xml:space="preserve"> </w:t>
      </w:r>
      <w:r>
        <w:rPr>
          <w:rFonts w:cs="Times New Roman"/>
        </w:rPr>
        <w:t>ἡ:</w:t>
      </w:r>
      <w:r>
        <w:t xml:space="preserve"> prayer.</w:t>
      </w:r>
    </w:p>
  </w:footnote>
  <w:footnote w:id="73">
    <w:p w:rsidR="00DE4351" w:rsidRDefault="00DE4351" w:rsidP="009A10DE">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4">
    <w:p w:rsidR="00DE4351" w:rsidRDefault="00DE4351" w:rsidP="009A10DE">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75">
    <w:p w:rsidR="00DE4351" w:rsidRDefault="00DE4351" w:rsidP="009A10D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6">
    <w:p w:rsidR="00DE4351" w:rsidRPr="008C5104" w:rsidRDefault="00DE4351" w:rsidP="009A10DE">
      <w:pPr>
        <w:pStyle w:val="Endnote"/>
      </w:pPr>
      <w:r>
        <w:rPr>
          <w:rStyle w:val="FootnoteReference"/>
        </w:rPr>
        <w:footnoteRef/>
      </w:r>
      <w:r w:rsidRPr="008C5104">
        <w:t xml:space="preserve"> </w:t>
      </w:r>
      <w:r w:rsidRPr="004634BC">
        <w:rPr>
          <w:lang w:val="el-GR"/>
        </w:rPr>
        <w:t>χειρὸς</w:t>
      </w:r>
      <w:r w:rsidRPr="008C5104">
        <w:t xml:space="preserve">: </w:t>
      </w:r>
      <w:r>
        <w:t xml:space="preserve">noun, feminine genitive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77">
    <w:p w:rsidR="00DE4351" w:rsidRPr="008C5104" w:rsidRDefault="00DE4351" w:rsidP="009A10D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8">
    <w:p w:rsidR="00DE4351" w:rsidRPr="00DA2FF2" w:rsidRDefault="00DE4351" w:rsidP="009A10DE">
      <w:pPr>
        <w:pStyle w:val="Endnote"/>
      </w:pPr>
      <w:r>
        <w:rPr>
          <w:rStyle w:val="FootnoteReference"/>
        </w:rPr>
        <w:footnoteRef/>
      </w:r>
      <w:r w:rsidRPr="008C5104">
        <w:t xml:space="preserve"> </w:t>
      </w:r>
      <w:r w:rsidRPr="0027529D">
        <w:rPr>
          <w:lang w:val="el-GR"/>
        </w:rPr>
        <w:t>ἀγγέλου</w:t>
      </w:r>
      <w:r>
        <w:t xml:space="preserve">: noun, masculine genitive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79">
    <w:p w:rsidR="00DE4351" w:rsidRDefault="00DE4351" w:rsidP="009A10DE">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80">
    <w:p w:rsidR="00DE4351" w:rsidRPr="008C5104" w:rsidRDefault="00DE4351" w:rsidP="009A10D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1">
    <w:p w:rsidR="00DE4351" w:rsidRDefault="00DE4351" w:rsidP="009A10DE">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82">
    <w:p w:rsidR="00DE4351" w:rsidRPr="00FF6797" w:rsidRDefault="00DE4351" w:rsidP="005B6E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3">
    <w:p w:rsidR="00DE4351" w:rsidRDefault="00DE4351" w:rsidP="005B6EF3">
      <w:pPr>
        <w:pStyle w:val="Endnote"/>
      </w:pPr>
      <w:r>
        <w:rPr>
          <w:rStyle w:val="FootnoteReference"/>
        </w:rPr>
        <w:footnoteRef/>
      </w:r>
      <w:r>
        <w:t xml:space="preserve"> </w:t>
      </w:r>
      <w:r w:rsidRPr="004634BC">
        <w:rPr>
          <w:lang w:val="el-GR"/>
        </w:rPr>
        <w:t>εἴληφεν</w:t>
      </w:r>
      <w:r>
        <w:t>: verb, third person singular, perfect indicative active of λαμβάνω:</w:t>
      </w:r>
      <w:r w:rsidRPr="00081ED5">
        <w:t xml:space="preserve"> </w:t>
      </w:r>
      <w:r>
        <w:t>to receive; take.</w:t>
      </w:r>
    </w:p>
  </w:footnote>
  <w:footnote w:id="84">
    <w:p w:rsidR="00DE4351" w:rsidRDefault="00DE4351" w:rsidP="005B6EF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5">
    <w:p w:rsidR="00DE4351" w:rsidRPr="00DA2FF2" w:rsidRDefault="00DE4351" w:rsidP="005B6EF3">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86">
    <w:p w:rsidR="00DE4351" w:rsidRDefault="00DE4351" w:rsidP="005B6EF3">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7">
    <w:p w:rsidR="00DE4351" w:rsidRPr="00DA2FF2" w:rsidRDefault="00DE4351" w:rsidP="005B6EF3">
      <w:pPr>
        <w:pStyle w:val="Endnote"/>
      </w:pPr>
      <w:r>
        <w:rPr>
          <w:rStyle w:val="FootnoteReference"/>
        </w:rPr>
        <w:footnoteRef/>
      </w:r>
      <w:r w:rsidRPr="008C5104">
        <w:t xml:space="preserve"> </w:t>
      </w:r>
      <w:r w:rsidRPr="004634BC">
        <w:rPr>
          <w:lang w:val="el-GR"/>
        </w:rPr>
        <w:t>λιβανωτόν</w:t>
      </w:r>
      <w:r>
        <w:t xml:space="preserve">: noun, masculine accusative singular of </w:t>
      </w:r>
      <w:r w:rsidRPr="004634BC">
        <w:rPr>
          <w:lang w:val="el-GR"/>
        </w:rPr>
        <w:t>λιβανωτ</w:t>
      </w:r>
      <w:r>
        <w:rPr>
          <w:rFonts w:cs="Times New Roman"/>
          <w:lang w:val="el-GR"/>
        </w:rPr>
        <w:t>ό</w:t>
      </w:r>
      <w:r w:rsidRPr="008D6888">
        <w:rPr>
          <w:lang w:val="el-GR"/>
        </w:rPr>
        <w:t>ς</w:t>
      </w:r>
      <w:r>
        <w:t xml:space="preserve">, </w:t>
      </w:r>
      <w:r w:rsidRPr="00841C33">
        <w:t>ο</w:t>
      </w:r>
      <w:r w:rsidRPr="004634BC">
        <w:rPr>
          <w:lang w:val="el-GR"/>
        </w:rPr>
        <w:t>ῦ</w:t>
      </w:r>
      <w:r>
        <w:t xml:space="preserve">, </w:t>
      </w:r>
      <w:r w:rsidRPr="00841C33">
        <w:t>ὁ</w:t>
      </w:r>
      <w:r>
        <w:t>: censer; censer of frankincense; incense censer.</w:t>
      </w:r>
    </w:p>
  </w:footnote>
  <w:footnote w:id="88">
    <w:p w:rsidR="00DE4351" w:rsidRPr="00FF6797" w:rsidRDefault="00DE4351" w:rsidP="005B6E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9">
    <w:p w:rsidR="00DE4351" w:rsidRDefault="00DE4351" w:rsidP="005B6EF3">
      <w:pPr>
        <w:pStyle w:val="Endnote"/>
      </w:pPr>
      <w:r>
        <w:rPr>
          <w:rStyle w:val="FootnoteReference"/>
        </w:rPr>
        <w:footnoteRef/>
      </w:r>
      <w:r>
        <w:t xml:space="preserve"> </w:t>
      </w:r>
      <w:r w:rsidRPr="004634BC">
        <w:rPr>
          <w:lang w:val="el-GR"/>
        </w:rPr>
        <w:t>ἐγέμισεν</w:t>
      </w:r>
      <w:r>
        <w:t xml:space="preserve">: verb, third person singular, aorist indicative active of </w:t>
      </w:r>
      <w:r w:rsidRPr="004634BC">
        <w:rPr>
          <w:lang w:val="el-GR"/>
        </w:rPr>
        <w:t>γεμ</w:t>
      </w:r>
      <w:r>
        <w:rPr>
          <w:rFonts w:cs="Times New Roman"/>
          <w:lang w:val="el-GR"/>
        </w:rPr>
        <w:t>ίζω</w:t>
      </w:r>
      <w:r>
        <w:t>:</w:t>
      </w:r>
      <w:r w:rsidRPr="00081ED5">
        <w:t xml:space="preserve"> </w:t>
      </w:r>
      <w:r>
        <w:t>to fill.</w:t>
      </w:r>
    </w:p>
  </w:footnote>
  <w:footnote w:id="90">
    <w:p w:rsidR="00DE4351" w:rsidRDefault="00DE4351" w:rsidP="005B6EF3">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91">
    <w:p w:rsidR="00DE4351" w:rsidRDefault="00DE4351" w:rsidP="005B6EF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92">
    <w:p w:rsidR="00DE4351" w:rsidRPr="008C5104" w:rsidRDefault="00DE4351" w:rsidP="005B6EF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3">
    <w:p w:rsidR="00DE4351" w:rsidRDefault="00DE4351" w:rsidP="005B6EF3">
      <w:pPr>
        <w:pStyle w:val="Endnote"/>
      </w:pPr>
      <w:r>
        <w:rPr>
          <w:rStyle w:val="FootnoteReference"/>
        </w:rPr>
        <w:footnoteRef/>
      </w:r>
      <w:r>
        <w:t xml:space="preserve"> </w:t>
      </w:r>
      <w:r w:rsidRPr="004634BC">
        <w:rPr>
          <w:lang w:val="el-GR"/>
        </w:rPr>
        <w:t>πυρὸς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94">
    <w:p w:rsidR="00DE4351" w:rsidRPr="008C5104" w:rsidRDefault="00DE4351" w:rsidP="005B6EF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5">
    <w:p w:rsidR="00DE4351" w:rsidRDefault="00DE4351" w:rsidP="005B6EF3">
      <w:pPr>
        <w:pStyle w:val="Endnote"/>
      </w:pPr>
      <w:r>
        <w:rPr>
          <w:rStyle w:val="FootnoteReference"/>
        </w:rPr>
        <w:footnoteRef/>
      </w:r>
      <w:r>
        <w:t xml:space="preserve"> </w:t>
      </w:r>
      <w:r w:rsidRPr="004634BC">
        <w:rPr>
          <w:lang w:val="el-GR"/>
        </w:rPr>
        <w:t>θυσιαστηρίου</w:t>
      </w:r>
      <w:r>
        <w:t xml:space="preserve">: noun, neuter genitive singular of </w:t>
      </w:r>
      <w:r w:rsidRPr="004634BC">
        <w:rPr>
          <w:lang w:val="el-GR"/>
        </w:rPr>
        <w:t>θυσιαστ</w:t>
      </w:r>
      <w:r>
        <w:rPr>
          <w:rFonts w:cs="Times New Roman"/>
          <w:lang w:val="el-GR"/>
        </w:rPr>
        <w:t>ή</w:t>
      </w:r>
      <w:r w:rsidRPr="004634BC">
        <w:rPr>
          <w:lang w:val="el-GR"/>
        </w:rPr>
        <w:t>ρ</w:t>
      </w:r>
      <w:r>
        <w:rPr>
          <w:rFonts w:cs="Times New Roman"/>
          <w:lang w:val="el-GR"/>
        </w:rPr>
        <w:t>ι</w:t>
      </w:r>
      <w:r w:rsidRPr="004634BC">
        <w:rPr>
          <w:lang w:val="el-GR"/>
        </w:rPr>
        <w:t>ο</w:t>
      </w:r>
      <w:r w:rsidRPr="00841C33">
        <w:t>ν</w:t>
      </w:r>
      <w:r>
        <w:t xml:space="preserve">, </w:t>
      </w:r>
      <w:r w:rsidRPr="004634BC">
        <w:rPr>
          <w:lang w:val="el-GR"/>
        </w:rPr>
        <w:t>ου</w:t>
      </w:r>
      <w:r>
        <w:t xml:space="preserve">, </w:t>
      </w:r>
      <w:r w:rsidRPr="00841C33">
        <w:t>τ</w:t>
      </w:r>
      <w:r>
        <w:rPr>
          <w:rFonts w:cs="Times New Roman"/>
        </w:rPr>
        <w:t>ό:</w:t>
      </w:r>
      <w:r>
        <w:t xml:space="preserve"> altar; the altar of burnt-offering.</w:t>
      </w:r>
    </w:p>
  </w:footnote>
  <w:footnote w:id="96">
    <w:p w:rsidR="00DE4351" w:rsidRPr="00FF6797" w:rsidRDefault="00DE4351" w:rsidP="005B6E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7">
    <w:p w:rsidR="00DE4351" w:rsidRDefault="00DE4351" w:rsidP="005B6EF3">
      <w:pPr>
        <w:pStyle w:val="Endnote"/>
      </w:pPr>
      <w:r>
        <w:rPr>
          <w:rStyle w:val="FootnoteReference"/>
        </w:rPr>
        <w:footnoteRef/>
      </w:r>
      <w:r>
        <w:t xml:space="preserve"> </w:t>
      </w:r>
      <w:r w:rsidRPr="004634BC">
        <w:rPr>
          <w:lang w:val="el-GR"/>
        </w:rPr>
        <w:t>ἔβαλεν</w:t>
      </w:r>
      <w:r>
        <w:t xml:space="preserve">: verb, third person singular, aorist indicative active of </w:t>
      </w:r>
      <w:r w:rsidRPr="00195B5E">
        <w:t>βάλλ</w:t>
      </w:r>
      <w:r>
        <w:t>ω: to throw.</w:t>
      </w:r>
    </w:p>
  </w:footnote>
  <w:footnote w:id="98">
    <w:p w:rsidR="00DE4351" w:rsidRDefault="00DE4351" w:rsidP="005B6EF3">
      <w:pPr>
        <w:pStyle w:val="Endnote"/>
      </w:pPr>
      <w:r>
        <w:rPr>
          <w:rStyle w:val="FootnoteReference"/>
        </w:rPr>
        <w:footnoteRef/>
      </w:r>
      <w:r>
        <w:t xml:space="preserve"> </w:t>
      </w:r>
      <w:r w:rsidRPr="00841C33">
        <w:t>εἰς</w:t>
      </w:r>
      <w:r>
        <w:t xml:space="preserve">: preposition </w:t>
      </w:r>
      <w:r w:rsidRPr="00841C33">
        <w:t>εἰς</w:t>
      </w:r>
      <w:r>
        <w:t>: into.</w:t>
      </w:r>
    </w:p>
  </w:footnote>
  <w:footnote w:id="99">
    <w:p w:rsidR="00DE4351" w:rsidRDefault="00DE4351" w:rsidP="005B6EF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00">
    <w:p w:rsidR="00DE4351" w:rsidRDefault="00DE4351" w:rsidP="005B6EF3">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101">
    <w:p w:rsidR="00DE4351" w:rsidRPr="00FF6797" w:rsidRDefault="00DE4351" w:rsidP="005B6E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2">
    <w:p w:rsidR="00DE4351" w:rsidRPr="00ED66E9" w:rsidRDefault="00DE4351" w:rsidP="005B6EF3">
      <w:pPr>
        <w:pStyle w:val="Endnote"/>
      </w:pPr>
      <w:r>
        <w:rPr>
          <w:rStyle w:val="FootnoteReference"/>
        </w:rPr>
        <w:footnoteRef/>
      </w:r>
      <w:r>
        <w:t xml:space="preserve"> </w:t>
      </w:r>
      <w:r w:rsidRPr="004634BC">
        <w:rPr>
          <w:lang w:val="el-GR"/>
        </w:rPr>
        <w:t>ἐγένοντο</w:t>
      </w:r>
      <w:r>
        <w:t xml:space="preserve">: verb, third person plural,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103">
    <w:p w:rsidR="00DE4351" w:rsidRPr="008C5104" w:rsidRDefault="00DE4351" w:rsidP="005B6EF3">
      <w:pPr>
        <w:pStyle w:val="Endnote"/>
      </w:pPr>
      <w:r>
        <w:rPr>
          <w:rStyle w:val="FootnoteReference"/>
        </w:rPr>
        <w:footnoteRef/>
      </w:r>
      <w:r w:rsidRPr="008C5104">
        <w:t xml:space="preserve"> </w:t>
      </w:r>
      <w:r w:rsidRPr="004634BC">
        <w:rPr>
          <w:lang w:val="el-GR"/>
        </w:rPr>
        <w:t>βρονταὶ</w:t>
      </w:r>
      <w:r w:rsidRPr="008C5104">
        <w:t xml:space="preserve">: </w:t>
      </w:r>
      <w:r>
        <w:t xml:space="preserve">noun, feminine nominative plural of </w:t>
      </w:r>
      <w:r>
        <w:rPr>
          <w:lang w:val="el-GR"/>
        </w:rPr>
        <w:t>βροντ</w:t>
      </w:r>
      <w:r>
        <w:rPr>
          <w:rFonts w:cs="Times New Roman"/>
        </w:rPr>
        <w:t>ή</w:t>
      </w:r>
      <w:r>
        <w:t xml:space="preserve">, </w:t>
      </w:r>
      <w:r>
        <w:rPr>
          <w:rFonts w:cs="Times New Roman"/>
        </w:rPr>
        <w:t>ῆ</w:t>
      </w:r>
      <w:r w:rsidRPr="00841C33">
        <w:t>ς</w:t>
      </w:r>
      <w:r>
        <w:t xml:space="preserve">, </w:t>
      </w:r>
      <w:r>
        <w:rPr>
          <w:rFonts w:cs="Times New Roman"/>
        </w:rPr>
        <w:t>ἡ</w:t>
      </w:r>
      <w:r>
        <w:t>: thunder.</w:t>
      </w:r>
    </w:p>
  </w:footnote>
  <w:footnote w:id="104">
    <w:p w:rsidR="00DE4351" w:rsidRPr="00FF6797" w:rsidRDefault="00DE4351" w:rsidP="005B6E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5">
    <w:p w:rsidR="00DE4351" w:rsidRPr="008C5104" w:rsidRDefault="00DE4351" w:rsidP="005B6EF3">
      <w:pPr>
        <w:pStyle w:val="Endnote"/>
      </w:pPr>
      <w:r>
        <w:rPr>
          <w:rStyle w:val="FootnoteReference"/>
        </w:rPr>
        <w:footnoteRef/>
      </w:r>
      <w:r w:rsidRPr="008C5104">
        <w:t xml:space="preserve"> </w:t>
      </w:r>
      <w:r w:rsidRPr="004634BC">
        <w:rPr>
          <w:lang w:val="el-GR"/>
        </w:rPr>
        <w:t>φωναὶ</w:t>
      </w:r>
      <w:r w:rsidRPr="008C5104">
        <w:t xml:space="preserve">: </w:t>
      </w:r>
      <w:r>
        <w:t xml:space="preserve">noun, feminine nominative plural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106">
    <w:p w:rsidR="00DE4351" w:rsidRPr="00FF6797" w:rsidRDefault="00DE4351" w:rsidP="005B6E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7">
    <w:p w:rsidR="00DE4351" w:rsidRPr="008C5104" w:rsidRDefault="00DE4351" w:rsidP="005B6EF3">
      <w:pPr>
        <w:pStyle w:val="Endnote"/>
      </w:pPr>
      <w:r>
        <w:rPr>
          <w:rStyle w:val="FootnoteReference"/>
        </w:rPr>
        <w:footnoteRef/>
      </w:r>
      <w:r w:rsidRPr="008C5104">
        <w:t xml:space="preserve"> </w:t>
      </w:r>
      <w:r w:rsidRPr="004634BC">
        <w:rPr>
          <w:lang w:val="el-GR"/>
        </w:rPr>
        <w:t>ἀστραπαὶ</w:t>
      </w:r>
      <w:r w:rsidRPr="008C5104">
        <w:t xml:space="preserve">: </w:t>
      </w:r>
      <w:r>
        <w:t xml:space="preserve">noun, feminine nominative plural of </w:t>
      </w:r>
      <w:r w:rsidRPr="004634BC">
        <w:rPr>
          <w:lang w:val="el-GR"/>
        </w:rPr>
        <w:t>ἀστραπ</w:t>
      </w:r>
      <w:r>
        <w:rPr>
          <w:rFonts w:cs="Times New Roman"/>
          <w:lang w:val="el-GR"/>
        </w:rPr>
        <w:t>ή</w:t>
      </w:r>
      <w:r>
        <w:t xml:space="preserve">, </w:t>
      </w:r>
      <w:r>
        <w:rPr>
          <w:rFonts w:cs="Times New Roman"/>
        </w:rPr>
        <w:t>ῆ</w:t>
      </w:r>
      <w:r w:rsidRPr="00841C33">
        <w:t>ς</w:t>
      </w:r>
      <w:r>
        <w:t xml:space="preserve">, </w:t>
      </w:r>
      <w:r>
        <w:rPr>
          <w:rFonts w:cs="Times New Roman"/>
        </w:rPr>
        <w:t>ἡ</w:t>
      </w:r>
      <w:r>
        <w:t>: lightning; brightness; beams or streams of light; luster.</w:t>
      </w:r>
    </w:p>
  </w:footnote>
  <w:footnote w:id="108">
    <w:p w:rsidR="00DE4351" w:rsidRPr="00FF6797" w:rsidRDefault="00DE4351" w:rsidP="005B6E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9">
    <w:p w:rsidR="00DE4351" w:rsidRDefault="00DE4351" w:rsidP="005B6EF3">
      <w:pPr>
        <w:pStyle w:val="Endnote"/>
      </w:pPr>
      <w:r>
        <w:rPr>
          <w:rStyle w:val="FootnoteReference"/>
        </w:rPr>
        <w:footnoteRef/>
      </w:r>
      <w:r>
        <w:t xml:space="preserve"> </w:t>
      </w:r>
      <w:r w:rsidRPr="004634BC">
        <w:rPr>
          <w:lang w:val="el-GR"/>
        </w:rPr>
        <w:t>σεισμός</w:t>
      </w:r>
      <w:r>
        <w:t xml:space="preserve">: noun, masculine nominative singular of </w:t>
      </w:r>
      <w:r w:rsidRPr="004634BC">
        <w:rPr>
          <w:lang w:val="el-GR"/>
        </w:rPr>
        <w:t>σεισμ</w:t>
      </w:r>
      <w:r>
        <w:rPr>
          <w:rFonts w:cs="Times New Roman"/>
        </w:rPr>
        <w:t>ό</w:t>
      </w:r>
      <w:r w:rsidRPr="004634BC">
        <w:rPr>
          <w:lang w:val="el-GR"/>
        </w:rPr>
        <w:t>ς</w:t>
      </w:r>
      <w:r>
        <w:rPr>
          <w:rFonts w:cs="Times New Roman"/>
        </w:rPr>
        <w:t>,</w:t>
      </w:r>
      <w:r>
        <w:t xml:space="preserve"> ο</w:t>
      </w:r>
      <w:r w:rsidRPr="004634BC">
        <w:rPr>
          <w:lang w:val="el-GR"/>
        </w:rPr>
        <w:t>ῦ</w:t>
      </w:r>
      <w:r>
        <w:t xml:space="preserve">, </w:t>
      </w:r>
      <w:r w:rsidRPr="00841C33">
        <w:t>ὁ</w:t>
      </w:r>
      <w:r>
        <w:t>: earthquake; shake.</w:t>
      </w:r>
    </w:p>
  </w:footnote>
  <w:footnote w:id="110">
    <w:p w:rsidR="00DE4351" w:rsidRPr="00FF6797" w:rsidRDefault="00DE4351" w:rsidP="005320B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1">
    <w:p w:rsidR="00DE4351" w:rsidRDefault="00DE4351" w:rsidP="005320BE">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12">
    <w:p w:rsidR="00DE4351" w:rsidRDefault="00DE4351" w:rsidP="005320BE">
      <w:pPr>
        <w:pStyle w:val="Endnote"/>
      </w:pPr>
      <w:r>
        <w:rPr>
          <w:rStyle w:val="FootnoteReference"/>
        </w:rPr>
        <w:footnoteRef/>
      </w:r>
      <w:r>
        <w:t xml:space="preserve"> ἑπτὰ: adjective, neuter indeclensionate numeral ἑπτά, οί, αί, τά: seven.</w:t>
      </w:r>
    </w:p>
  </w:footnote>
  <w:footnote w:id="113">
    <w:p w:rsidR="00DE4351" w:rsidRPr="00DA2FF2" w:rsidRDefault="00DE4351" w:rsidP="005320BE">
      <w:pPr>
        <w:pStyle w:val="Endnote"/>
      </w:pPr>
      <w:r>
        <w:rPr>
          <w:rStyle w:val="FootnoteReference"/>
        </w:rPr>
        <w:footnoteRef/>
      </w:r>
      <w:r w:rsidRPr="008C5104">
        <w:t xml:space="preserve"> </w:t>
      </w:r>
      <w:r w:rsidRPr="00841C33">
        <w:t>ἄγγελοι</w:t>
      </w:r>
      <w:r>
        <w:t xml:space="preserve">: noun, masculine nominative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114">
    <w:p w:rsidR="00DE4351" w:rsidRDefault="00DE4351" w:rsidP="005320BE">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15">
    <w:p w:rsidR="00DE4351" w:rsidRPr="008C5104" w:rsidRDefault="00DE4351" w:rsidP="005320BE">
      <w:pPr>
        <w:pStyle w:val="Endnote"/>
      </w:pPr>
      <w:r>
        <w:rPr>
          <w:rStyle w:val="FootnoteReference"/>
        </w:rPr>
        <w:footnoteRef/>
      </w:r>
      <w:r w:rsidRPr="008C5104">
        <w:t xml:space="preserve"> </w:t>
      </w:r>
      <w:r w:rsidRPr="004634BC">
        <w:rPr>
          <w:lang w:val="el-GR"/>
        </w:rPr>
        <w:t>ἔχοντες</w:t>
      </w:r>
      <w:r w:rsidRPr="008C5104">
        <w:t xml:space="preserve">: </w:t>
      </w:r>
      <w:r>
        <w:t xml:space="preserve">participle, nominative masculine plural, present active of </w:t>
      </w:r>
      <w:r w:rsidRPr="00841C33">
        <w:t>ἔ</w:t>
      </w:r>
      <w:r>
        <w:t>χω:</w:t>
      </w:r>
      <w:r w:rsidRPr="00081ED5">
        <w:t xml:space="preserve"> </w:t>
      </w:r>
      <w:r>
        <w:t>to hold; have.</w:t>
      </w:r>
    </w:p>
  </w:footnote>
  <w:footnote w:id="116">
    <w:p w:rsidR="00DE4351" w:rsidRDefault="00DE4351" w:rsidP="005320BE">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17">
    <w:p w:rsidR="00DE4351" w:rsidRDefault="00DE4351" w:rsidP="005320BE">
      <w:pPr>
        <w:pStyle w:val="Endnote"/>
      </w:pPr>
      <w:r>
        <w:rPr>
          <w:rStyle w:val="FootnoteReference"/>
        </w:rPr>
        <w:footnoteRef/>
      </w:r>
      <w:r>
        <w:t xml:space="preserve"> ἑπτὰ: adjective, neuter indeclensionate numeral ἑπτά, οί, αί, τά: seven.</w:t>
      </w:r>
    </w:p>
  </w:footnote>
  <w:footnote w:id="118">
    <w:p w:rsidR="00DE4351" w:rsidRPr="008C5104" w:rsidRDefault="00DE4351" w:rsidP="005320BE">
      <w:pPr>
        <w:pStyle w:val="Endnote"/>
      </w:pPr>
      <w:r>
        <w:rPr>
          <w:rStyle w:val="FootnoteReference"/>
        </w:rPr>
        <w:footnoteRef/>
      </w:r>
      <w:r w:rsidRPr="008C5104">
        <w:t xml:space="preserve"> </w:t>
      </w:r>
      <w:r w:rsidRPr="004634BC">
        <w:rPr>
          <w:lang w:val="el-GR"/>
        </w:rPr>
        <w:t>σάλπιγγας</w:t>
      </w:r>
      <w:r w:rsidRPr="008C5104">
        <w:t xml:space="preserve">: </w:t>
      </w:r>
      <w:r>
        <w:t xml:space="preserve">noun, feminine accusative plural of </w:t>
      </w:r>
      <w:r w:rsidRPr="00841C33">
        <w:t>σάλπιγ</w:t>
      </w:r>
      <w:r>
        <w:rPr>
          <w:rFonts w:cs="Times New Roman"/>
        </w:rPr>
        <w:t>ξ</w:t>
      </w:r>
      <w:r>
        <w:t xml:space="preserve">, </w:t>
      </w:r>
      <w:r w:rsidRPr="00841C33">
        <w:t>ιγγος</w:t>
      </w:r>
      <w:r>
        <w:t xml:space="preserve">, </w:t>
      </w:r>
      <w:r>
        <w:rPr>
          <w:rFonts w:cs="Times New Roman"/>
        </w:rPr>
        <w:t>ἡ</w:t>
      </w:r>
      <w:r>
        <w:t>: trumpet; ram’s horn.</w:t>
      </w:r>
    </w:p>
  </w:footnote>
  <w:footnote w:id="119">
    <w:p w:rsidR="00DE4351" w:rsidRPr="008C5104" w:rsidRDefault="00DE4351" w:rsidP="005320BE">
      <w:pPr>
        <w:pStyle w:val="Endnote"/>
      </w:pPr>
      <w:r>
        <w:rPr>
          <w:rStyle w:val="FootnoteReference"/>
        </w:rPr>
        <w:footnoteRef/>
      </w:r>
      <w:r w:rsidRPr="008C5104">
        <w:t xml:space="preserve"> </w:t>
      </w:r>
      <w:r w:rsidRPr="004634BC">
        <w:rPr>
          <w:lang w:val="el-GR"/>
        </w:rPr>
        <w:t>ἡτοί</w:t>
      </w:r>
      <w:r>
        <w:rPr>
          <w:lang w:val="el-GR"/>
        </w:rPr>
        <w:t>μασαν</w:t>
      </w:r>
      <w:r w:rsidRPr="008C5104">
        <w:t xml:space="preserve">: </w:t>
      </w:r>
      <w:r>
        <w:t>verb, third person plural, aorist active</w:t>
      </w:r>
      <w:r>
        <w:rPr>
          <w:lang w:bidi="he-IL"/>
        </w:rPr>
        <w:t xml:space="preserve"> </w:t>
      </w:r>
      <w:r>
        <w:t xml:space="preserve">indicative of </w:t>
      </w:r>
      <w:r>
        <w:rPr>
          <w:rFonts w:cs="Times New Roman"/>
          <w:lang w:val="el-GR"/>
        </w:rPr>
        <w:t>ἑ</w:t>
      </w:r>
      <w:r w:rsidRPr="004634BC">
        <w:rPr>
          <w:lang w:val="el-GR"/>
        </w:rPr>
        <w:t>τοι</w:t>
      </w:r>
      <w:r>
        <w:rPr>
          <w:lang w:val="el-GR"/>
        </w:rPr>
        <w:t>μ</w:t>
      </w:r>
      <w:r w:rsidRPr="004634BC">
        <w:rPr>
          <w:lang w:val="el-GR"/>
        </w:rPr>
        <w:t>ά</w:t>
      </w:r>
      <w:r>
        <w:rPr>
          <w:rFonts w:cs="Times New Roman"/>
        </w:rPr>
        <w:t>ζ</w:t>
      </w:r>
      <w:r>
        <w:t>ω:</w:t>
      </w:r>
      <w:r w:rsidRPr="00081ED5">
        <w:t xml:space="preserve"> </w:t>
      </w:r>
      <w:r>
        <w:t>to prepare; ready.</w:t>
      </w:r>
    </w:p>
  </w:footnote>
  <w:footnote w:id="120">
    <w:p w:rsidR="00DE4351" w:rsidRDefault="00DE4351" w:rsidP="005320BE">
      <w:pPr>
        <w:pStyle w:val="Endnote"/>
      </w:pPr>
      <w:r>
        <w:rPr>
          <w:rStyle w:val="FootnoteReference"/>
        </w:rPr>
        <w:footnoteRef/>
      </w:r>
      <w:r>
        <w:t xml:space="preserve"> </w:t>
      </w:r>
      <w:r w:rsidRPr="004634BC">
        <w:rPr>
          <w:lang w:val="el-GR"/>
        </w:rPr>
        <w:t>αὑτοὺς</w:t>
      </w:r>
      <w:r>
        <w:t xml:space="preserve">: personal or reflexive pronoun, masculine accusative plural of </w:t>
      </w:r>
      <w:r w:rsidRPr="00841C33">
        <w:t>αὐτ</w:t>
      </w:r>
      <w:r>
        <w:rPr>
          <w:rFonts w:cs="Times New Roman"/>
        </w:rPr>
        <w:t>ός</w:t>
      </w:r>
      <w:r>
        <w:t xml:space="preserve">, </w:t>
      </w:r>
      <w:r>
        <w:rPr>
          <w:rFonts w:cs="Times New Roman"/>
        </w:rPr>
        <w:t>ή, ό: he, himself.</w:t>
      </w:r>
    </w:p>
  </w:footnote>
  <w:footnote w:id="121">
    <w:p w:rsidR="00DE4351" w:rsidRDefault="00DE4351" w:rsidP="005320BE">
      <w:pPr>
        <w:pStyle w:val="Endnote"/>
      </w:pPr>
      <w:r>
        <w:rPr>
          <w:rStyle w:val="FootnoteReference"/>
        </w:rPr>
        <w:footnoteRef/>
      </w:r>
      <w:r>
        <w:t xml:space="preserve"> The Byzantine text has, </w:t>
      </w:r>
      <w:r w:rsidRPr="0090108B">
        <w:rPr>
          <w:lang w:val="el-GR"/>
        </w:rPr>
        <w:t>ἑαυτοὺς</w:t>
      </w:r>
      <w:r>
        <w:t xml:space="preserve">, themselves, instead of, </w:t>
      </w:r>
      <w:r w:rsidRPr="004634BC">
        <w:rPr>
          <w:lang w:val="el-GR"/>
        </w:rPr>
        <w:t>αὑτοὺς</w:t>
      </w:r>
      <w:r>
        <w:t>.</w:t>
      </w:r>
    </w:p>
  </w:footnote>
  <w:footnote w:id="122">
    <w:p w:rsidR="00DE4351" w:rsidRPr="00FF6797" w:rsidRDefault="00DE4351" w:rsidP="005320BE">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123">
    <w:p w:rsidR="00DE4351" w:rsidRPr="008C5104" w:rsidRDefault="00DE4351" w:rsidP="005320BE">
      <w:pPr>
        <w:pStyle w:val="Endnote"/>
      </w:pPr>
      <w:r>
        <w:rPr>
          <w:rStyle w:val="FootnoteReference"/>
        </w:rPr>
        <w:footnoteRef/>
      </w:r>
      <w:r w:rsidRPr="008C5104">
        <w:t xml:space="preserve"> </w:t>
      </w:r>
      <w:r w:rsidRPr="004634BC">
        <w:rPr>
          <w:lang w:val="el-GR"/>
        </w:rPr>
        <w:t>σαλπίσωσιν</w:t>
      </w:r>
      <w:r w:rsidRPr="008C5104">
        <w:t xml:space="preserve">: </w:t>
      </w:r>
      <w:r>
        <w:t>verb, third person plural, aorist active</w:t>
      </w:r>
      <w:r>
        <w:rPr>
          <w:lang w:bidi="he-IL"/>
        </w:rPr>
        <w:t xml:space="preserve"> </w:t>
      </w:r>
      <w:r>
        <w:t xml:space="preserve">subjunctive of </w:t>
      </w:r>
      <w:r w:rsidRPr="004634BC">
        <w:rPr>
          <w:lang w:val="el-GR"/>
        </w:rPr>
        <w:t>σαλπί</w:t>
      </w:r>
      <w:r>
        <w:rPr>
          <w:rFonts w:cs="Times New Roman"/>
        </w:rPr>
        <w:t>ζ</w:t>
      </w:r>
      <w:r>
        <w:t>ω:</w:t>
      </w:r>
      <w:r w:rsidRPr="00081ED5">
        <w:t xml:space="preserve"> </w:t>
      </w:r>
      <w:r>
        <w:t>to trumpet; sound; blow.</w:t>
      </w:r>
    </w:p>
  </w:footnote>
  <w:footnote w:id="124">
    <w:p w:rsidR="00DE4351" w:rsidRPr="00FF6797" w:rsidRDefault="00DE4351" w:rsidP="006B74D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25">
    <w:p w:rsidR="00DE4351" w:rsidRDefault="00DE4351" w:rsidP="006B74DE">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26">
    <w:p w:rsidR="00DE4351" w:rsidRPr="008C5104" w:rsidRDefault="00DE4351" w:rsidP="006B74DE">
      <w:pPr>
        <w:pStyle w:val="Endnote"/>
      </w:pPr>
      <w:r>
        <w:rPr>
          <w:rStyle w:val="FootnoteReference"/>
        </w:rPr>
        <w:footnoteRef/>
      </w:r>
      <w:r w:rsidRPr="008C5104">
        <w:t xml:space="preserve"> </w:t>
      </w:r>
      <w:r w:rsidRPr="00841C33">
        <w:t>πρῶτος</w:t>
      </w:r>
      <w:r w:rsidRPr="008C5104">
        <w:t xml:space="preserve">: </w:t>
      </w:r>
      <w:r>
        <w:t xml:space="preserve">adjective, masculine nominative singular of </w:t>
      </w:r>
      <w:r w:rsidRPr="00841C33">
        <w:t>πρῶτος</w:t>
      </w:r>
      <w:r>
        <w:t>,</w:t>
      </w:r>
      <w:r w:rsidRPr="00841C33">
        <w:t xml:space="preserve"> </w:t>
      </w:r>
      <w:r>
        <w:rPr>
          <w:rFonts w:cs="Times New Roman"/>
        </w:rPr>
        <w:t xml:space="preserve">η, </w:t>
      </w:r>
      <w:r w:rsidRPr="00841C33">
        <w:t>ο</w:t>
      </w:r>
      <w:r>
        <w:rPr>
          <w:rFonts w:cs="Times New Roman"/>
        </w:rPr>
        <w:t>ν</w:t>
      </w:r>
      <w:r>
        <w:t>: first; beginning, begin.</w:t>
      </w:r>
    </w:p>
  </w:footnote>
  <w:footnote w:id="127">
    <w:p w:rsidR="00DE4351" w:rsidRPr="008C5104" w:rsidRDefault="00DE4351" w:rsidP="006B74DE">
      <w:pPr>
        <w:pStyle w:val="Endnote"/>
      </w:pPr>
      <w:r>
        <w:rPr>
          <w:rStyle w:val="FootnoteReference"/>
        </w:rPr>
        <w:footnoteRef/>
      </w:r>
      <w:r w:rsidRPr="008C5104">
        <w:t xml:space="preserve"> </w:t>
      </w:r>
      <w:r w:rsidRPr="004634BC">
        <w:rPr>
          <w:lang w:val="el-GR"/>
        </w:rPr>
        <w:t>ἐσάλπισεν</w:t>
      </w:r>
      <w:r w:rsidRPr="008C5104">
        <w:t xml:space="preserve">: </w:t>
      </w:r>
      <w:r>
        <w:t>verb, third person singular, aorist active</w:t>
      </w:r>
      <w:r>
        <w:rPr>
          <w:lang w:bidi="he-IL"/>
        </w:rPr>
        <w:t xml:space="preserve"> </w:t>
      </w:r>
      <w:r>
        <w:t xml:space="preserve">indicative of </w:t>
      </w:r>
      <w:r w:rsidRPr="004634BC">
        <w:rPr>
          <w:lang w:val="el-GR"/>
        </w:rPr>
        <w:t>σαλπί</w:t>
      </w:r>
      <w:r>
        <w:rPr>
          <w:rFonts w:cs="Times New Roman"/>
        </w:rPr>
        <w:t>ζ</w:t>
      </w:r>
      <w:r>
        <w:t>ω:</w:t>
      </w:r>
      <w:r w:rsidRPr="00081ED5">
        <w:t xml:space="preserve"> </w:t>
      </w:r>
      <w:r>
        <w:t>to trumpet; sound; blow.</w:t>
      </w:r>
    </w:p>
  </w:footnote>
  <w:footnote w:id="128">
    <w:p w:rsidR="00DE4351" w:rsidRPr="00FF6797" w:rsidRDefault="00DE4351" w:rsidP="006B74D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29">
    <w:p w:rsidR="00DE4351" w:rsidRPr="00ED66E9" w:rsidRDefault="00DE4351" w:rsidP="006B74DE">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130">
    <w:p w:rsidR="00DE4351" w:rsidRDefault="00DE4351" w:rsidP="006B74DE">
      <w:pPr>
        <w:pStyle w:val="Endnote"/>
      </w:pPr>
      <w:r>
        <w:rPr>
          <w:rStyle w:val="FootnoteReference"/>
        </w:rPr>
        <w:footnoteRef/>
      </w:r>
      <w:r>
        <w:t xml:space="preserve"> </w:t>
      </w:r>
      <w:r w:rsidRPr="004634BC">
        <w:rPr>
          <w:lang w:val="el-GR"/>
        </w:rPr>
        <w:t>χάλαζα</w:t>
      </w:r>
      <w:r>
        <w:t xml:space="preserve">: noun, feminine nominative singular of </w:t>
      </w:r>
      <w:r w:rsidRPr="004634BC">
        <w:rPr>
          <w:lang w:val="el-GR"/>
        </w:rPr>
        <w:t>χάλαζα</w:t>
      </w:r>
      <w:r>
        <w:t>,</w:t>
      </w:r>
      <w:r w:rsidRPr="00841C33">
        <w:t xml:space="preserve"> </w:t>
      </w:r>
      <w:r>
        <w:rPr>
          <w:rFonts w:cs="Times New Roman"/>
        </w:rPr>
        <w:t>η</w:t>
      </w:r>
      <w:r w:rsidRPr="00841C33">
        <w:t>ς</w:t>
      </w:r>
      <w:r>
        <w:t>,</w:t>
      </w:r>
      <w:r w:rsidRPr="00841C33">
        <w:t xml:space="preserve"> </w:t>
      </w:r>
      <w:r>
        <w:rPr>
          <w:rFonts w:cs="Times New Roman"/>
        </w:rPr>
        <w:t>ἡ</w:t>
      </w:r>
      <w:r>
        <w:t>: hail.</w:t>
      </w:r>
    </w:p>
  </w:footnote>
  <w:footnote w:id="131">
    <w:p w:rsidR="00DE4351" w:rsidRPr="00FF6797" w:rsidRDefault="00DE4351" w:rsidP="006B74D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2">
    <w:p w:rsidR="00DE4351" w:rsidRDefault="00DE4351" w:rsidP="006B74DE">
      <w:pPr>
        <w:pStyle w:val="Endnote"/>
      </w:pPr>
      <w:r>
        <w:rPr>
          <w:rStyle w:val="FootnoteReference"/>
        </w:rPr>
        <w:footnoteRef/>
      </w:r>
      <w:r>
        <w:t xml:space="preserve"> </w:t>
      </w:r>
      <w:r w:rsidRPr="004634BC">
        <w:rPr>
          <w:lang w:val="el-GR"/>
        </w:rPr>
        <w:t>πῦρ</w:t>
      </w:r>
      <w:r>
        <w:t xml:space="preserve">: noun, neuter nominative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133">
    <w:p w:rsidR="00DE4351" w:rsidRPr="008C5104" w:rsidRDefault="00DE4351" w:rsidP="006B74DE">
      <w:pPr>
        <w:pStyle w:val="Endnote"/>
      </w:pPr>
      <w:r>
        <w:rPr>
          <w:rStyle w:val="FootnoteReference"/>
        </w:rPr>
        <w:footnoteRef/>
      </w:r>
      <w:r w:rsidRPr="008C5104">
        <w:t xml:space="preserve"> </w:t>
      </w:r>
      <w:r w:rsidRPr="004634BC">
        <w:rPr>
          <w:lang w:val="el-GR"/>
        </w:rPr>
        <w:t>μεμιγμένα</w:t>
      </w:r>
      <w:r w:rsidRPr="008C5104">
        <w:t xml:space="preserve">: </w:t>
      </w:r>
      <w:r>
        <w:t xml:space="preserve">participle, neuter plural nominative, perfect passive of </w:t>
      </w:r>
      <w:r w:rsidRPr="004634BC">
        <w:rPr>
          <w:lang w:val="el-GR"/>
        </w:rPr>
        <w:t>μ</w:t>
      </w:r>
      <w:r>
        <w:rPr>
          <w:rFonts w:cs="Times New Roman"/>
          <w:lang w:val="el-GR"/>
        </w:rPr>
        <w:t>ίγνυμι</w:t>
      </w:r>
      <w:r>
        <w:t>:</w:t>
      </w:r>
      <w:r w:rsidRPr="00081ED5">
        <w:t xml:space="preserve"> </w:t>
      </w:r>
      <w:r>
        <w:t>to mingle; mix.</w:t>
      </w:r>
    </w:p>
  </w:footnote>
  <w:footnote w:id="134">
    <w:p w:rsidR="00DE4351" w:rsidRDefault="00DE4351" w:rsidP="006B74DE">
      <w:pPr>
        <w:pStyle w:val="Endnote"/>
      </w:pPr>
      <w:r>
        <w:rPr>
          <w:rStyle w:val="FootnoteReference"/>
        </w:rPr>
        <w:footnoteRef/>
      </w:r>
      <w:r>
        <w:t xml:space="preserve"> </w:t>
      </w:r>
      <w:r w:rsidRPr="00841C33">
        <w:t>ἐν</w:t>
      </w:r>
      <w:r>
        <w:t xml:space="preserve">: preposition </w:t>
      </w:r>
      <w:r w:rsidRPr="00841C33">
        <w:t>ἐν</w:t>
      </w:r>
      <w:r>
        <w:t>: in.</w:t>
      </w:r>
    </w:p>
  </w:footnote>
  <w:footnote w:id="135">
    <w:p w:rsidR="00DE4351" w:rsidRDefault="00DE4351" w:rsidP="006B74DE">
      <w:pPr>
        <w:pStyle w:val="Endnote"/>
      </w:pPr>
      <w:r>
        <w:rPr>
          <w:rStyle w:val="FootnoteReference"/>
        </w:rPr>
        <w:footnoteRef/>
      </w:r>
      <w:r>
        <w:t xml:space="preserve"> </w:t>
      </w:r>
      <w:r w:rsidRPr="00841C33">
        <w:t>αἵματι</w:t>
      </w:r>
      <w:r>
        <w:t xml:space="preserve">: noun, neuter dative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136">
    <w:p w:rsidR="00DE4351" w:rsidRPr="00FF6797" w:rsidRDefault="00DE4351" w:rsidP="006B74D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7">
    <w:p w:rsidR="00DE4351" w:rsidRDefault="00DE4351" w:rsidP="006B74DE">
      <w:pPr>
        <w:pStyle w:val="Endnote"/>
      </w:pPr>
      <w:r>
        <w:rPr>
          <w:rStyle w:val="FootnoteReference"/>
        </w:rPr>
        <w:footnoteRef/>
      </w:r>
      <w:r>
        <w:t xml:space="preserve"> </w:t>
      </w:r>
      <w:r w:rsidRPr="004634BC">
        <w:rPr>
          <w:lang w:val="el-GR"/>
        </w:rPr>
        <w:t>ἐβλήθη</w:t>
      </w:r>
      <w:r>
        <w:t xml:space="preserve">: verb, third person singular, aorist passive indicative of </w:t>
      </w:r>
      <w:r w:rsidRPr="00195B5E">
        <w:t>βάλλ</w:t>
      </w:r>
      <w:r>
        <w:t>ω: to throw.</w:t>
      </w:r>
    </w:p>
  </w:footnote>
  <w:footnote w:id="138">
    <w:p w:rsidR="00DE4351" w:rsidRDefault="00DE4351" w:rsidP="006B74DE">
      <w:pPr>
        <w:pStyle w:val="Endnote"/>
      </w:pPr>
      <w:r>
        <w:rPr>
          <w:rStyle w:val="FootnoteReference"/>
        </w:rPr>
        <w:footnoteRef/>
      </w:r>
      <w:r>
        <w:t xml:space="preserve"> </w:t>
      </w:r>
      <w:r w:rsidRPr="00841C33">
        <w:t>εἰς</w:t>
      </w:r>
      <w:r>
        <w:t xml:space="preserve">: preposition </w:t>
      </w:r>
      <w:r w:rsidRPr="00841C33">
        <w:t>εἰς</w:t>
      </w:r>
      <w:r>
        <w:t>: into.</w:t>
      </w:r>
    </w:p>
  </w:footnote>
  <w:footnote w:id="139">
    <w:p w:rsidR="00DE4351" w:rsidRDefault="00DE4351" w:rsidP="006B74DE">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40">
    <w:p w:rsidR="00DE4351" w:rsidRDefault="00DE4351" w:rsidP="006B74DE">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141">
    <w:p w:rsidR="00DE4351" w:rsidRPr="00FF6797" w:rsidRDefault="00DE4351" w:rsidP="006B74D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2">
    <w:p w:rsidR="00DE4351" w:rsidRDefault="00DE4351" w:rsidP="006B74DE">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43">
    <w:p w:rsidR="00DE4351" w:rsidRPr="008C5104" w:rsidRDefault="00DE4351" w:rsidP="006B74DE">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144">
    <w:p w:rsidR="00DE4351" w:rsidRDefault="00DE4351" w:rsidP="006B74DE">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45">
    <w:p w:rsidR="00DE4351" w:rsidRDefault="00DE4351" w:rsidP="006B74DE">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146">
    <w:p w:rsidR="00DE4351" w:rsidRDefault="00DE4351" w:rsidP="006B74DE">
      <w:pPr>
        <w:pStyle w:val="Endnote"/>
      </w:pPr>
      <w:r>
        <w:rPr>
          <w:rStyle w:val="FootnoteReference"/>
        </w:rPr>
        <w:footnoteRef/>
      </w:r>
      <w:r>
        <w:t xml:space="preserve"> </w:t>
      </w:r>
      <w:r w:rsidRPr="004634BC">
        <w:rPr>
          <w:lang w:val="el-GR"/>
        </w:rPr>
        <w:t>κατεκάη</w:t>
      </w:r>
      <w:r>
        <w:t xml:space="preserve">: verb, third person singular, aorist passive indicative of </w:t>
      </w:r>
      <w:r w:rsidRPr="004634BC">
        <w:rPr>
          <w:lang w:val="el-GR"/>
        </w:rPr>
        <w:t>κατακα</w:t>
      </w:r>
      <w:r>
        <w:rPr>
          <w:rFonts w:cs="Times New Roman"/>
          <w:lang w:val="el-GR"/>
        </w:rPr>
        <w:t>ί</w:t>
      </w:r>
      <w:r>
        <w:t>ω: to burn up; consume.</w:t>
      </w:r>
    </w:p>
  </w:footnote>
  <w:footnote w:id="147">
    <w:p w:rsidR="00DE4351" w:rsidRPr="00FF6797" w:rsidRDefault="00DE4351" w:rsidP="006B74D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8">
    <w:p w:rsidR="00DE4351" w:rsidRDefault="00DE4351" w:rsidP="006B74DE">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49">
    <w:p w:rsidR="00DE4351" w:rsidRPr="008C5104" w:rsidRDefault="00DE4351" w:rsidP="006B74DE">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150">
    <w:p w:rsidR="00DE4351" w:rsidRDefault="00DE4351" w:rsidP="006B74DE">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51">
    <w:p w:rsidR="00DE4351" w:rsidRPr="00DA2FF2" w:rsidRDefault="00DE4351" w:rsidP="006B74DE">
      <w:pPr>
        <w:pStyle w:val="Endnote"/>
      </w:pPr>
      <w:r>
        <w:rPr>
          <w:rStyle w:val="FootnoteReference"/>
        </w:rPr>
        <w:footnoteRef/>
      </w:r>
      <w:r w:rsidRPr="008C5104">
        <w:t xml:space="preserve"> </w:t>
      </w:r>
      <w:r w:rsidRPr="004634BC">
        <w:rPr>
          <w:lang w:val="el-GR"/>
        </w:rPr>
        <w:t>δένδρων</w:t>
      </w:r>
      <w:r>
        <w:t xml:space="preserve">: noun, neuter genitive plural of </w:t>
      </w:r>
      <w:r w:rsidRPr="004634BC">
        <w:rPr>
          <w:lang w:val="el-GR"/>
        </w:rPr>
        <w:t>δένδρον</w:t>
      </w:r>
      <w:r>
        <w:t xml:space="preserve">, </w:t>
      </w:r>
      <w:r w:rsidRPr="00841C33">
        <w:t>ο</w:t>
      </w:r>
      <w:r>
        <w:rPr>
          <w:rFonts w:cs="Times New Roman"/>
          <w:lang w:val="el-GR"/>
        </w:rPr>
        <w:t>υ</w:t>
      </w:r>
      <w:r>
        <w:t xml:space="preserve">, </w:t>
      </w:r>
      <w:r w:rsidRPr="00841C33">
        <w:t>τ</w:t>
      </w:r>
      <w:r>
        <w:rPr>
          <w:rFonts w:cs="Times New Roman"/>
        </w:rPr>
        <w:t>ό</w:t>
      </w:r>
      <w:r>
        <w:t>: tree.</w:t>
      </w:r>
    </w:p>
  </w:footnote>
  <w:footnote w:id="152">
    <w:p w:rsidR="00DE4351" w:rsidRDefault="00DE4351" w:rsidP="006B74DE">
      <w:pPr>
        <w:pStyle w:val="Endnote"/>
      </w:pPr>
      <w:r>
        <w:rPr>
          <w:rStyle w:val="FootnoteReference"/>
        </w:rPr>
        <w:footnoteRef/>
      </w:r>
      <w:r>
        <w:t xml:space="preserve"> </w:t>
      </w:r>
      <w:r w:rsidRPr="004634BC">
        <w:rPr>
          <w:lang w:val="el-GR"/>
        </w:rPr>
        <w:t>κατεκάη</w:t>
      </w:r>
      <w:r>
        <w:t xml:space="preserve">: verb, third person singular, aorist passive indicative of </w:t>
      </w:r>
      <w:r w:rsidRPr="004634BC">
        <w:rPr>
          <w:lang w:val="el-GR"/>
        </w:rPr>
        <w:t>κατακα</w:t>
      </w:r>
      <w:r>
        <w:rPr>
          <w:rFonts w:cs="Times New Roman"/>
          <w:lang w:val="el-GR"/>
        </w:rPr>
        <w:t>ί</w:t>
      </w:r>
      <w:r>
        <w:t>ω: to burn up; consume.</w:t>
      </w:r>
    </w:p>
  </w:footnote>
  <w:footnote w:id="153">
    <w:p w:rsidR="00DE4351" w:rsidRPr="00FF6797" w:rsidRDefault="00DE4351" w:rsidP="006B74D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4">
    <w:p w:rsidR="00DE4351" w:rsidRDefault="00DE4351" w:rsidP="006B74DE">
      <w:pPr>
        <w:pStyle w:val="Endnote"/>
      </w:pPr>
      <w:r>
        <w:rPr>
          <w:rStyle w:val="FootnoteReference"/>
        </w:rPr>
        <w:footnoteRef/>
      </w:r>
      <w:r>
        <w:t xml:space="preserve"> </w:t>
      </w:r>
      <w:r w:rsidRPr="00841C33">
        <w:t>πᾶς</w:t>
      </w:r>
      <w:r>
        <w:t xml:space="preserve">: adjective, masculine nominative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155">
    <w:p w:rsidR="00DE4351" w:rsidRPr="00DA2FF2" w:rsidRDefault="00DE4351" w:rsidP="006B74DE">
      <w:pPr>
        <w:pStyle w:val="Endnote"/>
      </w:pPr>
      <w:r>
        <w:rPr>
          <w:rStyle w:val="FootnoteReference"/>
        </w:rPr>
        <w:footnoteRef/>
      </w:r>
      <w:r w:rsidRPr="008C5104">
        <w:t xml:space="preserve"> </w:t>
      </w:r>
      <w:r w:rsidRPr="004634BC">
        <w:rPr>
          <w:lang w:val="el-GR"/>
        </w:rPr>
        <w:t>χόρτος</w:t>
      </w:r>
      <w:r>
        <w:t xml:space="preserve">: noun, masculine nominative singular of </w:t>
      </w:r>
      <w:r w:rsidRPr="004634BC">
        <w:rPr>
          <w:lang w:val="el-GR"/>
        </w:rPr>
        <w:t>χόρτος</w:t>
      </w:r>
      <w:r>
        <w:t xml:space="preserve">, </w:t>
      </w:r>
      <w:r w:rsidRPr="00841C33">
        <w:t>ο</w:t>
      </w:r>
      <w:r>
        <w:rPr>
          <w:rFonts w:cs="Times New Roman"/>
          <w:lang w:val="el-GR"/>
        </w:rPr>
        <w:t>υ</w:t>
      </w:r>
      <w:r>
        <w:t xml:space="preserve">, </w:t>
      </w:r>
      <w:r w:rsidRPr="00841C33">
        <w:t>ὁ</w:t>
      </w:r>
      <w:r>
        <w:t>: vegetation; herbage; pasture; grass.</w:t>
      </w:r>
    </w:p>
  </w:footnote>
  <w:footnote w:id="156">
    <w:p w:rsidR="00DE4351" w:rsidRPr="008F5121" w:rsidRDefault="00DE4351" w:rsidP="006B74DE">
      <w:pPr>
        <w:pStyle w:val="Endnote"/>
        <w:rPr>
          <w:lang w:bidi="he-IL"/>
        </w:rPr>
      </w:pPr>
      <w:r>
        <w:rPr>
          <w:rStyle w:val="FootnoteReference"/>
        </w:rPr>
        <w:footnoteRef/>
      </w:r>
      <w:r w:rsidRPr="008F5121">
        <w:t xml:space="preserve"> </w:t>
      </w:r>
      <w:r w:rsidRPr="004634BC">
        <w:rPr>
          <w:lang w:val="el-GR"/>
        </w:rPr>
        <w:t>χλωρὸς</w:t>
      </w:r>
      <w:r w:rsidRPr="008F5121">
        <w:t xml:space="preserve">: </w:t>
      </w:r>
      <w:r>
        <w:t xml:space="preserve">adjective, nominative masculine singular of </w:t>
      </w:r>
      <w:r w:rsidRPr="004634BC">
        <w:rPr>
          <w:lang w:val="el-GR"/>
        </w:rPr>
        <w:t>χλωρός</w:t>
      </w:r>
      <w:r>
        <w:t xml:space="preserve">, </w:t>
      </w:r>
      <w:r>
        <w:rPr>
          <w:rFonts w:cs="Times New Roman"/>
          <w:lang w:val="el-GR"/>
        </w:rPr>
        <w:t>ά</w:t>
      </w:r>
      <w:r>
        <w:t xml:space="preserve">, </w:t>
      </w:r>
      <w:r w:rsidRPr="004634BC">
        <w:rPr>
          <w:lang w:val="el-GR"/>
        </w:rPr>
        <w:t>όν</w:t>
      </w:r>
      <w:r>
        <w:rPr>
          <w:lang w:bidi="he-IL"/>
        </w:rPr>
        <w:t>: pale; as a tender plant before the first sunlight turns the leaves green.</w:t>
      </w:r>
    </w:p>
  </w:footnote>
  <w:footnote w:id="157">
    <w:p w:rsidR="00DE4351" w:rsidRDefault="00DE4351" w:rsidP="006B74DE">
      <w:pPr>
        <w:pStyle w:val="Endnote"/>
      </w:pPr>
      <w:r>
        <w:rPr>
          <w:rStyle w:val="FootnoteReference"/>
        </w:rPr>
        <w:footnoteRef/>
      </w:r>
      <w:r>
        <w:t xml:space="preserve"> </w:t>
      </w:r>
      <w:r w:rsidRPr="004634BC">
        <w:rPr>
          <w:lang w:val="el-GR"/>
        </w:rPr>
        <w:t>κατεκάη</w:t>
      </w:r>
      <w:r>
        <w:t xml:space="preserve">: verb, third person singular, aorist passive indicative of </w:t>
      </w:r>
      <w:r w:rsidRPr="004634BC">
        <w:rPr>
          <w:lang w:val="el-GR"/>
        </w:rPr>
        <w:t>κατακα</w:t>
      </w:r>
      <w:r>
        <w:rPr>
          <w:rFonts w:cs="Times New Roman"/>
          <w:lang w:val="el-GR"/>
        </w:rPr>
        <w:t>ί</w:t>
      </w:r>
      <w:r>
        <w:t>ω: to burn up; consume.</w:t>
      </w:r>
    </w:p>
  </w:footnote>
  <w:footnote w:id="158">
    <w:p w:rsidR="00DE4351" w:rsidRPr="00FF6797" w:rsidRDefault="00DE4351" w:rsidP="0006377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9">
    <w:p w:rsidR="00DE4351" w:rsidRDefault="00DE4351" w:rsidP="00063770">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60">
    <w:p w:rsidR="00DE4351" w:rsidRPr="008C5104" w:rsidRDefault="00DE4351" w:rsidP="00063770">
      <w:pPr>
        <w:pStyle w:val="Endnote"/>
      </w:pPr>
      <w:r>
        <w:rPr>
          <w:rStyle w:val="FootnoteReference"/>
        </w:rPr>
        <w:footnoteRef/>
      </w:r>
      <w:r w:rsidRPr="008C5104">
        <w:t xml:space="preserve"> </w:t>
      </w:r>
      <w:r w:rsidRPr="004634BC">
        <w:rPr>
          <w:lang w:val="el-GR"/>
        </w:rPr>
        <w:t>δεύτερος</w:t>
      </w:r>
      <w:r w:rsidRPr="008C5104">
        <w:t xml:space="preserve">: </w:t>
      </w:r>
      <w:r>
        <w:t xml:space="preserve">adjective, masculine nominative singular of </w:t>
      </w:r>
      <w:r w:rsidRPr="004634BC">
        <w:rPr>
          <w:lang w:val="el-GR"/>
        </w:rPr>
        <w:t>δεύτερο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second.</w:t>
      </w:r>
    </w:p>
  </w:footnote>
  <w:footnote w:id="161">
    <w:p w:rsidR="00DE4351" w:rsidRPr="00DA2FF2" w:rsidRDefault="00DE4351" w:rsidP="00063770">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162">
    <w:p w:rsidR="00DE4351" w:rsidRPr="008C5104" w:rsidRDefault="00DE4351" w:rsidP="00063770">
      <w:pPr>
        <w:pStyle w:val="Endnote"/>
      </w:pPr>
      <w:r>
        <w:rPr>
          <w:rStyle w:val="FootnoteReference"/>
        </w:rPr>
        <w:footnoteRef/>
      </w:r>
      <w:r w:rsidRPr="008C5104">
        <w:t xml:space="preserve"> </w:t>
      </w:r>
      <w:r w:rsidRPr="004634BC">
        <w:rPr>
          <w:lang w:val="el-GR"/>
        </w:rPr>
        <w:t>ἐσάλπισεν</w:t>
      </w:r>
      <w:r w:rsidRPr="008C5104">
        <w:t xml:space="preserve">: </w:t>
      </w:r>
      <w:r>
        <w:t>verb, third person singular, aorist active</w:t>
      </w:r>
      <w:r>
        <w:rPr>
          <w:lang w:bidi="he-IL"/>
        </w:rPr>
        <w:t xml:space="preserve"> </w:t>
      </w:r>
      <w:r>
        <w:t xml:space="preserve">indicative of </w:t>
      </w:r>
      <w:r w:rsidRPr="004634BC">
        <w:rPr>
          <w:lang w:val="el-GR"/>
        </w:rPr>
        <w:t>σαλπί</w:t>
      </w:r>
      <w:r>
        <w:rPr>
          <w:rFonts w:cs="Times New Roman"/>
        </w:rPr>
        <w:t>ζ</w:t>
      </w:r>
      <w:r>
        <w:t>ω:</w:t>
      </w:r>
      <w:r w:rsidRPr="00081ED5">
        <w:t xml:space="preserve"> </w:t>
      </w:r>
      <w:r>
        <w:t>to trumpet; sound; blow.</w:t>
      </w:r>
    </w:p>
  </w:footnote>
  <w:footnote w:id="163">
    <w:p w:rsidR="00DE4351" w:rsidRPr="00FF6797" w:rsidRDefault="00DE4351" w:rsidP="0006377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64">
    <w:p w:rsidR="00DE4351" w:rsidRPr="009C5D2B" w:rsidRDefault="00DE4351" w:rsidP="00063770">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165">
    <w:p w:rsidR="00DE4351" w:rsidRDefault="00DE4351" w:rsidP="00063770">
      <w:pPr>
        <w:pStyle w:val="Endnote"/>
      </w:pPr>
      <w:r>
        <w:rPr>
          <w:rStyle w:val="FootnoteReference"/>
        </w:rPr>
        <w:footnoteRef/>
      </w:r>
      <w:r>
        <w:t xml:space="preserve"> </w:t>
      </w:r>
      <w:r w:rsidRPr="004634BC">
        <w:rPr>
          <w:lang w:val="el-GR"/>
        </w:rPr>
        <w:t>ὄρος</w:t>
      </w:r>
      <w:r>
        <w:t xml:space="preserve">: noun, neuter nominative singular of </w:t>
      </w:r>
      <w:r w:rsidRPr="004634BC">
        <w:rPr>
          <w:lang w:val="el-GR"/>
        </w:rPr>
        <w:t>ὄρος</w:t>
      </w:r>
      <w:r>
        <w:t>,</w:t>
      </w:r>
      <w:r w:rsidRPr="00461F39">
        <w:t xml:space="preserve"> </w:t>
      </w:r>
      <w:r w:rsidRPr="004634BC">
        <w:rPr>
          <w:lang w:val="el-GR"/>
        </w:rPr>
        <w:t>ο</w:t>
      </w:r>
      <w:r w:rsidRPr="00841C33">
        <w:t>υ</w:t>
      </w:r>
      <w:r w:rsidRPr="004634BC">
        <w:rPr>
          <w:lang w:val="el-GR"/>
        </w:rPr>
        <w:t>ς</w:t>
      </w:r>
      <w:r>
        <w:t xml:space="preserve">, </w:t>
      </w:r>
      <w:r w:rsidRPr="00841C33">
        <w:t>τ</w:t>
      </w:r>
      <w:r>
        <w:rPr>
          <w:rFonts w:cs="Times New Roman"/>
        </w:rPr>
        <w:t>ό</w:t>
      </w:r>
      <w:r>
        <w:t>: mountain.</w:t>
      </w:r>
    </w:p>
  </w:footnote>
  <w:footnote w:id="166">
    <w:p w:rsidR="00DE4351" w:rsidRPr="008C5104" w:rsidRDefault="00DE4351" w:rsidP="00063770">
      <w:pPr>
        <w:pStyle w:val="Endnote"/>
      </w:pPr>
      <w:r>
        <w:rPr>
          <w:rStyle w:val="FootnoteReference"/>
        </w:rPr>
        <w:footnoteRef/>
      </w:r>
      <w:r w:rsidRPr="008C5104">
        <w:t xml:space="preserve"> </w:t>
      </w:r>
      <w:r>
        <w:rPr>
          <w:lang w:val="el-GR"/>
        </w:rPr>
        <w:t>μέγα</w:t>
      </w:r>
      <w:r w:rsidRPr="008C5104">
        <w:t xml:space="preserve">: </w:t>
      </w:r>
      <w:r>
        <w:t xml:space="preserve">adjective, neuter nominative or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167">
    <w:p w:rsidR="00DE4351" w:rsidRDefault="00DE4351" w:rsidP="00063770">
      <w:pPr>
        <w:pStyle w:val="Endnote"/>
      </w:pPr>
      <w:r>
        <w:rPr>
          <w:rStyle w:val="FootnoteReference"/>
        </w:rPr>
        <w:footnoteRef/>
      </w:r>
      <w:r>
        <w:t xml:space="preserve"> </w:t>
      </w:r>
      <w:r w:rsidRPr="004634BC">
        <w:rPr>
          <w:lang w:val="el-GR"/>
        </w:rPr>
        <w:t>πυρὶ</w:t>
      </w:r>
      <w:r>
        <w:t xml:space="preserve">: noun, neuter dative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168">
    <w:p w:rsidR="00DE4351" w:rsidRDefault="00DE4351" w:rsidP="00063770">
      <w:pPr>
        <w:pStyle w:val="Endnote"/>
      </w:pPr>
      <w:r>
        <w:rPr>
          <w:rStyle w:val="FootnoteReference"/>
        </w:rPr>
        <w:footnoteRef/>
      </w:r>
      <w:r>
        <w:t xml:space="preserve"> The Byzantine text</w:t>
      </w:r>
      <w:r w:rsidRPr="00D504D0">
        <w:t xml:space="preserve"> </w:t>
      </w:r>
      <w:r>
        <w:t xml:space="preserve">omits the word, </w:t>
      </w:r>
      <w:r w:rsidRPr="004634BC">
        <w:rPr>
          <w:lang w:val="el-GR"/>
        </w:rPr>
        <w:t>πυρὶ</w:t>
      </w:r>
      <w:r>
        <w:t>.</w:t>
      </w:r>
    </w:p>
  </w:footnote>
  <w:footnote w:id="169">
    <w:p w:rsidR="00DE4351" w:rsidRPr="00ED66E9" w:rsidRDefault="00DE4351" w:rsidP="00063770">
      <w:pPr>
        <w:pStyle w:val="Endnote"/>
      </w:pPr>
      <w:r>
        <w:rPr>
          <w:rStyle w:val="FootnoteReference"/>
        </w:rPr>
        <w:footnoteRef/>
      </w:r>
      <w:r>
        <w:t xml:space="preserve"> </w:t>
      </w:r>
      <w:r w:rsidRPr="004634BC">
        <w:rPr>
          <w:lang w:val="el-GR"/>
        </w:rPr>
        <w:t>καιόμενον</w:t>
      </w:r>
      <w:r>
        <w:t xml:space="preserve">: participle, nominative neuter singular, present passive of </w:t>
      </w:r>
      <w:r w:rsidRPr="004634BC">
        <w:rPr>
          <w:lang w:val="el-GR"/>
        </w:rPr>
        <w:t>κα</w:t>
      </w:r>
      <w:r>
        <w:rPr>
          <w:rFonts w:cs="Times New Roman"/>
          <w:lang w:val="el-GR"/>
        </w:rPr>
        <w:t>ί</w:t>
      </w:r>
      <w:r w:rsidRPr="00841C33">
        <w:t>ω</w:t>
      </w:r>
      <w:r>
        <w:t>: to burn; kindle; light.</w:t>
      </w:r>
    </w:p>
  </w:footnote>
  <w:footnote w:id="170">
    <w:p w:rsidR="00DE4351" w:rsidRDefault="00DE4351" w:rsidP="00063770">
      <w:pPr>
        <w:pStyle w:val="Endnote"/>
      </w:pPr>
      <w:r>
        <w:rPr>
          <w:rStyle w:val="FootnoteReference"/>
        </w:rPr>
        <w:footnoteRef/>
      </w:r>
      <w:r>
        <w:t xml:space="preserve"> </w:t>
      </w:r>
      <w:r w:rsidRPr="004634BC">
        <w:rPr>
          <w:lang w:val="el-GR"/>
        </w:rPr>
        <w:t>ἐβλήθη</w:t>
      </w:r>
      <w:r>
        <w:t xml:space="preserve">: verb, third person singular, aorist passive indicative of </w:t>
      </w:r>
      <w:r w:rsidRPr="00195B5E">
        <w:t>βάλλ</w:t>
      </w:r>
      <w:r>
        <w:t>ω: to throw.</w:t>
      </w:r>
    </w:p>
  </w:footnote>
  <w:footnote w:id="171">
    <w:p w:rsidR="00DE4351" w:rsidRDefault="00DE4351" w:rsidP="00063770">
      <w:pPr>
        <w:pStyle w:val="Endnote"/>
      </w:pPr>
      <w:r>
        <w:rPr>
          <w:rStyle w:val="FootnoteReference"/>
        </w:rPr>
        <w:footnoteRef/>
      </w:r>
      <w:r>
        <w:t xml:space="preserve"> </w:t>
      </w:r>
      <w:r w:rsidRPr="00841C33">
        <w:t>εἰς</w:t>
      </w:r>
      <w:r>
        <w:t xml:space="preserve">: preposition </w:t>
      </w:r>
      <w:r w:rsidRPr="00841C33">
        <w:t>εἰς</w:t>
      </w:r>
      <w:r>
        <w:t>: into.</w:t>
      </w:r>
    </w:p>
  </w:footnote>
  <w:footnote w:id="172">
    <w:p w:rsidR="00DE4351" w:rsidRDefault="00DE4351" w:rsidP="00063770">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73">
    <w:p w:rsidR="00DE4351" w:rsidRDefault="00DE4351" w:rsidP="00063770">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174">
    <w:p w:rsidR="00DE4351" w:rsidRPr="00FF6797" w:rsidRDefault="00DE4351" w:rsidP="0006377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5">
    <w:p w:rsidR="00DE4351" w:rsidRPr="00ED66E9" w:rsidRDefault="00DE4351" w:rsidP="00063770">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176">
    <w:p w:rsidR="00DE4351" w:rsidRDefault="00DE4351" w:rsidP="00063770">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77">
    <w:p w:rsidR="00DE4351" w:rsidRPr="008C5104" w:rsidRDefault="00DE4351" w:rsidP="00063770">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178">
    <w:p w:rsidR="00DE4351" w:rsidRDefault="00DE4351" w:rsidP="00063770">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179">
    <w:p w:rsidR="00DE4351" w:rsidRDefault="00DE4351" w:rsidP="00063770">
      <w:pPr>
        <w:pStyle w:val="Endnote"/>
      </w:pPr>
      <w:r>
        <w:rPr>
          <w:rStyle w:val="FootnoteReference"/>
        </w:rPr>
        <w:footnoteRef/>
      </w:r>
      <w:r>
        <w:t xml:space="preserve"> </w:t>
      </w:r>
      <w:r w:rsidRPr="004634BC">
        <w:rPr>
          <w:lang w:val="el-GR"/>
        </w:rPr>
        <w:t>θαλάσσης</w:t>
      </w:r>
      <w:r>
        <w:t xml:space="preserve">: noun, feminine genitive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180">
    <w:p w:rsidR="00DE4351" w:rsidRDefault="00DE4351" w:rsidP="00063770">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181">
    <w:p w:rsidR="00DE4351" w:rsidRPr="00FF6797" w:rsidRDefault="00DE4351" w:rsidP="0028474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82">
    <w:p w:rsidR="00DE4351" w:rsidRPr="00ED66E9" w:rsidRDefault="00DE4351" w:rsidP="00284744">
      <w:pPr>
        <w:pStyle w:val="Endnote"/>
      </w:pPr>
      <w:r>
        <w:rPr>
          <w:rStyle w:val="FootnoteReference"/>
        </w:rPr>
        <w:footnoteRef/>
      </w:r>
      <w:r>
        <w:t xml:space="preserve"> </w:t>
      </w:r>
      <w:r w:rsidRPr="004634BC">
        <w:rPr>
          <w:lang w:val="el-GR"/>
        </w:rPr>
        <w:t>ἀπέθανε</w:t>
      </w:r>
      <w:r>
        <w:t>(</w:t>
      </w:r>
      <w:r w:rsidRPr="004634BC">
        <w:rPr>
          <w:lang w:val="el-GR"/>
        </w:rPr>
        <w:t>ν</w:t>
      </w:r>
      <w:r>
        <w:t>): verb, third person singular, aorist active</w:t>
      </w:r>
      <w:r>
        <w:rPr>
          <w:lang w:bidi="he-IL"/>
        </w:rPr>
        <w:t xml:space="preserve"> </w:t>
      </w:r>
      <w:r>
        <w:t xml:space="preserve">indicative of </w:t>
      </w:r>
      <w:r w:rsidRPr="004634BC">
        <w:rPr>
          <w:lang w:val="el-GR"/>
        </w:rPr>
        <w:t>ἀποθν</w:t>
      </w:r>
      <w:r>
        <w:rPr>
          <w:rFonts w:cs="Times New Roman"/>
          <w:lang w:val="el-GR"/>
        </w:rPr>
        <w:t>ῄσκω</w:t>
      </w:r>
      <w:r>
        <w:t>: to die; to meet death in the spiritual sense; to die in the flesh.</w:t>
      </w:r>
    </w:p>
  </w:footnote>
  <w:footnote w:id="183">
    <w:p w:rsidR="00DE4351" w:rsidRDefault="00DE4351" w:rsidP="00284744">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84">
    <w:p w:rsidR="00DE4351" w:rsidRPr="008C5104" w:rsidRDefault="00DE4351" w:rsidP="00284744">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185">
    <w:p w:rsidR="00DE4351" w:rsidRDefault="00DE4351" w:rsidP="0028474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86">
    <w:p w:rsidR="00DE4351" w:rsidRDefault="00DE4351" w:rsidP="00284744">
      <w:pPr>
        <w:pStyle w:val="Endnote"/>
      </w:pPr>
      <w:r>
        <w:rPr>
          <w:rStyle w:val="FootnoteReference"/>
        </w:rPr>
        <w:footnoteRef/>
      </w:r>
      <w:r>
        <w:t xml:space="preserve"> The Byzantine text</w:t>
      </w:r>
      <w:r w:rsidRPr="00D504D0">
        <w:t xml:space="preserve"> </w:t>
      </w:r>
      <w:r>
        <w:t xml:space="preserve">omits the word, </w:t>
      </w:r>
      <w:r w:rsidRPr="004634BC">
        <w:rPr>
          <w:lang w:val="el-GR"/>
        </w:rPr>
        <w:t>τῶν</w:t>
      </w:r>
      <w:r>
        <w:t>.  Robinson and Pierpont show this as improperly marked in SBLGNT.</w:t>
      </w:r>
    </w:p>
  </w:footnote>
  <w:footnote w:id="187">
    <w:p w:rsidR="00DE4351" w:rsidRDefault="00DE4351" w:rsidP="00284744">
      <w:pPr>
        <w:pStyle w:val="Endnote"/>
      </w:pPr>
      <w:r>
        <w:rPr>
          <w:rStyle w:val="FootnoteReference"/>
        </w:rPr>
        <w:footnoteRef/>
      </w:r>
      <w:r>
        <w:t xml:space="preserve"> </w:t>
      </w:r>
      <w:r w:rsidRPr="004634BC">
        <w:rPr>
          <w:lang w:val="el-GR"/>
        </w:rPr>
        <w:t>κτισμάτων</w:t>
      </w:r>
      <w:r>
        <w:t xml:space="preserve">: noun, neuter genitive plural of </w:t>
      </w:r>
      <w:r w:rsidRPr="004634BC">
        <w:rPr>
          <w:lang w:val="el-GR"/>
        </w:rPr>
        <w:t>κτίσμα</w:t>
      </w:r>
      <w:r>
        <w:t xml:space="preserve">, </w:t>
      </w:r>
      <w:r w:rsidRPr="004634BC">
        <w:rPr>
          <w:lang w:val="el-GR"/>
        </w:rPr>
        <w:t>α</w:t>
      </w:r>
      <w:r w:rsidRPr="00841C33">
        <w:t>τος</w:t>
      </w:r>
      <w:r>
        <w:t xml:space="preserve">, </w:t>
      </w:r>
      <w:r w:rsidRPr="00841C33">
        <w:t>τ</w:t>
      </w:r>
      <w:r>
        <w:rPr>
          <w:rFonts w:cs="Times New Roman"/>
        </w:rPr>
        <w:t>ό</w:t>
      </w:r>
      <w:r>
        <w:t>: creation; created thing; creature.</w:t>
      </w:r>
    </w:p>
  </w:footnote>
  <w:footnote w:id="188">
    <w:p w:rsidR="00DE4351" w:rsidRDefault="00DE4351" w:rsidP="0028474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89">
    <w:p w:rsidR="00DE4351" w:rsidRDefault="00DE4351" w:rsidP="00171C5D">
      <w:pPr>
        <w:pStyle w:val="Endnote"/>
      </w:pPr>
      <w:r>
        <w:rPr>
          <w:rStyle w:val="FootnoteReference"/>
        </w:rPr>
        <w:footnoteRef/>
      </w:r>
      <w:r>
        <w:t xml:space="preserve"> The Byzantine text</w:t>
      </w:r>
      <w:r w:rsidRPr="00D504D0">
        <w:t xml:space="preserve"> </w:t>
      </w:r>
      <w:r>
        <w:t xml:space="preserve">omits the word, </w:t>
      </w:r>
      <w:r w:rsidRPr="004634BC">
        <w:rPr>
          <w:lang w:val="el-GR"/>
        </w:rPr>
        <w:t>τῶν</w:t>
      </w:r>
      <w:r>
        <w:t>.</w:t>
      </w:r>
    </w:p>
  </w:footnote>
  <w:footnote w:id="190">
    <w:p w:rsidR="00DE4351" w:rsidRDefault="00DE4351" w:rsidP="00284744">
      <w:pPr>
        <w:pStyle w:val="Endnote"/>
      </w:pPr>
      <w:r>
        <w:rPr>
          <w:rStyle w:val="FootnoteReference"/>
        </w:rPr>
        <w:footnoteRef/>
      </w:r>
      <w:r>
        <w:t xml:space="preserve"> </w:t>
      </w:r>
      <w:r w:rsidRPr="00841C33">
        <w:t>ἐν</w:t>
      </w:r>
      <w:r>
        <w:t xml:space="preserve">: preposition </w:t>
      </w:r>
      <w:r w:rsidRPr="00841C33">
        <w:t>ἐν</w:t>
      </w:r>
      <w:r>
        <w:t>: in.</w:t>
      </w:r>
    </w:p>
  </w:footnote>
  <w:footnote w:id="191">
    <w:p w:rsidR="00DE4351" w:rsidRDefault="00DE4351" w:rsidP="00284744">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192">
    <w:p w:rsidR="00DE4351" w:rsidRDefault="00DE4351" w:rsidP="00284744">
      <w:pPr>
        <w:pStyle w:val="Endnote"/>
      </w:pPr>
      <w:r>
        <w:rPr>
          <w:rStyle w:val="FootnoteReference"/>
        </w:rPr>
        <w:footnoteRef/>
      </w:r>
      <w:r>
        <w:t xml:space="preserve"> </w:t>
      </w:r>
      <w:r w:rsidRPr="004634BC">
        <w:rPr>
          <w:lang w:val="el-GR"/>
        </w:rPr>
        <w:t>θαλάσσῃ</w:t>
      </w:r>
      <w:r>
        <w:t xml:space="preserve">: noun, feminine dative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  From John’s perspective, the M</w:t>
      </w:r>
      <w:r w:rsidRPr="007E12A7">
        <w:t xml:space="preserve">editerranean </w:t>
      </w:r>
      <w:r>
        <w:t>S</w:t>
      </w:r>
      <w:r w:rsidRPr="007E12A7">
        <w:t>ea</w:t>
      </w:r>
      <w:r>
        <w:t>.</w:t>
      </w:r>
    </w:p>
  </w:footnote>
  <w:footnote w:id="193">
    <w:p w:rsidR="00DE4351" w:rsidRDefault="00DE4351" w:rsidP="00284744">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194">
    <w:p w:rsidR="00DE4351" w:rsidRPr="008C5104" w:rsidRDefault="00DE4351" w:rsidP="00284744">
      <w:pPr>
        <w:pStyle w:val="Endnote"/>
      </w:pPr>
      <w:r>
        <w:rPr>
          <w:rStyle w:val="FootnoteReference"/>
        </w:rPr>
        <w:footnoteRef/>
      </w:r>
      <w:r w:rsidRPr="008C5104">
        <w:t xml:space="preserve"> </w:t>
      </w:r>
      <w:r w:rsidRPr="004634BC">
        <w:rPr>
          <w:lang w:val="el-GR"/>
        </w:rPr>
        <w:t>ἔχοντα</w:t>
      </w:r>
      <w:r w:rsidRPr="008C5104">
        <w:t xml:space="preserve">: </w:t>
      </w:r>
      <w:r>
        <w:t xml:space="preserve">participle, masculine singular accusative or neuter plural nominative, present active of </w:t>
      </w:r>
      <w:r w:rsidRPr="00841C33">
        <w:t>ἔ</w:t>
      </w:r>
      <w:r>
        <w:t>χω:</w:t>
      </w:r>
      <w:r w:rsidRPr="00081ED5">
        <w:t xml:space="preserve"> </w:t>
      </w:r>
      <w:r>
        <w:t>to hold; have.</w:t>
      </w:r>
    </w:p>
  </w:footnote>
  <w:footnote w:id="195">
    <w:p w:rsidR="00DE4351" w:rsidRDefault="00DE4351" w:rsidP="00284744">
      <w:pPr>
        <w:pStyle w:val="Endnote"/>
      </w:pPr>
      <w:r>
        <w:rPr>
          <w:rStyle w:val="FootnoteReference"/>
        </w:rPr>
        <w:footnoteRef/>
      </w:r>
      <w:r>
        <w:t xml:space="preserve"> </w:t>
      </w:r>
      <w:r w:rsidRPr="004634BC">
        <w:rPr>
          <w:lang w:val="el-GR"/>
        </w:rPr>
        <w:t>ψυχάς</w:t>
      </w:r>
      <w:r>
        <w:t xml:space="preserve">: noun, feminine dative singular of </w:t>
      </w:r>
      <w:r w:rsidRPr="004634BC">
        <w:rPr>
          <w:lang w:val="el-GR"/>
        </w:rPr>
        <w:t>ψυχάς</w:t>
      </w:r>
      <w:r w:rsidRPr="008936E3">
        <w:t xml:space="preserve">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soul; life; breath (?).</w:t>
      </w:r>
    </w:p>
  </w:footnote>
  <w:footnote w:id="196">
    <w:p w:rsidR="00DE4351" w:rsidRPr="00FF6797" w:rsidRDefault="00DE4351" w:rsidP="0028474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97">
    <w:p w:rsidR="00DE4351" w:rsidRDefault="00DE4351" w:rsidP="00284744">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98">
    <w:p w:rsidR="00DE4351" w:rsidRPr="008C5104" w:rsidRDefault="00DE4351" w:rsidP="00284744">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199">
    <w:p w:rsidR="00DE4351" w:rsidRDefault="00DE4351" w:rsidP="00284744">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00">
    <w:p w:rsidR="00DE4351" w:rsidRDefault="00DE4351" w:rsidP="00284744">
      <w:pPr>
        <w:pStyle w:val="Endnote"/>
      </w:pPr>
      <w:r>
        <w:rPr>
          <w:rStyle w:val="FootnoteReference"/>
        </w:rPr>
        <w:footnoteRef/>
      </w:r>
      <w:r>
        <w:t xml:space="preserve"> </w:t>
      </w:r>
      <w:r>
        <w:rPr>
          <w:lang w:val="el-GR"/>
        </w:rPr>
        <w:t>πλοίων</w:t>
      </w:r>
      <w:r>
        <w:t xml:space="preserve">: noun, neuter genitive plural of </w:t>
      </w:r>
      <w:r>
        <w:rPr>
          <w:lang w:val="el-GR"/>
        </w:rPr>
        <w:t>πλο</w:t>
      </w:r>
      <w:r>
        <w:rPr>
          <w:rFonts w:cs="Times New Roman"/>
          <w:lang w:val="el-GR"/>
        </w:rPr>
        <w:t>ῖ</w:t>
      </w:r>
      <w:r>
        <w:rPr>
          <w:lang w:val="el-GR"/>
        </w:rPr>
        <w:t>ον</w:t>
      </w:r>
      <w:r>
        <w:t xml:space="preserve">, </w:t>
      </w:r>
      <w:r w:rsidRPr="00841C33">
        <w:t>ο</w:t>
      </w:r>
      <w:r>
        <w:rPr>
          <w:rFonts w:cs="Times New Roman"/>
        </w:rPr>
        <w:t>υ</w:t>
      </w:r>
      <w:r>
        <w:t xml:space="preserve">, </w:t>
      </w:r>
      <w:r w:rsidRPr="00841C33">
        <w:t>τ</w:t>
      </w:r>
      <w:r>
        <w:rPr>
          <w:rFonts w:cs="Times New Roman"/>
        </w:rPr>
        <w:t>ό</w:t>
      </w:r>
      <w:r>
        <w:t>: bark; boat; raft; ship; anything that plies the water.</w:t>
      </w:r>
    </w:p>
  </w:footnote>
  <w:footnote w:id="201">
    <w:p w:rsidR="00DE4351" w:rsidRPr="00ED66E9" w:rsidRDefault="00DE4351" w:rsidP="00284744">
      <w:pPr>
        <w:pStyle w:val="Endnote"/>
      </w:pPr>
      <w:r>
        <w:rPr>
          <w:rStyle w:val="FootnoteReference"/>
        </w:rPr>
        <w:footnoteRef/>
      </w:r>
      <w:r>
        <w:t xml:space="preserve"> </w:t>
      </w:r>
      <w:r w:rsidRPr="004634BC">
        <w:rPr>
          <w:lang w:val="el-GR"/>
        </w:rPr>
        <w:t>διεφθάρησαν</w:t>
      </w:r>
      <w:r>
        <w:t>: verb, third person plural, aorist passive</w:t>
      </w:r>
      <w:r>
        <w:rPr>
          <w:lang w:bidi="he-IL"/>
        </w:rPr>
        <w:t xml:space="preserve"> </w:t>
      </w:r>
      <w:r>
        <w:t xml:space="preserve">indicative of </w:t>
      </w:r>
      <w:r w:rsidRPr="004634BC">
        <w:rPr>
          <w:lang w:val="el-GR"/>
        </w:rPr>
        <w:t>διαφθ</w:t>
      </w:r>
      <w:r>
        <w:rPr>
          <w:rFonts w:cs="Times New Roman"/>
          <w:lang w:val="el-GR"/>
        </w:rPr>
        <w:t>εί</w:t>
      </w:r>
      <w:r w:rsidRPr="004634BC">
        <w:rPr>
          <w:lang w:val="el-GR"/>
        </w:rPr>
        <w:t>ρ</w:t>
      </w:r>
      <w:r>
        <w:rPr>
          <w:rFonts w:cs="Times New Roman"/>
          <w:lang w:val="el-GR"/>
        </w:rPr>
        <w:t>ω</w:t>
      </w:r>
      <w:r>
        <w:t>: to wreck; waste; smash; destroy; corrupt; pervert (?).</w:t>
      </w:r>
    </w:p>
  </w:footnote>
  <w:footnote w:id="202">
    <w:p w:rsidR="00DE4351" w:rsidRDefault="00DE4351" w:rsidP="00284744">
      <w:pPr>
        <w:pStyle w:val="Endnote"/>
      </w:pPr>
      <w:r>
        <w:rPr>
          <w:rStyle w:val="FootnoteReference"/>
        </w:rPr>
        <w:footnoteRef/>
      </w:r>
      <w:r>
        <w:t xml:space="preserve"> The Byzantine text has, </w:t>
      </w:r>
      <w:r w:rsidRPr="00873E91">
        <w:rPr>
          <w:lang w:val="el-GR"/>
        </w:rPr>
        <w:t>διεφθάρη</w:t>
      </w:r>
      <w:r>
        <w:t xml:space="preserve">, the singular, instead of, </w:t>
      </w:r>
      <w:r w:rsidRPr="004634BC">
        <w:rPr>
          <w:lang w:val="el-GR"/>
        </w:rPr>
        <w:t>διεφθάρησαν</w:t>
      </w:r>
      <w:r>
        <w:t>.</w:t>
      </w:r>
    </w:p>
  </w:footnote>
  <w:footnote w:id="203">
    <w:p w:rsidR="00DE4351" w:rsidRPr="00FF6797" w:rsidRDefault="00DE4351" w:rsidP="005D567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4">
    <w:p w:rsidR="00DE4351" w:rsidRDefault="00DE4351" w:rsidP="005D567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05">
    <w:p w:rsidR="00DE4351" w:rsidRPr="008C5104" w:rsidRDefault="00DE4351" w:rsidP="005D5678">
      <w:pPr>
        <w:pStyle w:val="Endnote"/>
      </w:pPr>
      <w:r>
        <w:rPr>
          <w:rStyle w:val="FootnoteReference"/>
        </w:rPr>
        <w:footnoteRef/>
      </w:r>
      <w:r w:rsidRPr="008C5104">
        <w:t xml:space="preserve"> </w:t>
      </w:r>
      <w:r w:rsidRPr="004634BC">
        <w:rPr>
          <w:lang w:val="el-GR"/>
        </w:rPr>
        <w:t>τρίτος</w:t>
      </w:r>
      <w:r w:rsidRPr="008C5104">
        <w:t xml:space="preserve">: </w:t>
      </w:r>
      <w:r>
        <w:t xml:space="preserve">adjective, masculine nominative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206">
    <w:p w:rsidR="00DE4351" w:rsidRPr="00DA2FF2" w:rsidRDefault="00DE4351" w:rsidP="005D5678">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07">
    <w:p w:rsidR="00DE4351" w:rsidRPr="008C5104" w:rsidRDefault="00DE4351" w:rsidP="005D5678">
      <w:pPr>
        <w:pStyle w:val="Endnote"/>
      </w:pPr>
      <w:r>
        <w:rPr>
          <w:rStyle w:val="FootnoteReference"/>
        </w:rPr>
        <w:footnoteRef/>
      </w:r>
      <w:r w:rsidRPr="008C5104">
        <w:t xml:space="preserve"> </w:t>
      </w:r>
      <w:r w:rsidRPr="004634BC">
        <w:rPr>
          <w:lang w:val="el-GR"/>
        </w:rPr>
        <w:t>ἐσάλπισεν</w:t>
      </w:r>
      <w:r w:rsidRPr="008C5104">
        <w:t xml:space="preserve">: </w:t>
      </w:r>
      <w:r>
        <w:t>verb, third person singular, aorist active</w:t>
      </w:r>
      <w:r>
        <w:rPr>
          <w:lang w:bidi="he-IL"/>
        </w:rPr>
        <w:t xml:space="preserve"> </w:t>
      </w:r>
      <w:r>
        <w:t xml:space="preserve">indicative of </w:t>
      </w:r>
      <w:r w:rsidRPr="004634BC">
        <w:rPr>
          <w:lang w:val="el-GR"/>
        </w:rPr>
        <w:t>σαλπί</w:t>
      </w:r>
      <w:r>
        <w:rPr>
          <w:rFonts w:cs="Times New Roman"/>
        </w:rPr>
        <w:t>ζ</w:t>
      </w:r>
      <w:r>
        <w:t>ω:</w:t>
      </w:r>
      <w:r w:rsidRPr="00081ED5">
        <w:t xml:space="preserve"> </w:t>
      </w:r>
      <w:r>
        <w:t>to trumpet; sound; blow.</w:t>
      </w:r>
    </w:p>
  </w:footnote>
  <w:footnote w:id="208">
    <w:p w:rsidR="00DE4351" w:rsidRPr="00FF6797" w:rsidRDefault="00DE4351" w:rsidP="005D567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9">
    <w:p w:rsidR="00DE4351" w:rsidRDefault="00DE4351" w:rsidP="005D5678">
      <w:pPr>
        <w:pStyle w:val="Endnote"/>
      </w:pPr>
      <w:r>
        <w:rPr>
          <w:rStyle w:val="FootnoteReference"/>
        </w:rPr>
        <w:footnoteRef/>
      </w:r>
      <w:r>
        <w:t xml:space="preserve"> </w:t>
      </w:r>
      <w:r w:rsidRPr="004634BC">
        <w:rPr>
          <w:lang w:val="el-GR"/>
        </w:rPr>
        <w:t>ἔπεσεν</w:t>
      </w:r>
      <w:r>
        <w:t>: verb, third person singular, aorist active indicative of π</w:t>
      </w:r>
      <w:r>
        <w:rPr>
          <w:rFonts w:cs="Times New Roman"/>
          <w:lang w:val="el-GR"/>
        </w:rPr>
        <w:t>ί</w:t>
      </w:r>
      <w:r>
        <w:t>πτ</w:t>
      </w:r>
      <w:r>
        <w:rPr>
          <w:rFonts w:cs="Times New Roman"/>
        </w:rPr>
        <w:t>ω</w:t>
      </w:r>
      <w:r>
        <w:t>: to fall.</w:t>
      </w:r>
    </w:p>
  </w:footnote>
  <w:footnote w:id="210">
    <w:p w:rsidR="00DE4351" w:rsidRDefault="00DE4351" w:rsidP="005D567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11">
    <w:p w:rsidR="00DE4351" w:rsidRPr="008C5104" w:rsidRDefault="00DE4351" w:rsidP="005D567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12">
    <w:p w:rsidR="00DE4351" w:rsidRDefault="00DE4351" w:rsidP="005D5678">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213">
    <w:p w:rsidR="00DE4351" w:rsidRPr="008C5104" w:rsidRDefault="00DE4351" w:rsidP="005D5678">
      <w:pPr>
        <w:pStyle w:val="Endnote"/>
      </w:pPr>
      <w:r>
        <w:rPr>
          <w:rStyle w:val="FootnoteReference"/>
        </w:rPr>
        <w:footnoteRef/>
      </w:r>
      <w:r w:rsidRPr="008C5104">
        <w:t xml:space="preserve"> </w:t>
      </w:r>
      <w:r w:rsidRPr="004634BC">
        <w:rPr>
          <w:lang w:val="el-GR"/>
        </w:rPr>
        <w:t>ἀστὴρ</w:t>
      </w:r>
      <w:r w:rsidRPr="008C5104">
        <w:t xml:space="preserve">: </w:t>
      </w:r>
      <w:r>
        <w:t xml:space="preserve">noun, masculine nominative singular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214">
    <w:p w:rsidR="00DE4351" w:rsidRPr="008C5104" w:rsidRDefault="00DE4351" w:rsidP="005D5678">
      <w:pPr>
        <w:pStyle w:val="Endnote"/>
      </w:pPr>
      <w:r>
        <w:rPr>
          <w:rStyle w:val="FootnoteReference"/>
        </w:rPr>
        <w:footnoteRef/>
      </w:r>
      <w:r w:rsidRPr="008C5104">
        <w:t xml:space="preserve"> </w:t>
      </w:r>
      <w:r w:rsidRPr="004634BC">
        <w:rPr>
          <w:lang w:val="el-GR"/>
        </w:rPr>
        <w:t>μέγας</w:t>
      </w:r>
      <w:r w:rsidRPr="008C5104">
        <w:t xml:space="preserve">: </w:t>
      </w:r>
      <w:r>
        <w:t xml:space="preserve">adjective, masculine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215">
    <w:p w:rsidR="00DE4351" w:rsidRPr="00ED66E9" w:rsidRDefault="00DE4351" w:rsidP="005D5678">
      <w:pPr>
        <w:pStyle w:val="Endnote"/>
      </w:pPr>
      <w:r>
        <w:rPr>
          <w:rStyle w:val="FootnoteReference"/>
        </w:rPr>
        <w:footnoteRef/>
      </w:r>
      <w:r>
        <w:t xml:space="preserve"> </w:t>
      </w:r>
      <w:r w:rsidRPr="004634BC">
        <w:rPr>
          <w:lang w:val="el-GR"/>
        </w:rPr>
        <w:t>καιόμενος</w:t>
      </w:r>
      <w:r>
        <w:t xml:space="preserve">: participle, nominative masculine singular, present passive of </w:t>
      </w:r>
      <w:r w:rsidRPr="004634BC">
        <w:rPr>
          <w:lang w:val="el-GR"/>
        </w:rPr>
        <w:t>κα</w:t>
      </w:r>
      <w:r>
        <w:rPr>
          <w:rFonts w:cs="Times New Roman"/>
          <w:lang w:val="el-GR"/>
        </w:rPr>
        <w:t>ί</w:t>
      </w:r>
      <w:r w:rsidRPr="00841C33">
        <w:t>ω</w:t>
      </w:r>
      <w:r>
        <w:t>: to burn; kindle; light.</w:t>
      </w:r>
    </w:p>
  </w:footnote>
  <w:footnote w:id="216">
    <w:p w:rsidR="00DE4351" w:rsidRPr="009C5D2B" w:rsidRDefault="00DE4351" w:rsidP="005D5678">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217">
    <w:p w:rsidR="00DE4351" w:rsidRPr="008C5104" w:rsidRDefault="00DE4351" w:rsidP="005D5678">
      <w:pPr>
        <w:pStyle w:val="Endnote"/>
      </w:pPr>
      <w:r>
        <w:rPr>
          <w:rStyle w:val="FootnoteReference"/>
        </w:rPr>
        <w:footnoteRef/>
      </w:r>
      <w:r w:rsidRPr="008C5104">
        <w:t xml:space="preserve"> </w:t>
      </w:r>
      <w:r w:rsidRPr="004634BC">
        <w:rPr>
          <w:lang w:val="el-GR"/>
        </w:rPr>
        <w:t>λαμπάς</w:t>
      </w:r>
      <w:r w:rsidRPr="008C5104">
        <w:t xml:space="preserve">: </w:t>
      </w:r>
      <w:r>
        <w:t xml:space="preserve">noun, feminine nominative singular of </w:t>
      </w:r>
      <w:r w:rsidRPr="004634BC">
        <w:rPr>
          <w:lang w:val="el-GR"/>
        </w:rPr>
        <w:t>λαμπάς</w:t>
      </w:r>
      <w:r>
        <w:t xml:space="preserve">, </w:t>
      </w:r>
      <w:r>
        <w:rPr>
          <w:lang w:val="el-GR"/>
        </w:rPr>
        <w:t>άδο</w:t>
      </w:r>
      <w:r w:rsidRPr="004634BC">
        <w:rPr>
          <w:lang w:val="el-GR"/>
        </w:rPr>
        <w:t>ς</w:t>
      </w:r>
      <w:r>
        <w:t xml:space="preserve">, </w:t>
      </w:r>
      <w:r>
        <w:rPr>
          <w:rFonts w:cs="Times New Roman"/>
        </w:rPr>
        <w:t>ἡ</w:t>
      </w:r>
      <w:r>
        <w:t>: lamp; lantern.</w:t>
      </w:r>
    </w:p>
  </w:footnote>
  <w:footnote w:id="218">
    <w:p w:rsidR="00DE4351" w:rsidRPr="00FF6797" w:rsidRDefault="00DE4351" w:rsidP="005D567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9">
    <w:p w:rsidR="00DE4351" w:rsidRDefault="00DE4351" w:rsidP="005D5678">
      <w:pPr>
        <w:pStyle w:val="Endnote"/>
      </w:pPr>
      <w:r>
        <w:rPr>
          <w:rStyle w:val="FootnoteReference"/>
        </w:rPr>
        <w:footnoteRef/>
      </w:r>
      <w:r>
        <w:t xml:space="preserve"> </w:t>
      </w:r>
      <w:r w:rsidRPr="004634BC">
        <w:rPr>
          <w:lang w:val="el-GR"/>
        </w:rPr>
        <w:t>ἔπεσεν</w:t>
      </w:r>
      <w:r>
        <w:t>: verb, third person singular, aorist active indicative of π</w:t>
      </w:r>
      <w:r>
        <w:rPr>
          <w:rFonts w:cs="Times New Roman"/>
          <w:lang w:val="el-GR"/>
        </w:rPr>
        <w:t>ί</w:t>
      </w:r>
      <w:r>
        <w:t>πτ</w:t>
      </w:r>
      <w:r>
        <w:rPr>
          <w:rFonts w:cs="Times New Roman"/>
        </w:rPr>
        <w:t>ω</w:t>
      </w:r>
      <w:r>
        <w:t>: to fall.</w:t>
      </w:r>
    </w:p>
  </w:footnote>
  <w:footnote w:id="220">
    <w:p w:rsidR="00DE4351" w:rsidRDefault="00DE4351" w:rsidP="005D567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21">
    <w:p w:rsidR="00DE4351" w:rsidRDefault="00DE4351" w:rsidP="005D567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22">
    <w:p w:rsidR="00DE4351" w:rsidRPr="008C5104" w:rsidRDefault="00DE4351" w:rsidP="005D5678">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223">
    <w:p w:rsidR="00DE4351" w:rsidRDefault="00DE4351" w:rsidP="005D567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24">
    <w:p w:rsidR="00DE4351" w:rsidRPr="008C5104" w:rsidRDefault="00DE4351" w:rsidP="005D5678">
      <w:pPr>
        <w:pStyle w:val="Endnote"/>
      </w:pPr>
      <w:r>
        <w:rPr>
          <w:rStyle w:val="FootnoteReference"/>
        </w:rPr>
        <w:footnoteRef/>
      </w:r>
      <w:r w:rsidRPr="008C5104">
        <w:t xml:space="preserve"> </w:t>
      </w:r>
      <w:r w:rsidRPr="004634BC">
        <w:rPr>
          <w:lang w:val="el-GR"/>
        </w:rPr>
        <w:t>ποταμῶν</w:t>
      </w:r>
      <w:r w:rsidRPr="008C5104">
        <w:t xml:space="preserve">: </w:t>
      </w:r>
      <w:r>
        <w:t xml:space="preserve">noun, masculine genitive plural of </w:t>
      </w:r>
      <w:r w:rsidRPr="004634BC">
        <w:rPr>
          <w:lang w:val="el-GR"/>
        </w:rPr>
        <w:t>ποταμ</w:t>
      </w:r>
      <w:r>
        <w:rPr>
          <w:rFonts w:cs="Times New Roman"/>
          <w:lang w:val="el-GR"/>
        </w:rPr>
        <w:t>ός</w:t>
      </w:r>
      <w:r>
        <w:rPr>
          <w:rFonts w:cs="Times New Roman"/>
        </w:rPr>
        <w:t xml:space="preserve">, </w:t>
      </w:r>
      <w:r w:rsidRPr="00841C33">
        <w:t>ο</w:t>
      </w:r>
      <w:r>
        <w:rPr>
          <w:rFonts w:cs="Times New Roman"/>
        </w:rPr>
        <w:t>ῦ</w:t>
      </w:r>
      <w:r>
        <w:t xml:space="preserve">, </w:t>
      </w:r>
      <w:r w:rsidRPr="00841C33">
        <w:t>ὁ</w:t>
      </w:r>
      <w:r>
        <w:t>: river; stream.</w:t>
      </w:r>
    </w:p>
  </w:footnote>
  <w:footnote w:id="225">
    <w:p w:rsidR="00DE4351" w:rsidRPr="00FF6797" w:rsidRDefault="00DE4351" w:rsidP="005D567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26">
    <w:p w:rsidR="00DE4351" w:rsidRDefault="00DE4351" w:rsidP="005D567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27">
    <w:p w:rsidR="00DE4351" w:rsidRDefault="00DE4351" w:rsidP="005D5678">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228">
    <w:p w:rsidR="00DE4351" w:rsidRDefault="00DE4351" w:rsidP="005D5678">
      <w:pPr>
        <w:pStyle w:val="Endnote"/>
      </w:pPr>
      <w:r>
        <w:rPr>
          <w:rStyle w:val="FootnoteReference"/>
        </w:rPr>
        <w:footnoteRef/>
      </w:r>
      <w:r>
        <w:t xml:space="preserve"> </w:t>
      </w:r>
      <w:r w:rsidRPr="004634BC">
        <w:rPr>
          <w:lang w:val="el-GR"/>
        </w:rPr>
        <w:t>πηγὰς</w:t>
      </w:r>
      <w:r>
        <w:t xml:space="preserve">: noun, feminine accusative plural of </w:t>
      </w:r>
      <w:r w:rsidRPr="004634BC">
        <w:rPr>
          <w:lang w:val="el-GR"/>
        </w:rPr>
        <w:t>πηγ</w:t>
      </w:r>
      <w:r>
        <w:rPr>
          <w:rFonts w:cs="Times New Roman"/>
        </w:rPr>
        <w:t>ή,</w:t>
      </w:r>
      <w:r>
        <w:t xml:space="preserve"> </w:t>
      </w:r>
      <w:r w:rsidRPr="00195B5E">
        <w:t>ῆς</w:t>
      </w:r>
      <w:r>
        <w:t xml:space="preserve">, </w:t>
      </w:r>
      <w:r>
        <w:rPr>
          <w:rFonts w:cs="Times New Roman"/>
        </w:rPr>
        <w:t>ἡ</w:t>
      </w:r>
      <w:r>
        <w:t>: well; spring; fountain.</w:t>
      </w:r>
    </w:p>
  </w:footnote>
  <w:footnote w:id="229">
    <w:p w:rsidR="00DE4351" w:rsidRDefault="00DE4351" w:rsidP="005D567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30">
    <w:p w:rsidR="00DE4351" w:rsidRPr="008C5104" w:rsidRDefault="00DE4351" w:rsidP="005D5678">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231">
    <w:p w:rsidR="00DE4351" w:rsidRPr="00FF6797" w:rsidRDefault="00DE4351" w:rsidP="00CC0F4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32">
    <w:p w:rsidR="00DE4351" w:rsidRDefault="00DE4351" w:rsidP="00CC0F4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33">
    <w:p w:rsidR="00DE4351" w:rsidRDefault="00DE4351" w:rsidP="00CC0F48">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234">
    <w:p w:rsidR="00DE4351" w:rsidRPr="008C5104" w:rsidRDefault="00DE4351" w:rsidP="00CC0F4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35">
    <w:p w:rsidR="00DE4351" w:rsidRPr="008C5104" w:rsidRDefault="00DE4351" w:rsidP="00CC0F48">
      <w:pPr>
        <w:pStyle w:val="Endnote"/>
      </w:pPr>
      <w:r>
        <w:rPr>
          <w:rStyle w:val="FootnoteReference"/>
        </w:rPr>
        <w:footnoteRef/>
      </w:r>
      <w:r w:rsidRPr="008C5104">
        <w:t xml:space="preserve"> </w:t>
      </w:r>
      <w:r w:rsidRPr="004634BC">
        <w:rPr>
          <w:lang w:val="el-GR"/>
        </w:rPr>
        <w:t>ἀ</w:t>
      </w:r>
      <w:r>
        <w:rPr>
          <w:lang w:val="el-GR"/>
        </w:rPr>
        <w:t>στέρος</w:t>
      </w:r>
      <w:r w:rsidRPr="008C5104">
        <w:t xml:space="preserve">: </w:t>
      </w:r>
      <w:r>
        <w:t xml:space="preserve">noun, masculine genitive singular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236">
    <w:p w:rsidR="00DE4351" w:rsidRDefault="00DE4351" w:rsidP="00CC0F48">
      <w:pPr>
        <w:pStyle w:val="Endnote"/>
      </w:pPr>
      <w:r>
        <w:rPr>
          <w:rStyle w:val="FootnoteReference"/>
        </w:rPr>
        <w:footnoteRef/>
      </w:r>
      <w:r>
        <w:t xml:space="preserve"> </w:t>
      </w:r>
      <w:r>
        <w:rPr>
          <w:lang w:val="el-GR"/>
        </w:rPr>
        <w:t>λέγεται</w:t>
      </w:r>
      <w:r>
        <w:t xml:space="preserve">: verb, third person singular, present indicative passive of </w:t>
      </w:r>
      <w:r w:rsidRPr="00841C33">
        <w:t>λέγω</w:t>
      </w:r>
      <w:r>
        <w:t>: to say, speak, talk, tell.</w:t>
      </w:r>
    </w:p>
  </w:footnote>
  <w:footnote w:id="237">
    <w:p w:rsidR="00DE4351" w:rsidRDefault="00DE4351" w:rsidP="00CC0F4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38">
    <w:p w:rsidR="00DE4351" w:rsidRPr="00873E91" w:rsidRDefault="00DE4351" w:rsidP="00CC0F48">
      <w:pPr>
        <w:pStyle w:val="Endnote"/>
      </w:pPr>
      <w:r>
        <w:rPr>
          <w:rStyle w:val="FootnoteReference"/>
        </w:rPr>
        <w:footnoteRef/>
      </w:r>
      <w:r>
        <w:t xml:space="preserve"> Tregelles omits the word, </w:t>
      </w:r>
      <w:r w:rsidRPr="004634BC">
        <w:rPr>
          <w:lang w:val="el-GR"/>
        </w:rPr>
        <w:t>ὁ</w:t>
      </w:r>
      <w:r>
        <w:t>.</w:t>
      </w:r>
    </w:p>
  </w:footnote>
  <w:footnote w:id="239">
    <w:p w:rsidR="00DE4351" w:rsidRDefault="00DE4351" w:rsidP="00CC0F48">
      <w:pPr>
        <w:pStyle w:val="Endnote"/>
      </w:pPr>
      <w:r>
        <w:rPr>
          <w:rStyle w:val="FootnoteReference"/>
        </w:rPr>
        <w:footnoteRef/>
      </w:r>
      <w:r>
        <w:t xml:space="preserve"> </w:t>
      </w:r>
      <w:r>
        <w:rPr>
          <w:lang w:val="el-GR"/>
        </w:rPr>
        <w:t>ἄ</w:t>
      </w:r>
      <w:r w:rsidRPr="004634BC">
        <w:rPr>
          <w:lang w:val="el-GR"/>
        </w:rPr>
        <w:t>ψινθος</w:t>
      </w:r>
      <w:r>
        <w:t xml:space="preserve">: noun, feminine nominative singular of </w:t>
      </w:r>
      <w:r>
        <w:rPr>
          <w:lang w:val="el-GR"/>
        </w:rPr>
        <w:t>ἄ</w:t>
      </w:r>
      <w:r w:rsidRPr="004634BC">
        <w:rPr>
          <w:lang w:val="el-GR"/>
        </w:rPr>
        <w:t>ψινθος</w:t>
      </w:r>
      <w:r>
        <w:t xml:space="preserve">, </w:t>
      </w:r>
      <w:r>
        <w:rPr>
          <w:rFonts w:cs="Times New Roman"/>
        </w:rPr>
        <w:t>ου,</w:t>
      </w:r>
      <w:r w:rsidRPr="00841C33">
        <w:t xml:space="preserve"> </w:t>
      </w:r>
      <w:r>
        <w:rPr>
          <w:rFonts w:cs="Times New Roman"/>
        </w:rPr>
        <w:t>ἡ</w:t>
      </w:r>
      <w:r>
        <w:t>: A</w:t>
      </w:r>
      <w:r w:rsidRPr="009C5DBA">
        <w:t>bsinthe</w:t>
      </w:r>
      <w:r>
        <w:t>; Wormwood.</w:t>
      </w:r>
    </w:p>
  </w:footnote>
  <w:footnote w:id="240">
    <w:p w:rsidR="00DE4351" w:rsidRPr="00FF6797" w:rsidRDefault="00DE4351" w:rsidP="00CC0F4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1">
    <w:p w:rsidR="00DE4351" w:rsidRPr="00ED66E9" w:rsidRDefault="00DE4351" w:rsidP="00CC0F48">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242">
    <w:p w:rsidR="00DE4351" w:rsidRDefault="00DE4351" w:rsidP="00CC0F4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43">
    <w:p w:rsidR="00DE4351" w:rsidRPr="008C5104" w:rsidRDefault="00DE4351" w:rsidP="00CC0F48">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244">
    <w:p w:rsidR="00DE4351" w:rsidRDefault="00DE4351" w:rsidP="00CC0F4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45">
    <w:p w:rsidR="00DE4351" w:rsidRPr="008C5104" w:rsidRDefault="00DE4351" w:rsidP="00CC0F48">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246">
    <w:p w:rsidR="00DE4351" w:rsidRDefault="00DE4351" w:rsidP="00CC0F48">
      <w:pPr>
        <w:pStyle w:val="Endnote"/>
      </w:pPr>
      <w:r>
        <w:rPr>
          <w:rStyle w:val="FootnoteReference"/>
        </w:rPr>
        <w:footnoteRef/>
      </w:r>
      <w:r>
        <w:t xml:space="preserve"> </w:t>
      </w:r>
      <w:r w:rsidRPr="00841C33">
        <w:t>εἰς</w:t>
      </w:r>
      <w:r>
        <w:t xml:space="preserve">: preposition </w:t>
      </w:r>
      <w:r w:rsidRPr="00841C33">
        <w:t>εἰς</w:t>
      </w:r>
      <w:r>
        <w:t>: into.</w:t>
      </w:r>
    </w:p>
  </w:footnote>
  <w:footnote w:id="247">
    <w:p w:rsidR="00DE4351" w:rsidRDefault="00DE4351" w:rsidP="00CC0F48">
      <w:pPr>
        <w:pStyle w:val="Endnote"/>
      </w:pPr>
      <w:r>
        <w:rPr>
          <w:rStyle w:val="FootnoteReference"/>
        </w:rPr>
        <w:footnoteRef/>
      </w:r>
      <w:r>
        <w:t xml:space="preserve"> </w:t>
      </w:r>
      <w:r w:rsidRPr="004634BC">
        <w:rPr>
          <w:lang w:val="el-GR"/>
        </w:rPr>
        <w:t>ἄψινθον</w:t>
      </w:r>
      <w:r>
        <w:t xml:space="preserve">: noun, feminine accusative singular of </w:t>
      </w:r>
      <w:r>
        <w:rPr>
          <w:lang w:val="el-GR"/>
        </w:rPr>
        <w:t>ἄ</w:t>
      </w:r>
      <w:r w:rsidRPr="004634BC">
        <w:rPr>
          <w:lang w:val="el-GR"/>
        </w:rPr>
        <w:t>ψινθος</w:t>
      </w:r>
      <w:r>
        <w:t xml:space="preserve">, </w:t>
      </w:r>
      <w:r>
        <w:rPr>
          <w:rFonts w:cs="Times New Roman"/>
        </w:rPr>
        <w:t>ου,</w:t>
      </w:r>
      <w:r w:rsidRPr="00841C33">
        <w:t xml:space="preserve"> </w:t>
      </w:r>
      <w:r>
        <w:rPr>
          <w:rFonts w:cs="Times New Roman"/>
        </w:rPr>
        <w:t>ἡ</w:t>
      </w:r>
      <w:r>
        <w:t>: A</w:t>
      </w:r>
      <w:r w:rsidRPr="009C5DBA">
        <w:t>bsinthe</w:t>
      </w:r>
      <w:r>
        <w:t>; Wormwood.</w:t>
      </w:r>
    </w:p>
  </w:footnote>
  <w:footnote w:id="248">
    <w:p w:rsidR="00DE4351" w:rsidRPr="00FF6797" w:rsidRDefault="00DE4351" w:rsidP="00CC0F4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9">
    <w:p w:rsidR="00DE4351" w:rsidRDefault="00DE4351" w:rsidP="00CC0F48">
      <w:pPr>
        <w:pStyle w:val="Endnote"/>
      </w:pPr>
      <w:r>
        <w:rPr>
          <w:rStyle w:val="FootnoteReference"/>
        </w:rPr>
        <w:footnoteRef/>
      </w:r>
      <w:r>
        <w:t xml:space="preserve"> </w:t>
      </w:r>
      <w:r w:rsidRPr="004634BC">
        <w:rPr>
          <w:lang w:val="el-GR"/>
        </w:rPr>
        <w:t>πολλοὶ</w:t>
      </w:r>
      <w:r>
        <w:t>: adjective, feminine nominative plural of πο</w:t>
      </w:r>
      <w:r>
        <w:rPr>
          <w:rFonts w:cs="Times New Roman"/>
        </w:rPr>
        <w:t>λύς</w:t>
      </w:r>
      <w:r>
        <w:t>, πο</w:t>
      </w:r>
      <w:r>
        <w:rPr>
          <w:rFonts w:cs="Times New Roman"/>
        </w:rPr>
        <w:t>λλή</w:t>
      </w:r>
      <w:r>
        <w:t>, πο</w:t>
      </w:r>
      <w:r>
        <w:rPr>
          <w:rFonts w:cs="Times New Roman"/>
        </w:rPr>
        <w:t>λύ</w:t>
      </w:r>
      <w:r>
        <w:t>: much, many; great.</w:t>
      </w:r>
    </w:p>
  </w:footnote>
  <w:footnote w:id="250">
    <w:p w:rsidR="00DE4351" w:rsidRDefault="00DE4351" w:rsidP="00CC0F4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51">
    <w:p w:rsidR="00DE4351" w:rsidRPr="00DA2FF2" w:rsidRDefault="00DE4351" w:rsidP="00CC0F48">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252">
    <w:p w:rsidR="00DE4351" w:rsidRPr="00ED66E9" w:rsidRDefault="00DE4351" w:rsidP="00CC0F48">
      <w:pPr>
        <w:pStyle w:val="Endnote"/>
      </w:pPr>
      <w:r>
        <w:rPr>
          <w:rStyle w:val="FootnoteReference"/>
        </w:rPr>
        <w:footnoteRef/>
      </w:r>
      <w:r>
        <w:t xml:space="preserve"> </w:t>
      </w:r>
      <w:r w:rsidRPr="004634BC">
        <w:rPr>
          <w:lang w:val="el-GR"/>
        </w:rPr>
        <w:t>ἀπέθανον</w:t>
      </w:r>
      <w:r>
        <w:t>: verb, first person singular or third person plural, aorist active</w:t>
      </w:r>
      <w:r>
        <w:rPr>
          <w:lang w:bidi="he-IL"/>
        </w:rPr>
        <w:t xml:space="preserve"> </w:t>
      </w:r>
      <w:r>
        <w:t xml:space="preserve">indicative of </w:t>
      </w:r>
      <w:r w:rsidRPr="004634BC">
        <w:rPr>
          <w:lang w:val="el-GR"/>
        </w:rPr>
        <w:t>ἀποθν</w:t>
      </w:r>
      <w:r>
        <w:rPr>
          <w:rFonts w:cs="Times New Roman"/>
          <w:lang w:val="el-GR"/>
        </w:rPr>
        <w:t>ῄσκω</w:t>
      </w:r>
      <w:r>
        <w:t>: to die; to meet death in the spiritual sense; to die in the flesh.</w:t>
      </w:r>
    </w:p>
  </w:footnote>
  <w:footnote w:id="253">
    <w:p w:rsidR="00DE4351" w:rsidRDefault="00DE4351" w:rsidP="00CC0F4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54">
    <w:p w:rsidR="00DE4351" w:rsidRDefault="00DE4351" w:rsidP="00CC0F4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55">
    <w:p w:rsidR="00DE4351" w:rsidRPr="008C5104" w:rsidRDefault="00DE4351" w:rsidP="00CC0F48">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256">
    <w:p w:rsidR="00DE4351" w:rsidRPr="00FF6797" w:rsidRDefault="00DE4351" w:rsidP="00CC0F48">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257">
    <w:p w:rsidR="00DE4351" w:rsidRPr="00ED66E9" w:rsidRDefault="00DE4351" w:rsidP="00CC0F48">
      <w:pPr>
        <w:pStyle w:val="Endnote"/>
      </w:pPr>
      <w:r>
        <w:rPr>
          <w:rStyle w:val="FootnoteReference"/>
        </w:rPr>
        <w:footnoteRef/>
      </w:r>
      <w:r>
        <w:t xml:space="preserve"> </w:t>
      </w:r>
      <w:r w:rsidRPr="004634BC">
        <w:rPr>
          <w:lang w:val="el-GR"/>
        </w:rPr>
        <w:t>ἐπικράνθησαν</w:t>
      </w:r>
      <w:r>
        <w:t>: verb, third person plural, aorist passive</w:t>
      </w:r>
      <w:r>
        <w:rPr>
          <w:lang w:bidi="he-IL"/>
        </w:rPr>
        <w:t xml:space="preserve"> </w:t>
      </w:r>
      <w:r>
        <w:t xml:space="preserve">indicative of </w:t>
      </w:r>
      <w:r w:rsidRPr="004634BC">
        <w:rPr>
          <w:lang w:val="el-GR"/>
        </w:rPr>
        <w:t>πικρα</w:t>
      </w:r>
      <w:r>
        <w:rPr>
          <w:rFonts w:cs="Times New Roman"/>
          <w:lang w:val="el-GR"/>
        </w:rPr>
        <w:t>ί</w:t>
      </w:r>
      <w:r w:rsidRPr="004634BC">
        <w:rPr>
          <w:lang w:val="el-GR"/>
        </w:rPr>
        <w:t>ν</w:t>
      </w:r>
      <w:r>
        <w:rPr>
          <w:rFonts w:cs="Times New Roman"/>
          <w:lang w:val="el-GR"/>
        </w:rPr>
        <w:t>ω</w:t>
      </w:r>
      <w:r>
        <w:t>: to sour; embitter (?).</w:t>
      </w:r>
    </w:p>
  </w:footnote>
  <w:footnote w:id="258">
    <w:p w:rsidR="00DE4351" w:rsidRPr="00FF6797" w:rsidRDefault="00DE4351" w:rsidP="003F7AC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59">
    <w:p w:rsidR="00DE4351" w:rsidRDefault="00DE4351" w:rsidP="003F7AC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60">
    <w:p w:rsidR="00DE4351" w:rsidRPr="008C5104" w:rsidRDefault="00DE4351" w:rsidP="003F7AC3">
      <w:pPr>
        <w:pStyle w:val="Endnote"/>
      </w:pPr>
      <w:r>
        <w:rPr>
          <w:rStyle w:val="FootnoteReference"/>
        </w:rPr>
        <w:footnoteRef/>
      </w:r>
      <w:r w:rsidRPr="008C5104">
        <w:t xml:space="preserve"> </w:t>
      </w:r>
      <w:r w:rsidRPr="004634BC">
        <w:rPr>
          <w:lang w:val="el-GR"/>
        </w:rPr>
        <w:t>τέταρτος</w:t>
      </w:r>
      <w:r w:rsidRPr="008C5104">
        <w:t xml:space="preserve">: </w:t>
      </w:r>
      <w:r>
        <w:t xml:space="preserve">adjective, masculine nominative singular of </w:t>
      </w:r>
      <w:r w:rsidRPr="004634BC">
        <w:rPr>
          <w:lang w:val="el-GR"/>
        </w:rPr>
        <w:t>τέταρτο</w:t>
      </w:r>
      <w:r w:rsidRPr="00841C33">
        <w:t>ς</w:t>
      </w:r>
      <w:r>
        <w:t>,</w:t>
      </w:r>
      <w:r w:rsidRPr="00841C33">
        <w:t xml:space="preserve"> </w:t>
      </w:r>
      <w:r>
        <w:rPr>
          <w:rFonts w:cs="Times New Roman"/>
        </w:rPr>
        <w:t xml:space="preserve">η, </w:t>
      </w:r>
      <w:r w:rsidRPr="00841C33">
        <w:t>ο</w:t>
      </w:r>
      <w:r>
        <w:rPr>
          <w:rFonts w:cs="Times New Roman"/>
        </w:rPr>
        <w:t>ν</w:t>
      </w:r>
      <w:r>
        <w:t>: fourth.</w:t>
      </w:r>
    </w:p>
  </w:footnote>
  <w:footnote w:id="261">
    <w:p w:rsidR="00DE4351" w:rsidRPr="00DA2FF2" w:rsidRDefault="00DE4351" w:rsidP="003F7AC3">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262">
    <w:p w:rsidR="00DE4351" w:rsidRPr="008C5104" w:rsidRDefault="00DE4351" w:rsidP="003F7AC3">
      <w:pPr>
        <w:pStyle w:val="Endnote"/>
      </w:pPr>
      <w:r>
        <w:rPr>
          <w:rStyle w:val="FootnoteReference"/>
        </w:rPr>
        <w:footnoteRef/>
      </w:r>
      <w:r w:rsidRPr="008C5104">
        <w:t xml:space="preserve"> </w:t>
      </w:r>
      <w:r w:rsidRPr="004634BC">
        <w:rPr>
          <w:lang w:val="el-GR"/>
        </w:rPr>
        <w:t>ἐσάλπισεν</w:t>
      </w:r>
      <w:r w:rsidRPr="008C5104">
        <w:t xml:space="preserve">: </w:t>
      </w:r>
      <w:r>
        <w:t>verb, third person singular, aorist active</w:t>
      </w:r>
      <w:r>
        <w:rPr>
          <w:lang w:bidi="he-IL"/>
        </w:rPr>
        <w:t xml:space="preserve"> </w:t>
      </w:r>
      <w:r>
        <w:t xml:space="preserve">indicative of </w:t>
      </w:r>
      <w:r w:rsidRPr="004634BC">
        <w:rPr>
          <w:lang w:val="el-GR"/>
        </w:rPr>
        <w:t>σαλπί</w:t>
      </w:r>
      <w:r>
        <w:rPr>
          <w:rFonts w:cs="Times New Roman"/>
        </w:rPr>
        <w:t>ζ</w:t>
      </w:r>
      <w:r>
        <w:t>ω:</w:t>
      </w:r>
      <w:r w:rsidRPr="00081ED5">
        <w:t xml:space="preserve"> </w:t>
      </w:r>
      <w:r>
        <w:t>to trumpet; sound; blow.</w:t>
      </w:r>
    </w:p>
  </w:footnote>
  <w:footnote w:id="263">
    <w:p w:rsidR="00DE4351" w:rsidRPr="00FF6797" w:rsidRDefault="00DE4351" w:rsidP="003F7AC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64">
    <w:p w:rsidR="00DE4351" w:rsidRPr="008C5104" w:rsidRDefault="00DE4351" w:rsidP="003F7AC3">
      <w:pPr>
        <w:pStyle w:val="Endnote"/>
      </w:pPr>
      <w:r>
        <w:rPr>
          <w:rStyle w:val="FootnoteReference"/>
        </w:rPr>
        <w:footnoteRef/>
      </w:r>
      <w:r w:rsidRPr="008C5104">
        <w:t xml:space="preserve"> </w:t>
      </w:r>
      <w:r w:rsidRPr="004634BC">
        <w:rPr>
          <w:lang w:val="el-GR"/>
        </w:rPr>
        <w:t>ἐπλήγη</w:t>
      </w:r>
      <w:r w:rsidRPr="008C5104">
        <w:t xml:space="preserve">: </w:t>
      </w:r>
      <w:r>
        <w:t>verb, third person singular, aorist passive</w:t>
      </w:r>
      <w:r>
        <w:rPr>
          <w:lang w:bidi="he-IL"/>
        </w:rPr>
        <w:t xml:space="preserve"> </w:t>
      </w:r>
      <w:r>
        <w:t xml:space="preserve">indicative of </w:t>
      </w:r>
      <w:r w:rsidRPr="004634BC">
        <w:rPr>
          <w:lang w:val="el-GR"/>
        </w:rPr>
        <w:t>πλήσσ</w:t>
      </w:r>
      <w:r>
        <w:t>ω:</w:t>
      </w:r>
      <w:r w:rsidRPr="00081ED5">
        <w:t xml:space="preserve"> </w:t>
      </w:r>
      <w:r>
        <w:t>to strike; hit.</w:t>
      </w:r>
    </w:p>
  </w:footnote>
  <w:footnote w:id="265">
    <w:p w:rsidR="00DE4351" w:rsidRDefault="00DE4351" w:rsidP="003F7AC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66">
    <w:p w:rsidR="00DE4351" w:rsidRPr="008C5104" w:rsidRDefault="00DE4351" w:rsidP="003F7AC3">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267">
    <w:p w:rsidR="00DE4351" w:rsidRPr="008C5104" w:rsidRDefault="00DE4351" w:rsidP="003F7AC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68">
    <w:p w:rsidR="00DE4351" w:rsidRPr="008C5104" w:rsidRDefault="00DE4351" w:rsidP="003F7AC3">
      <w:pPr>
        <w:pStyle w:val="Endnote"/>
      </w:pPr>
      <w:r>
        <w:rPr>
          <w:rStyle w:val="FootnoteReference"/>
        </w:rPr>
        <w:footnoteRef/>
      </w:r>
      <w:r w:rsidRPr="008C5104">
        <w:t xml:space="preserve"> </w:t>
      </w:r>
      <w:r w:rsidRPr="004634BC">
        <w:rPr>
          <w:lang w:val="el-GR"/>
        </w:rPr>
        <w:t>ἡλίου</w:t>
      </w:r>
      <w:r w:rsidRPr="008C5104">
        <w:t xml:space="preserve">: </w:t>
      </w:r>
      <w:r>
        <w:t xml:space="preserve">noun, masculine genitive singular of </w:t>
      </w:r>
      <w:r w:rsidRPr="00841C33">
        <w:t>ἥλιος</w:t>
      </w:r>
      <w:r>
        <w:t xml:space="preserve">, </w:t>
      </w:r>
      <w:r>
        <w:rPr>
          <w:rFonts w:cs="Times New Roman"/>
        </w:rPr>
        <w:t>ου</w:t>
      </w:r>
      <w:r>
        <w:t xml:space="preserve">, </w:t>
      </w:r>
      <w:r w:rsidRPr="00841C33">
        <w:t>ὁ</w:t>
      </w:r>
      <w:r>
        <w:t>: sun; sunlight.</w:t>
      </w:r>
    </w:p>
  </w:footnote>
  <w:footnote w:id="269">
    <w:p w:rsidR="00DE4351" w:rsidRPr="00FF6797" w:rsidRDefault="00DE4351" w:rsidP="003F7AC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0">
    <w:p w:rsidR="00DE4351" w:rsidRDefault="00DE4351" w:rsidP="003F7AC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71">
    <w:p w:rsidR="00DE4351" w:rsidRPr="008C5104" w:rsidRDefault="00DE4351" w:rsidP="003F7AC3">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272">
    <w:p w:rsidR="00DE4351" w:rsidRDefault="00DE4351" w:rsidP="003F7AC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73">
    <w:p w:rsidR="00DE4351" w:rsidRPr="008C5104" w:rsidRDefault="00DE4351" w:rsidP="003F7AC3">
      <w:pPr>
        <w:pStyle w:val="Endnote"/>
      </w:pPr>
      <w:r>
        <w:rPr>
          <w:rStyle w:val="FootnoteReference"/>
        </w:rPr>
        <w:footnoteRef/>
      </w:r>
      <w:r w:rsidRPr="008C5104">
        <w:t xml:space="preserve"> </w:t>
      </w:r>
      <w:r w:rsidRPr="004634BC">
        <w:rPr>
          <w:lang w:val="el-GR"/>
        </w:rPr>
        <w:t>σελήνης</w:t>
      </w:r>
      <w:r w:rsidRPr="008C5104">
        <w:t xml:space="preserve">: </w:t>
      </w:r>
      <w:r>
        <w:t xml:space="preserve">noun, feminine genitive singular of </w:t>
      </w:r>
      <w:r w:rsidRPr="004634BC">
        <w:rPr>
          <w:lang w:val="el-GR"/>
        </w:rPr>
        <w:t>σελήνη</w:t>
      </w:r>
      <w:r>
        <w:t>,</w:t>
      </w:r>
      <w:r w:rsidRPr="00FD32C1">
        <w:t xml:space="preserve"> </w:t>
      </w:r>
      <w:r w:rsidRPr="004634BC">
        <w:rPr>
          <w:lang w:val="el-GR"/>
        </w:rPr>
        <w:t>η</w:t>
      </w:r>
      <w:r w:rsidRPr="00841C33">
        <w:t>ς</w:t>
      </w:r>
      <w:r>
        <w:t xml:space="preserve">, </w:t>
      </w:r>
      <w:r>
        <w:rPr>
          <w:rFonts w:cs="Times New Roman"/>
        </w:rPr>
        <w:t>ἡ</w:t>
      </w:r>
      <w:r>
        <w:t>: moon.</w:t>
      </w:r>
    </w:p>
  </w:footnote>
  <w:footnote w:id="274">
    <w:p w:rsidR="00DE4351" w:rsidRPr="00FF6797" w:rsidRDefault="00DE4351" w:rsidP="003F7AC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5">
    <w:p w:rsidR="00DE4351" w:rsidRDefault="00DE4351" w:rsidP="003F7AC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76">
    <w:p w:rsidR="00DE4351" w:rsidRPr="008C5104" w:rsidRDefault="00DE4351" w:rsidP="003F7AC3">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277">
    <w:p w:rsidR="00DE4351" w:rsidRDefault="00DE4351" w:rsidP="003F7AC3">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78">
    <w:p w:rsidR="00DE4351" w:rsidRPr="008C5104" w:rsidRDefault="00DE4351" w:rsidP="003F7AC3">
      <w:pPr>
        <w:pStyle w:val="Endnote"/>
      </w:pPr>
      <w:r>
        <w:rPr>
          <w:rStyle w:val="FootnoteReference"/>
        </w:rPr>
        <w:footnoteRef/>
      </w:r>
      <w:r w:rsidRPr="008C5104">
        <w:t xml:space="preserve"> </w:t>
      </w:r>
      <w:r w:rsidRPr="004634BC">
        <w:rPr>
          <w:lang w:val="el-GR"/>
        </w:rPr>
        <w:t>ἀστέρων</w:t>
      </w:r>
      <w:r w:rsidRPr="008C5104">
        <w:t xml:space="preserve">: </w:t>
      </w:r>
      <w:r>
        <w:t xml:space="preserve">noun, masculine genitive plural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279">
    <w:p w:rsidR="00DE4351" w:rsidRPr="00FF6797" w:rsidRDefault="00DE4351" w:rsidP="003F7AC3">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280">
    <w:p w:rsidR="00DE4351" w:rsidRPr="008C5104" w:rsidRDefault="00DE4351" w:rsidP="003F7AC3">
      <w:pPr>
        <w:pStyle w:val="Endnote"/>
      </w:pPr>
      <w:r>
        <w:rPr>
          <w:rStyle w:val="FootnoteReference"/>
        </w:rPr>
        <w:footnoteRef/>
      </w:r>
      <w:r w:rsidRPr="008C5104">
        <w:t xml:space="preserve"> </w:t>
      </w:r>
      <w:r w:rsidRPr="004634BC">
        <w:rPr>
          <w:lang w:val="el-GR"/>
        </w:rPr>
        <w:t>σκοτισθῇ</w:t>
      </w:r>
      <w:r w:rsidRPr="008C5104">
        <w:t xml:space="preserve">: </w:t>
      </w:r>
      <w:r>
        <w:t>verb, third person singular, aorist passive</w:t>
      </w:r>
      <w:r>
        <w:rPr>
          <w:lang w:bidi="he-IL"/>
        </w:rPr>
        <w:t xml:space="preserve"> </w:t>
      </w:r>
      <w:r>
        <w:t xml:space="preserve">subjunctive of </w:t>
      </w:r>
      <w:r w:rsidRPr="004634BC">
        <w:rPr>
          <w:lang w:val="el-GR"/>
        </w:rPr>
        <w:t>σκοτί</w:t>
      </w:r>
      <w:r>
        <w:rPr>
          <w:rFonts w:cs="Times New Roman"/>
        </w:rPr>
        <w:t>ζ</w:t>
      </w:r>
      <w:r>
        <w:t>ω:</w:t>
      </w:r>
      <w:r w:rsidRPr="00081ED5">
        <w:t xml:space="preserve"> </w:t>
      </w:r>
      <w:r>
        <w:t>to darken; shroud or swallowed (?) in darkness.</w:t>
      </w:r>
    </w:p>
  </w:footnote>
  <w:footnote w:id="281">
    <w:p w:rsidR="00DE4351" w:rsidRDefault="00DE4351" w:rsidP="003F7AC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82">
    <w:p w:rsidR="00DE4351" w:rsidRPr="008C5104" w:rsidRDefault="00DE4351" w:rsidP="003F7AC3">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283">
    <w:p w:rsidR="00DE4351" w:rsidRDefault="00DE4351" w:rsidP="003F7AC3">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84">
    <w:p w:rsidR="00DE4351" w:rsidRPr="00FF6797" w:rsidRDefault="00DE4351" w:rsidP="003F7AC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5">
    <w:p w:rsidR="00DE4351" w:rsidRDefault="00DE4351" w:rsidP="003F7AC3">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86">
    <w:p w:rsidR="00DE4351" w:rsidRDefault="00DE4351" w:rsidP="003F7AC3">
      <w:pPr>
        <w:pStyle w:val="Endnote"/>
      </w:pPr>
      <w:r>
        <w:rPr>
          <w:rStyle w:val="FootnoteReference"/>
        </w:rPr>
        <w:footnoteRef/>
      </w:r>
      <w:r>
        <w:t xml:space="preserve"> </w:t>
      </w:r>
      <w:r w:rsidRPr="004634BC">
        <w:rPr>
          <w:lang w:val="el-GR"/>
        </w:rPr>
        <w:t>ἡμέρα</w:t>
      </w:r>
      <w:r>
        <w:t xml:space="preserve">: noun, feminine nominative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287">
    <w:p w:rsidR="00DE4351" w:rsidRDefault="00DE4351" w:rsidP="003F7AC3">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288">
    <w:p w:rsidR="00DE4351" w:rsidRPr="008C5104" w:rsidRDefault="00DE4351" w:rsidP="003F7AC3">
      <w:pPr>
        <w:pStyle w:val="Endnote"/>
      </w:pPr>
      <w:r>
        <w:rPr>
          <w:rStyle w:val="FootnoteReference"/>
        </w:rPr>
        <w:footnoteRef/>
      </w:r>
      <w:r w:rsidRPr="008C5104">
        <w:t xml:space="preserve"> </w:t>
      </w:r>
      <w:r w:rsidRPr="004634BC">
        <w:rPr>
          <w:lang w:val="el-GR"/>
        </w:rPr>
        <w:t>φάνῃ</w:t>
      </w:r>
      <w:r w:rsidRPr="008C5104">
        <w:t xml:space="preserve">: </w:t>
      </w:r>
      <w:r>
        <w:t>verb, third person singular, aorist passive</w:t>
      </w:r>
      <w:r>
        <w:rPr>
          <w:lang w:bidi="he-IL"/>
        </w:rPr>
        <w:t xml:space="preserve"> </w:t>
      </w:r>
      <w:r>
        <w:t xml:space="preserve">subjunctive of </w:t>
      </w:r>
      <w:r w:rsidRPr="004634BC">
        <w:rPr>
          <w:lang w:val="el-GR"/>
        </w:rPr>
        <w:t>φ</w:t>
      </w:r>
      <w:r w:rsidRPr="00195B5E">
        <w:t>α</w:t>
      </w:r>
      <w:r w:rsidRPr="004634BC">
        <w:rPr>
          <w:lang w:val="el-GR"/>
        </w:rPr>
        <w:t>ίν</w:t>
      </w:r>
      <w:r>
        <w:t>ω:</w:t>
      </w:r>
      <w:r w:rsidRPr="00081ED5">
        <w:t xml:space="preserve"> </w:t>
      </w:r>
      <w:r>
        <w:t>to shine; give light.</w:t>
      </w:r>
    </w:p>
  </w:footnote>
  <w:footnote w:id="289">
    <w:p w:rsidR="00DE4351" w:rsidRDefault="00DE4351" w:rsidP="003F7AC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90">
    <w:p w:rsidR="00DE4351" w:rsidRPr="008C5104" w:rsidRDefault="00DE4351" w:rsidP="003F7AC3">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291">
    <w:p w:rsidR="00DE4351" w:rsidRDefault="00DE4351" w:rsidP="003F7AC3">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292">
    <w:p w:rsidR="00DE4351" w:rsidRPr="002F024D" w:rsidRDefault="00DE4351" w:rsidP="003F7AC3">
      <w:pPr>
        <w:pStyle w:val="Endnote"/>
      </w:pPr>
      <w:r>
        <w:rPr>
          <w:rStyle w:val="FootnoteReference"/>
        </w:rPr>
        <w:footnoteRef/>
      </w:r>
      <w:r>
        <w:t xml:space="preserve"> The Byzantine text has, </w:t>
      </w:r>
      <w:r w:rsidRPr="00873E91">
        <w:rPr>
          <w:lang w:val="el-GR"/>
        </w:rPr>
        <w:t>τὸ</w:t>
      </w:r>
      <w:r w:rsidRPr="00873E91">
        <w:t xml:space="preserve"> </w:t>
      </w:r>
      <w:r w:rsidRPr="00873E91">
        <w:rPr>
          <w:lang w:val="el-GR"/>
        </w:rPr>
        <w:t>τρίτον</w:t>
      </w:r>
      <w:r w:rsidRPr="00873E91">
        <w:t xml:space="preserve"> </w:t>
      </w:r>
      <w:r w:rsidRPr="00873E91">
        <w:rPr>
          <w:lang w:val="el-GR"/>
        </w:rPr>
        <w:t>αὐτῆς</w:t>
      </w:r>
      <w:r w:rsidRPr="00873E91">
        <w:t xml:space="preserve"> </w:t>
      </w:r>
      <w:r w:rsidRPr="00873E91">
        <w:rPr>
          <w:lang w:val="el-GR"/>
        </w:rPr>
        <w:t>ἡ</w:t>
      </w:r>
      <w:r w:rsidRPr="00873E91">
        <w:t xml:space="preserve"> </w:t>
      </w:r>
      <w:r w:rsidRPr="00873E91">
        <w:rPr>
          <w:lang w:val="el-GR"/>
        </w:rPr>
        <w:t>ἡμέρα</w:t>
      </w:r>
      <w:r w:rsidRPr="00873E91">
        <w:t xml:space="preserve"> </w:t>
      </w:r>
      <w:r w:rsidRPr="00873E91">
        <w:rPr>
          <w:lang w:val="el-GR"/>
        </w:rPr>
        <w:t>μὴ</w:t>
      </w:r>
      <w:r w:rsidRPr="00873E91">
        <w:t xml:space="preserve"> </w:t>
      </w:r>
      <w:r w:rsidRPr="00873E91">
        <w:rPr>
          <w:lang w:val="el-GR"/>
        </w:rPr>
        <w:t>φάνῃ</w:t>
      </w:r>
      <w:r>
        <w:t xml:space="preserve">, instead of, </w:t>
      </w:r>
      <w:r w:rsidRPr="004634BC">
        <w:rPr>
          <w:lang w:val="el-GR"/>
        </w:rPr>
        <w:t>ἡ</w:t>
      </w:r>
      <w:r w:rsidRPr="00873E91">
        <w:t xml:space="preserve"> </w:t>
      </w:r>
      <w:r w:rsidRPr="004634BC">
        <w:rPr>
          <w:lang w:val="el-GR"/>
        </w:rPr>
        <w:t>ἡμέρα</w:t>
      </w:r>
      <w:r w:rsidRPr="00873E91">
        <w:t xml:space="preserve"> </w:t>
      </w:r>
      <w:r w:rsidRPr="004634BC">
        <w:rPr>
          <w:lang w:val="el-GR"/>
        </w:rPr>
        <w:t>μὴ</w:t>
      </w:r>
      <w:r w:rsidRPr="00873E91">
        <w:t xml:space="preserve"> </w:t>
      </w:r>
      <w:r w:rsidRPr="004634BC">
        <w:rPr>
          <w:lang w:val="el-GR"/>
        </w:rPr>
        <w:t>φάνῃ</w:t>
      </w:r>
      <w:r w:rsidRPr="00873E91">
        <w:t xml:space="preserve"> </w:t>
      </w:r>
      <w:r w:rsidRPr="004634BC">
        <w:rPr>
          <w:lang w:val="el-GR"/>
        </w:rPr>
        <w:t>τὸ</w:t>
      </w:r>
      <w:r w:rsidRPr="00873E91">
        <w:t xml:space="preserve"> </w:t>
      </w:r>
      <w:r w:rsidRPr="004634BC">
        <w:rPr>
          <w:lang w:val="el-GR"/>
        </w:rPr>
        <w:t>τρίτον</w:t>
      </w:r>
      <w:r w:rsidRPr="00873E91">
        <w:t xml:space="preserve"> </w:t>
      </w:r>
      <w:r w:rsidRPr="004634BC">
        <w:rPr>
          <w:lang w:val="el-GR"/>
        </w:rPr>
        <w:t>αὐτῆς</w:t>
      </w:r>
      <w:r>
        <w:t xml:space="preserve">.  Robinson and Pierpont have, </w:t>
      </w:r>
      <w:r w:rsidRPr="00873E91">
        <w:rPr>
          <w:lang w:val="el-GR"/>
        </w:rPr>
        <w:t>τὸ</w:t>
      </w:r>
      <w:r w:rsidRPr="00873E91">
        <w:t xml:space="preserve"> </w:t>
      </w:r>
      <w:r w:rsidRPr="00873E91">
        <w:rPr>
          <w:lang w:val="el-GR"/>
        </w:rPr>
        <w:t>τρίτον</w:t>
      </w:r>
      <w:r w:rsidRPr="00873E91">
        <w:t xml:space="preserve"> </w:t>
      </w:r>
      <w:r w:rsidRPr="00873E91">
        <w:rPr>
          <w:lang w:val="el-GR"/>
        </w:rPr>
        <w:t>αὐτῆς</w:t>
      </w:r>
      <w:r w:rsidRPr="00873E91">
        <w:t xml:space="preserve"> </w:t>
      </w:r>
      <w:r w:rsidRPr="00873E91">
        <w:rPr>
          <w:lang w:val="el-GR"/>
        </w:rPr>
        <w:t>μὴ</w:t>
      </w:r>
      <w:r w:rsidRPr="00873E91">
        <w:t xml:space="preserve"> </w:t>
      </w:r>
      <w:r w:rsidRPr="00873E91">
        <w:rPr>
          <w:lang w:val="el-GR"/>
        </w:rPr>
        <w:t>φάνῃ</w:t>
      </w:r>
      <w:r w:rsidRPr="007A21DD">
        <w:t xml:space="preserve"> </w:t>
      </w:r>
      <w:r w:rsidRPr="00873E91">
        <w:rPr>
          <w:lang w:val="el-GR"/>
        </w:rPr>
        <w:t>ἡ</w:t>
      </w:r>
      <w:r w:rsidRPr="00873E91">
        <w:t xml:space="preserve"> </w:t>
      </w:r>
      <w:r w:rsidRPr="00873E91">
        <w:rPr>
          <w:lang w:val="el-GR"/>
        </w:rPr>
        <w:t>ἡμέρα</w:t>
      </w:r>
      <w:r>
        <w:t>.</w:t>
      </w:r>
    </w:p>
  </w:footnote>
  <w:footnote w:id="293">
    <w:p w:rsidR="00DE4351" w:rsidRPr="00FF6797" w:rsidRDefault="00DE4351" w:rsidP="003F7AC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4">
    <w:p w:rsidR="00DE4351" w:rsidRDefault="00DE4351" w:rsidP="003F7AC3">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95">
    <w:p w:rsidR="00DE4351" w:rsidRDefault="00DE4351" w:rsidP="003F7AC3">
      <w:pPr>
        <w:pStyle w:val="Endnote"/>
      </w:pPr>
      <w:r>
        <w:rPr>
          <w:rStyle w:val="FootnoteReference"/>
        </w:rPr>
        <w:footnoteRef/>
      </w:r>
      <w:r>
        <w:t xml:space="preserve"> </w:t>
      </w:r>
      <w:r w:rsidRPr="004634BC">
        <w:rPr>
          <w:lang w:val="el-GR"/>
        </w:rPr>
        <w:t>νὺξ</w:t>
      </w:r>
      <w:r>
        <w:t xml:space="preserve">: noun, feminine nominative singular of </w:t>
      </w:r>
      <w:r>
        <w:rPr>
          <w:rFonts w:cs="Times New Roman"/>
        </w:rPr>
        <w:t>νύξ</w:t>
      </w:r>
      <w:r>
        <w:t xml:space="preserve">, </w:t>
      </w:r>
      <w:r w:rsidRPr="004634BC">
        <w:rPr>
          <w:lang w:val="el-GR"/>
        </w:rPr>
        <w:t>νυκτὸς</w:t>
      </w:r>
      <w:r>
        <w:t xml:space="preserve">, </w:t>
      </w:r>
      <w:r>
        <w:rPr>
          <w:rFonts w:cs="Times New Roman"/>
        </w:rPr>
        <w:t>ἡ</w:t>
      </w:r>
      <w:r>
        <w:t>: night.</w:t>
      </w:r>
    </w:p>
  </w:footnote>
  <w:footnote w:id="296">
    <w:p w:rsidR="00DE4351" w:rsidRDefault="00DE4351" w:rsidP="003F7AC3">
      <w:pPr>
        <w:pStyle w:val="Endnote"/>
      </w:pPr>
      <w:r>
        <w:rPr>
          <w:rStyle w:val="FootnoteReference"/>
        </w:rPr>
        <w:footnoteRef/>
      </w:r>
      <w:r>
        <w:t xml:space="preserve"> </w:t>
      </w:r>
      <w:r w:rsidRPr="00195B5E">
        <w:t>ὁμοίως</w:t>
      </w:r>
      <w:r>
        <w:t xml:space="preserve">: adverb of </w:t>
      </w:r>
      <w:r w:rsidRPr="00195B5E">
        <w:t>ὁμοίως</w:t>
      </w:r>
      <w:r>
        <w:t>: likewise; similarly.</w:t>
      </w:r>
    </w:p>
  </w:footnote>
  <w:footnote w:id="297">
    <w:p w:rsidR="00DE4351" w:rsidRPr="00FF6797" w:rsidRDefault="00DE4351" w:rsidP="0045274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8">
    <w:p w:rsidR="00DE4351" w:rsidRPr="00ED66E9" w:rsidRDefault="00DE4351" w:rsidP="0045274F">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299">
    <w:p w:rsidR="00DE4351" w:rsidRPr="00FF6797" w:rsidRDefault="00DE4351" w:rsidP="0045274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0">
    <w:p w:rsidR="00DE4351" w:rsidRPr="00ED66E9" w:rsidRDefault="00DE4351" w:rsidP="0045274F">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301">
    <w:p w:rsidR="00DE4351" w:rsidRDefault="00DE4351" w:rsidP="0045274F">
      <w:pPr>
        <w:pStyle w:val="Endnote"/>
      </w:pPr>
      <w:r>
        <w:rPr>
          <w:rStyle w:val="FootnoteReference"/>
        </w:rPr>
        <w:footnoteRef/>
      </w:r>
      <w:r>
        <w:t xml:space="preserve"> </w:t>
      </w:r>
      <w:r w:rsidRPr="004634BC">
        <w:rPr>
          <w:lang w:val="el-GR"/>
        </w:rPr>
        <w:t>ἑνὸς</w:t>
      </w:r>
      <w:r>
        <w:t xml:space="preserve">: adjective, neuter genitive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302">
    <w:p w:rsidR="00DE4351" w:rsidRDefault="00DE4351" w:rsidP="0045274F">
      <w:pPr>
        <w:pStyle w:val="Endnote"/>
      </w:pPr>
      <w:r>
        <w:rPr>
          <w:rStyle w:val="FootnoteReference"/>
        </w:rPr>
        <w:footnoteRef/>
      </w:r>
      <w:r>
        <w:t xml:space="preserve"> </w:t>
      </w:r>
      <w:r w:rsidRPr="004634BC">
        <w:rPr>
          <w:lang w:val="el-GR"/>
        </w:rPr>
        <w:t>ἀετοῦ</w:t>
      </w:r>
      <w:r>
        <w:t xml:space="preserve">: noun, masculine genitive singular of </w:t>
      </w:r>
      <w:r w:rsidRPr="004634BC">
        <w:rPr>
          <w:lang w:val="el-GR"/>
        </w:rPr>
        <w:t>ἀετό</w:t>
      </w:r>
      <w:r>
        <w:rPr>
          <w:rFonts w:cs="Times New Roman"/>
        </w:rPr>
        <w:t>ς,</w:t>
      </w:r>
      <w:r>
        <w:t xml:space="preserve"> </w:t>
      </w:r>
      <w:r w:rsidRPr="00841C33">
        <w:t>ο</w:t>
      </w:r>
      <w:r>
        <w:rPr>
          <w:rFonts w:cs="Times New Roman"/>
          <w:lang w:val="el-GR"/>
        </w:rPr>
        <w:t>ῦ</w:t>
      </w:r>
      <w:r>
        <w:t xml:space="preserve">, </w:t>
      </w:r>
      <w:r w:rsidRPr="00841C33">
        <w:t>ὁ</w:t>
      </w:r>
      <w:r>
        <w:t>: eagle; eagle-like; [John].</w:t>
      </w:r>
    </w:p>
  </w:footnote>
  <w:footnote w:id="303">
    <w:p w:rsidR="00DE4351" w:rsidRPr="008C5104" w:rsidRDefault="00DE4351" w:rsidP="0045274F">
      <w:pPr>
        <w:pStyle w:val="Endnote"/>
      </w:pPr>
      <w:r>
        <w:rPr>
          <w:rStyle w:val="FootnoteReference"/>
        </w:rPr>
        <w:footnoteRef/>
      </w:r>
      <w:r w:rsidRPr="008C5104">
        <w:t xml:space="preserve"> </w:t>
      </w:r>
      <w:r w:rsidRPr="004634BC">
        <w:rPr>
          <w:lang w:val="el-GR"/>
        </w:rPr>
        <w:t>πετομένου</w:t>
      </w:r>
      <w:r w:rsidRPr="008C5104">
        <w:t xml:space="preserve">: </w:t>
      </w:r>
      <w:r>
        <w:t xml:space="preserve">participle, genitive masculine singular, present middle (deponent) of </w:t>
      </w:r>
      <w:r w:rsidRPr="004634BC">
        <w:rPr>
          <w:lang w:val="el-GR"/>
        </w:rPr>
        <w:t>πέτομ</w:t>
      </w:r>
      <w:r>
        <w:rPr>
          <w:rFonts w:cs="Times New Roman"/>
          <w:lang w:val="el-GR"/>
        </w:rPr>
        <w:t>αι</w:t>
      </w:r>
      <w:r>
        <w:t>:</w:t>
      </w:r>
      <w:r w:rsidRPr="00081ED5">
        <w:t xml:space="preserve"> </w:t>
      </w:r>
      <w:r>
        <w:t>to fly; to soar.</w:t>
      </w:r>
    </w:p>
  </w:footnote>
  <w:footnote w:id="304">
    <w:p w:rsidR="00DE4351" w:rsidRDefault="00DE4351" w:rsidP="0045274F">
      <w:pPr>
        <w:pStyle w:val="Endnote"/>
      </w:pPr>
      <w:r>
        <w:rPr>
          <w:rStyle w:val="FootnoteReference"/>
        </w:rPr>
        <w:footnoteRef/>
      </w:r>
      <w:r>
        <w:t xml:space="preserve"> </w:t>
      </w:r>
      <w:r w:rsidRPr="00841C33">
        <w:t>ἐν</w:t>
      </w:r>
      <w:r>
        <w:t xml:space="preserve">: preposition </w:t>
      </w:r>
      <w:r w:rsidRPr="00841C33">
        <w:t>ἐν</w:t>
      </w:r>
      <w:r>
        <w:t>: in.</w:t>
      </w:r>
    </w:p>
  </w:footnote>
  <w:footnote w:id="305">
    <w:p w:rsidR="00DE4351" w:rsidRDefault="00DE4351" w:rsidP="0045274F">
      <w:pPr>
        <w:pStyle w:val="Endnote"/>
      </w:pPr>
      <w:r>
        <w:rPr>
          <w:rStyle w:val="FootnoteReference"/>
        </w:rPr>
        <w:footnoteRef/>
      </w:r>
      <w:r>
        <w:t xml:space="preserve"> </w:t>
      </w:r>
      <w:r w:rsidRPr="004634BC">
        <w:rPr>
          <w:lang w:val="el-GR"/>
        </w:rPr>
        <w:t>μεσουρανήματι</w:t>
      </w:r>
      <w:r>
        <w:t xml:space="preserve">: noun, neuter dative singular of </w:t>
      </w:r>
      <w:r w:rsidRPr="004634BC">
        <w:rPr>
          <w:lang w:val="el-GR"/>
        </w:rPr>
        <w:t>μεσουρ</w:t>
      </w:r>
      <w:r>
        <w:rPr>
          <w:rFonts w:cs="Times New Roman"/>
          <w:lang w:val="el-GR"/>
        </w:rPr>
        <w:t>ά</w:t>
      </w:r>
      <w:r w:rsidRPr="004634BC">
        <w:rPr>
          <w:lang w:val="el-GR"/>
        </w:rPr>
        <w:t>ν</w:t>
      </w:r>
      <w:r>
        <w:rPr>
          <w:rFonts w:cs="Times New Roman"/>
          <w:lang w:val="el-GR"/>
        </w:rPr>
        <w:t>η</w:t>
      </w:r>
      <w:r w:rsidRPr="004634BC">
        <w:rPr>
          <w:lang w:val="el-GR"/>
        </w:rPr>
        <w:t>μα</w:t>
      </w:r>
      <w:r>
        <w:t xml:space="preserve">, </w:t>
      </w:r>
      <w:r w:rsidRPr="004634BC">
        <w:rPr>
          <w:lang w:val="el-GR"/>
        </w:rPr>
        <w:t>ατος</w:t>
      </w:r>
      <w:r>
        <w:t xml:space="preserve">, </w:t>
      </w:r>
      <w:r w:rsidRPr="00841C33">
        <w:t>τ</w:t>
      </w:r>
      <w:r>
        <w:rPr>
          <w:rFonts w:cs="Times New Roman"/>
        </w:rPr>
        <w:t>ό</w:t>
      </w:r>
      <w:r>
        <w:t>: mid-heaven, mid-air.  Some ancient concepts posit three heavens: this could be the one directly above the earth’s atmosphere.</w:t>
      </w:r>
    </w:p>
  </w:footnote>
  <w:footnote w:id="306">
    <w:p w:rsidR="00DE4351" w:rsidRDefault="00DE4351" w:rsidP="0045274F">
      <w:pPr>
        <w:pStyle w:val="Endnote"/>
      </w:pPr>
      <w:r>
        <w:rPr>
          <w:rStyle w:val="FootnoteReference"/>
        </w:rPr>
        <w:footnoteRef/>
      </w:r>
      <w:r>
        <w:t xml:space="preserve"> </w:t>
      </w:r>
      <w:r w:rsidRPr="004634BC">
        <w:rPr>
          <w:lang w:val="el-GR"/>
        </w:rPr>
        <w:t>λέγοντος</w:t>
      </w:r>
      <w:r>
        <w:t xml:space="preserve">: participle, genitive singular masculine, present active of </w:t>
      </w:r>
      <w:r w:rsidRPr="00841C33">
        <w:t>λέγω</w:t>
      </w:r>
      <w:r>
        <w:t>: to say, speak, talk, tell.</w:t>
      </w:r>
    </w:p>
  </w:footnote>
  <w:footnote w:id="307">
    <w:p w:rsidR="00DE4351" w:rsidRPr="008C5104" w:rsidRDefault="00DE4351" w:rsidP="0045274F">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308">
    <w:p w:rsidR="00DE4351" w:rsidRPr="008C5104" w:rsidRDefault="00DE4351" w:rsidP="0045274F">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09">
    <w:p w:rsidR="00DE4351" w:rsidRPr="00D15282" w:rsidRDefault="00DE4351" w:rsidP="0045274F">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310">
    <w:p w:rsidR="00DE4351" w:rsidRPr="00D15282" w:rsidRDefault="00DE4351" w:rsidP="0045274F">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311">
    <w:p w:rsidR="00DE4351" w:rsidRPr="00D15282" w:rsidRDefault="00DE4351" w:rsidP="0045274F">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312">
    <w:p w:rsidR="00DE4351" w:rsidRDefault="00DE4351" w:rsidP="0045274F">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13">
    <w:p w:rsidR="00DE4351" w:rsidRPr="009C5D2B" w:rsidRDefault="00DE4351" w:rsidP="0045274F">
      <w:pPr>
        <w:pStyle w:val="Endnote"/>
      </w:pPr>
      <w:r>
        <w:rPr>
          <w:rStyle w:val="FootnoteReference"/>
        </w:rPr>
        <w:footnoteRef/>
      </w:r>
      <w:r w:rsidRPr="009C5D2B">
        <w:t xml:space="preserve"> </w:t>
      </w:r>
      <w:r w:rsidRPr="004634BC">
        <w:rPr>
          <w:lang w:val="el-GR"/>
        </w:rPr>
        <w:t>κατοικοῦντας</w:t>
      </w:r>
      <w:r w:rsidRPr="009C5D2B">
        <w:t xml:space="preserve">: </w:t>
      </w:r>
      <w:r>
        <w:t xml:space="preserve">participle, accusative masculine plural, present active of </w:t>
      </w:r>
      <w:r w:rsidRPr="00195B5E">
        <w:t>κατοικ</w:t>
      </w:r>
      <w:r>
        <w:rPr>
          <w:rFonts w:cs="Times New Roman"/>
        </w:rPr>
        <w:t>έω</w:t>
      </w:r>
      <w:r>
        <w:t>: to occupy a standard house; to dwell, inhabit, occupy; to have a dwelling or living condition.</w:t>
      </w:r>
    </w:p>
  </w:footnote>
  <w:footnote w:id="314">
    <w:p w:rsidR="00DE4351" w:rsidRDefault="00DE4351" w:rsidP="0045274F">
      <w:pPr>
        <w:pStyle w:val="Endnote"/>
      </w:pPr>
      <w:r>
        <w:rPr>
          <w:rStyle w:val="FootnoteReference"/>
        </w:rPr>
        <w:footnoteRef/>
      </w:r>
      <w:r>
        <w:t xml:space="preserve"> The Byzantine text has, </w:t>
      </w:r>
      <w:r w:rsidRPr="00A50BA9">
        <w:rPr>
          <w:lang w:val="el-GR"/>
        </w:rPr>
        <w:t>τοῖς</w:t>
      </w:r>
      <w:r w:rsidRPr="00A50BA9">
        <w:t xml:space="preserve"> </w:t>
      </w:r>
      <w:r w:rsidRPr="00A50BA9">
        <w:rPr>
          <w:lang w:val="el-GR"/>
        </w:rPr>
        <w:t>κατοικοῦσιν</w:t>
      </w:r>
      <w:r>
        <w:t xml:space="preserve">, the dative, instead of, </w:t>
      </w:r>
      <w:r w:rsidRPr="004634BC">
        <w:rPr>
          <w:lang w:val="el-GR"/>
        </w:rPr>
        <w:t>τοὺς</w:t>
      </w:r>
      <w:r w:rsidRPr="00A50BA9">
        <w:t xml:space="preserve"> </w:t>
      </w:r>
      <w:r w:rsidRPr="004634BC">
        <w:rPr>
          <w:lang w:val="el-GR"/>
        </w:rPr>
        <w:t>κατοικοῦντας</w:t>
      </w:r>
      <w:r>
        <w:t>.</w:t>
      </w:r>
    </w:p>
  </w:footnote>
  <w:footnote w:id="315">
    <w:p w:rsidR="00DE4351" w:rsidRDefault="00DE4351" w:rsidP="0045274F">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316">
    <w:p w:rsidR="00DE4351" w:rsidRDefault="00DE4351" w:rsidP="0045274F">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17">
    <w:p w:rsidR="00DE4351" w:rsidRDefault="00DE4351" w:rsidP="0045274F">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318">
    <w:p w:rsidR="00DE4351" w:rsidRDefault="00DE4351" w:rsidP="0045274F">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19">
    <w:p w:rsidR="00DE4351" w:rsidRDefault="00DE4351" w:rsidP="0045274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320">
    <w:p w:rsidR="00DE4351" w:rsidRDefault="00DE4351" w:rsidP="0045274F">
      <w:pPr>
        <w:pStyle w:val="Endnote"/>
      </w:pPr>
      <w:r>
        <w:rPr>
          <w:rStyle w:val="FootnoteReference"/>
        </w:rPr>
        <w:footnoteRef/>
      </w:r>
      <w:r>
        <w:t xml:space="preserve"> </w:t>
      </w:r>
      <w:r w:rsidRPr="004634BC">
        <w:rPr>
          <w:lang w:val="el-GR"/>
        </w:rPr>
        <w:t>λοιπῶν</w:t>
      </w:r>
      <w:r>
        <w:t xml:space="preserve">: adjective, genitive plural of </w:t>
      </w:r>
      <w:r w:rsidRPr="00195B5E">
        <w:t>λοιπ</w:t>
      </w:r>
      <w:r>
        <w:rPr>
          <w:rFonts w:cs="Times New Roman"/>
        </w:rPr>
        <w:t>ός</w:t>
      </w:r>
      <w:r>
        <w:t xml:space="preserve">, </w:t>
      </w:r>
      <w:r>
        <w:rPr>
          <w:rFonts w:cs="Times New Roman"/>
        </w:rPr>
        <w:t>ή, ό</w:t>
      </w:r>
      <w:r w:rsidRPr="00841C33">
        <w:t>ν</w:t>
      </w:r>
      <w:r>
        <w:t>: remaining, rest.</w:t>
      </w:r>
    </w:p>
  </w:footnote>
  <w:footnote w:id="321">
    <w:p w:rsidR="00DE4351" w:rsidRPr="008C5104" w:rsidRDefault="00DE4351" w:rsidP="0045274F">
      <w:pPr>
        <w:pStyle w:val="Endnote"/>
      </w:pPr>
      <w:r>
        <w:rPr>
          <w:rStyle w:val="FootnoteReference"/>
        </w:rPr>
        <w:footnoteRef/>
      </w:r>
      <w:r w:rsidRPr="008C5104">
        <w:t xml:space="preserve"> </w:t>
      </w:r>
      <w:r w:rsidRPr="004634BC">
        <w:rPr>
          <w:lang w:val="el-GR"/>
        </w:rPr>
        <w:t>φωνῶν</w:t>
      </w:r>
      <w:r w:rsidRPr="008C5104">
        <w:t xml:space="preserve">: </w:t>
      </w:r>
      <w:r>
        <w:t xml:space="preserve">noun, feminine genitive plural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322">
    <w:p w:rsidR="00DE4351" w:rsidRDefault="00DE4351" w:rsidP="0045274F">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23">
    <w:p w:rsidR="00DE4351" w:rsidRPr="008C5104" w:rsidRDefault="00DE4351" w:rsidP="0045274F">
      <w:pPr>
        <w:pStyle w:val="Endnote"/>
      </w:pPr>
      <w:r>
        <w:rPr>
          <w:rStyle w:val="FootnoteReference"/>
        </w:rPr>
        <w:footnoteRef/>
      </w:r>
      <w:r w:rsidRPr="008C5104">
        <w:t xml:space="preserve"> </w:t>
      </w:r>
      <w:r w:rsidRPr="00841C33">
        <w:t>σάλπιγγος</w:t>
      </w:r>
      <w:r w:rsidRPr="008C5104">
        <w:t xml:space="preserve">: </w:t>
      </w:r>
      <w:r>
        <w:t xml:space="preserve">noun, feminine genitive singular of </w:t>
      </w:r>
      <w:r w:rsidRPr="00841C33">
        <w:t>σάλπιγ</w:t>
      </w:r>
      <w:r>
        <w:rPr>
          <w:rFonts w:cs="Times New Roman"/>
        </w:rPr>
        <w:t>ξ</w:t>
      </w:r>
      <w:r>
        <w:t xml:space="preserve">, </w:t>
      </w:r>
      <w:r w:rsidRPr="00841C33">
        <w:t>ιγγος</w:t>
      </w:r>
      <w:r>
        <w:t xml:space="preserve">, </w:t>
      </w:r>
      <w:r>
        <w:rPr>
          <w:rFonts w:cs="Times New Roman"/>
        </w:rPr>
        <w:t>ἡ</w:t>
      </w:r>
      <w:r>
        <w:t>: trumpet; ram’s horn.</w:t>
      </w:r>
    </w:p>
  </w:footnote>
  <w:footnote w:id="324">
    <w:p w:rsidR="00DE4351" w:rsidRDefault="00DE4351" w:rsidP="0045274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325">
    <w:p w:rsidR="00DE4351" w:rsidRDefault="00DE4351" w:rsidP="0045274F">
      <w:pPr>
        <w:pStyle w:val="Endnote"/>
      </w:pPr>
      <w:r>
        <w:rPr>
          <w:rStyle w:val="FootnoteReference"/>
        </w:rPr>
        <w:footnoteRef/>
      </w:r>
      <w:r>
        <w:t xml:space="preserve"> </w:t>
      </w:r>
      <w:r w:rsidRPr="004634BC">
        <w:rPr>
          <w:lang w:val="el-GR"/>
        </w:rPr>
        <w:t>τριῶν</w:t>
      </w:r>
      <w:r>
        <w:t xml:space="preserve">: adjective, genitive plural </w:t>
      </w:r>
      <w:r w:rsidRPr="004634BC">
        <w:rPr>
          <w:lang w:val="el-GR"/>
        </w:rPr>
        <w:t>τρεῖ</w:t>
      </w:r>
      <w:r>
        <w:rPr>
          <w:lang w:val="el-GR"/>
        </w:rPr>
        <w:t>ς</w:t>
      </w:r>
      <w:r>
        <w:t>, οί, αί, τά: three.</w:t>
      </w:r>
    </w:p>
  </w:footnote>
  <w:footnote w:id="326">
    <w:p w:rsidR="00DE4351" w:rsidRPr="00DA2FF2" w:rsidRDefault="00DE4351" w:rsidP="0045274F">
      <w:pPr>
        <w:pStyle w:val="Endnote"/>
      </w:pPr>
      <w:r>
        <w:rPr>
          <w:rStyle w:val="FootnoteReference"/>
        </w:rPr>
        <w:footnoteRef/>
      </w:r>
      <w:r w:rsidRPr="008C5104">
        <w:t xml:space="preserve"> </w:t>
      </w:r>
      <w:r w:rsidRPr="004634BC">
        <w:rPr>
          <w:lang w:val="el-GR"/>
        </w:rPr>
        <w:t>ἀγγέλων</w:t>
      </w:r>
      <w:r>
        <w:t xml:space="preserve">: noun, masculine genitive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327">
    <w:p w:rsidR="00DE4351" w:rsidRDefault="00DE4351" w:rsidP="0045274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328">
    <w:p w:rsidR="00DE4351" w:rsidRDefault="00DE4351" w:rsidP="0045274F">
      <w:pPr>
        <w:pStyle w:val="Endnote"/>
      </w:pPr>
      <w:r>
        <w:rPr>
          <w:rStyle w:val="FootnoteReference"/>
        </w:rPr>
        <w:footnoteRef/>
      </w:r>
      <w:r>
        <w:t xml:space="preserve"> </w:t>
      </w:r>
      <w:r w:rsidRPr="004634BC">
        <w:rPr>
          <w:lang w:val="el-GR"/>
        </w:rPr>
        <w:t>μελλόντων</w:t>
      </w:r>
      <w:r>
        <w:t>: participle, genitive plural, present active of μέλλ</w:t>
      </w:r>
      <w:r>
        <w:rPr>
          <w:rFonts w:cs="Times New Roman"/>
        </w:rPr>
        <w:t>ω</w:t>
      </w:r>
      <w:r>
        <w:t>: to be about to be.</w:t>
      </w:r>
    </w:p>
  </w:footnote>
  <w:footnote w:id="329">
    <w:p w:rsidR="00DE4351" w:rsidRPr="008C5104" w:rsidRDefault="00DE4351" w:rsidP="0045274F">
      <w:pPr>
        <w:pStyle w:val="Endnote"/>
      </w:pPr>
      <w:r>
        <w:rPr>
          <w:rStyle w:val="FootnoteReference"/>
        </w:rPr>
        <w:footnoteRef/>
      </w:r>
      <w:r w:rsidRPr="008C5104">
        <w:t xml:space="preserve"> </w:t>
      </w:r>
      <w:r w:rsidRPr="004634BC">
        <w:rPr>
          <w:lang w:val="el-GR"/>
        </w:rPr>
        <w:t>σαλπίζειν</w:t>
      </w:r>
      <w:r w:rsidRPr="008C5104">
        <w:t xml:space="preserve">: </w:t>
      </w:r>
      <w:r>
        <w:t>verb, present active</w:t>
      </w:r>
      <w:r>
        <w:rPr>
          <w:lang w:bidi="he-IL"/>
        </w:rPr>
        <w:t xml:space="preserve"> </w:t>
      </w:r>
      <w:r>
        <w:t xml:space="preserve">infinitive of </w:t>
      </w:r>
      <w:r w:rsidRPr="004634BC">
        <w:rPr>
          <w:lang w:val="el-GR"/>
        </w:rPr>
        <w:t>σαλπί</w:t>
      </w:r>
      <w:r>
        <w:rPr>
          <w:rFonts w:cs="Times New Roman"/>
        </w:rPr>
        <w:t>ζ</w:t>
      </w:r>
      <w:r>
        <w:t>ω:</w:t>
      </w:r>
      <w:r w:rsidRPr="00081ED5">
        <w:t xml:space="preserve"> </w:t>
      </w:r>
      <w:r>
        <w:t>to trumpet; sound; blow.</w:t>
      </w:r>
    </w:p>
  </w:footnote>
  <w:footnote w:id="330">
    <w:p w:rsidR="00DE4351" w:rsidRPr="00FF6797" w:rsidRDefault="00DE4351" w:rsidP="00413EC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1">
    <w:p w:rsidR="00DE4351" w:rsidRDefault="00DE4351" w:rsidP="00413ECC">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32">
    <w:p w:rsidR="00DE4351" w:rsidRDefault="00DE4351" w:rsidP="00413ECC">
      <w:pPr>
        <w:pStyle w:val="Endnote"/>
      </w:pPr>
      <w:r>
        <w:rPr>
          <w:rStyle w:val="FootnoteReference"/>
        </w:rPr>
        <w:footnoteRef/>
      </w:r>
      <w:r>
        <w:t xml:space="preserve"> </w:t>
      </w:r>
      <w:r w:rsidRPr="004634BC">
        <w:rPr>
          <w:lang w:val="el-GR"/>
        </w:rPr>
        <w:t>πέμπτος</w:t>
      </w:r>
      <w:r>
        <w:t xml:space="preserve">: adjective, masculine nominative singular of </w:t>
      </w:r>
      <w:r w:rsidRPr="004634BC">
        <w:rPr>
          <w:lang w:val="el-GR"/>
        </w:rPr>
        <w:t>πέμπτ</w:t>
      </w:r>
      <w:r>
        <w:t>ο</w:t>
      </w:r>
      <w:r w:rsidRPr="00841C33">
        <w:t>ς</w:t>
      </w:r>
      <w:r>
        <w:t xml:space="preserve">, </w:t>
      </w:r>
      <w:r w:rsidRPr="004634BC">
        <w:rPr>
          <w:lang w:val="el-GR"/>
        </w:rPr>
        <w:t>η</w:t>
      </w:r>
      <w:r>
        <w:t>, ο</w:t>
      </w:r>
      <w:r w:rsidRPr="00841C33">
        <w:t>ν</w:t>
      </w:r>
      <w:r>
        <w:t>: fifth.</w:t>
      </w:r>
    </w:p>
  </w:footnote>
  <w:footnote w:id="333">
    <w:p w:rsidR="00DE4351" w:rsidRPr="00DA2FF2" w:rsidRDefault="00DE4351" w:rsidP="00413ECC">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334">
    <w:p w:rsidR="00DE4351" w:rsidRPr="008C5104" w:rsidRDefault="00DE4351" w:rsidP="00413ECC">
      <w:pPr>
        <w:pStyle w:val="Endnote"/>
      </w:pPr>
      <w:r>
        <w:rPr>
          <w:rStyle w:val="FootnoteReference"/>
        </w:rPr>
        <w:footnoteRef/>
      </w:r>
      <w:r w:rsidRPr="008C5104">
        <w:t xml:space="preserve"> </w:t>
      </w:r>
      <w:r w:rsidRPr="004634BC">
        <w:rPr>
          <w:lang w:val="el-GR"/>
        </w:rPr>
        <w:t>ἐσάλπισεν</w:t>
      </w:r>
      <w:r w:rsidRPr="008C5104">
        <w:t xml:space="preserve">: </w:t>
      </w:r>
      <w:r>
        <w:t>verb, third person singular, aorist active</w:t>
      </w:r>
      <w:r>
        <w:rPr>
          <w:lang w:bidi="he-IL"/>
        </w:rPr>
        <w:t xml:space="preserve"> </w:t>
      </w:r>
      <w:r>
        <w:t xml:space="preserve">indicative of </w:t>
      </w:r>
      <w:r w:rsidRPr="004634BC">
        <w:rPr>
          <w:lang w:val="el-GR"/>
        </w:rPr>
        <w:t>σαλπί</w:t>
      </w:r>
      <w:r>
        <w:rPr>
          <w:rFonts w:cs="Times New Roman"/>
        </w:rPr>
        <w:t>ζ</w:t>
      </w:r>
      <w:r>
        <w:t>ω:</w:t>
      </w:r>
      <w:r w:rsidRPr="00081ED5">
        <w:t xml:space="preserve"> </w:t>
      </w:r>
      <w:r>
        <w:t>to trumpet; sound; blow.</w:t>
      </w:r>
    </w:p>
  </w:footnote>
  <w:footnote w:id="335">
    <w:p w:rsidR="00DE4351" w:rsidRPr="00FF6797" w:rsidRDefault="00DE4351" w:rsidP="00413EC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6">
    <w:p w:rsidR="00DE4351" w:rsidRPr="00ED66E9" w:rsidRDefault="00DE4351" w:rsidP="00413ECC">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337">
    <w:p w:rsidR="00DE4351" w:rsidRPr="008C5104" w:rsidRDefault="00DE4351" w:rsidP="00413ECC">
      <w:pPr>
        <w:pStyle w:val="Endnote"/>
      </w:pPr>
      <w:r>
        <w:rPr>
          <w:rStyle w:val="FootnoteReference"/>
        </w:rPr>
        <w:footnoteRef/>
      </w:r>
      <w:r w:rsidRPr="008C5104">
        <w:t xml:space="preserve"> </w:t>
      </w:r>
      <w:r w:rsidRPr="00195B5E">
        <w:t>ἀστέρα</w:t>
      </w:r>
      <w:r w:rsidRPr="008C5104">
        <w:t xml:space="preserve">: </w:t>
      </w:r>
      <w:r>
        <w:t xml:space="preserve">noun, masculine accusative singular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338">
    <w:p w:rsidR="00DE4351" w:rsidRDefault="00DE4351" w:rsidP="00413ECC">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39">
    <w:p w:rsidR="00DE4351" w:rsidRPr="008C5104" w:rsidRDefault="00DE4351" w:rsidP="00413EC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40">
    <w:p w:rsidR="00DE4351" w:rsidRDefault="00DE4351" w:rsidP="00413ECC">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341">
    <w:p w:rsidR="00DE4351" w:rsidRDefault="00DE4351" w:rsidP="00413ECC">
      <w:pPr>
        <w:pStyle w:val="Endnote"/>
      </w:pPr>
      <w:r>
        <w:rPr>
          <w:rStyle w:val="FootnoteReference"/>
        </w:rPr>
        <w:footnoteRef/>
      </w:r>
      <w:r>
        <w:t xml:space="preserve"> </w:t>
      </w:r>
      <w:r w:rsidRPr="004634BC">
        <w:rPr>
          <w:lang w:val="el-GR"/>
        </w:rPr>
        <w:t>πεπτωκότα</w:t>
      </w:r>
      <w:r>
        <w:t>: participle, accusative masculine singular, perfect active of π</w:t>
      </w:r>
      <w:r>
        <w:rPr>
          <w:rFonts w:cs="Times New Roman"/>
          <w:lang w:val="el-GR"/>
        </w:rPr>
        <w:t>ί</w:t>
      </w:r>
      <w:r>
        <w:t>πτ</w:t>
      </w:r>
      <w:r>
        <w:rPr>
          <w:rFonts w:cs="Times New Roman"/>
        </w:rPr>
        <w:t>ω</w:t>
      </w:r>
      <w:r>
        <w:t>: to fall.</w:t>
      </w:r>
    </w:p>
  </w:footnote>
  <w:footnote w:id="342">
    <w:p w:rsidR="00DE4351" w:rsidRDefault="00DE4351" w:rsidP="00413ECC">
      <w:pPr>
        <w:pStyle w:val="Endnote"/>
      </w:pPr>
      <w:r>
        <w:rPr>
          <w:rStyle w:val="FootnoteReference"/>
        </w:rPr>
        <w:footnoteRef/>
      </w:r>
      <w:r>
        <w:t xml:space="preserve"> </w:t>
      </w:r>
      <w:r w:rsidRPr="00841C33">
        <w:t>εἰς</w:t>
      </w:r>
      <w:r>
        <w:t xml:space="preserve">: preposition </w:t>
      </w:r>
      <w:r w:rsidRPr="00841C33">
        <w:t>εἰς</w:t>
      </w:r>
      <w:r>
        <w:t>: into.</w:t>
      </w:r>
    </w:p>
  </w:footnote>
  <w:footnote w:id="343">
    <w:p w:rsidR="00DE4351" w:rsidRDefault="00DE4351" w:rsidP="00413ECC">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44">
    <w:p w:rsidR="00DE4351" w:rsidRDefault="00DE4351" w:rsidP="00413ECC">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345">
    <w:p w:rsidR="00DE4351" w:rsidRPr="00FF6797" w:rsidRDefault="00DE4351" w:rsidP="00413EC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6">
    <w:p w:rsidR="00DE4351" w:rsidRPr="00B553D5" w:rsidRDefault="00DE4351" w:rsidP="00413ECC">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347">
    <w:p w:rsidR="00DE4351" w:rsidRDefault="00DE4351" w:rsidP="00413ECC">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348">
    <w:p w:rsidR="00DE4351" w:rsidRDefault="00DE4351" w:rsidP="00413EC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49">
    <w:p w:rsidR="00DE4351" w:rsidRDefault="00DE4351" w:rsidP="00413ECC">
      <w:pPr>
        <w:pStyle w:val="Endnote"/>
      </w:pPr>
      <w:r>
        <w:rPr>
          <w:rStyle w:val="FootnoteReference"/>
        </w:rPr>
        <w:footnoteRef/>
      </w:r>
      <w:r>
        <w:t xml:space="preserve"> </w:t>
      </w:r>
      <w:r w:rsidRPr="004634BC">
        <w:rPr>
          <w:lang w:val="el-GR"/>
        </w:rPr>
        <w:t>κλεὶς</w:t>
      </w:r>
      <w:r>
        <w:t xml:space="preserve">: noun, feminine nominative singular of </w:t>
      </w:r>
      <w:r w:rsidRPr="00841C33">
        <w:t>κλε</w:t>
      </w:r>
      <w:r>
        <w:rPr>
          <w:rFonts w:cs="Times New Roman"/>
        </w:rPr>
        <w:t>ί</w:t>
      </w:r>
      <w:r w:rsidRPr="00841C33">
        <w:t>ς</w:t>
      </w:r>
      <w:r>
        <w:t xml:space="preserve">, </w:t>
      </w:r>
      <w:r w:rsidRPr="00841C33">
        <w:t>κλε</w:t>
      </w:r>
      <w:r>
        <w:rPr>
          <w:rFonts w:cs="Times New Roman"/>
        </w:rPr>
        <w:t>ιδό</w:t>
      </w:r>
      <w:r w:rsidRPr="00841C33">
        <w:t>ς</w:t>
      </w:r>
      <w:r>
        <w:t xml:space="preserve">, </w:t>
      </w:r>
      <w:r>
        <w:rPr>
          <w:rFonts w:cs="Times New Roman"/>
        </w:rPr>
        <w:t>ἡ</w:t>
      </w:r>
      <w:r>
        <w:t>: key; collar bone (?).</w:t>
      </w:r>
    </w:p>
  </w:footnote>
  <w:footnote w:id="350">
    <w:p w:rsidR="00DE4351" w:rsidRPr="008C5104" w:rsidRDefault="00DE4351" w:rsidP="00413ECC">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51">
    <w:p w:rsidR="00DE4351" w:rsidRPr="00DA2FF2" w:rsidRDefault="00DE4351" w:rsidP="00413ECC">
      <w:pPr>
        <w:pStyle w:val="Endnote"/>
      </w:pPr>
      <w:r>
        <w:rPr>
          <w:rStyle w:val="FootnoteReference"/>
        </w:rPr>
        <w:footnoteRef/>
      </w:r>
      <w:r w:rsidRPr="008C5104">
        <w:t xml:space="preserve"> </w:t>
      </w:r>
      <w:r w:rsidRPr="004634BC">
        <w:rPr>
          <w:lang w:val="el-GR"/>
        </w:rPr>
        <w:t>φρέατος</w:t>
      </w:r>
      <w:r>
        <w:t xml:space="preserve">: noun, neuter genitive singular of </w:t>
      </w:r>
      <w:r w:rsidRPr="004634BC">
        <w:rPr>
          <w:lang w:val="el-GR"/>
        </w:rPr>
        <w:t>φρέαρ</w:t>
      </w:r>
      <w:r>
        <w:t xml:space="preserve">, </w:t>
      </w:r>
      <w:r w:rsidRPr="004634BC">
        <w:rPr>
          <w:lang w:val="el-GR"/>
        </w:rPr>
        <w:t>ατος</w:t>
      </w:r>
      <w:r>
        <w:t xml:space="preserve">, </w:t>
      </w:r>
      <w:r w:rsidRPr="00841C33">
        <w:t>τ</w:t>
      </w:r>
      <w:r>
        <w:rPr>
          <w:rFonts w:cs="Times New Roman"/>
        </w:rPr>
        <w:t>ό</w:t>
      </w:r>
      <w:r>
        <w:t>: cistern; pit; well; the shaft into something; hole; entrance.</w:t>
      </w:r>
    </w:p>
  </w:footnote>
  <w:footnote w:id="352">
    <w:p w:rsidR="00DE4351" w:rsidRDefault="00DE4351" w:rsidP="00413EC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53">
    <w:p w:rsidR="00DE4351" w:rsidRPr="00DA2FF2" w:rsidRDefault="00DE4351" w:rsidP="00413ECC">
      <w:pPr>
        <w:pStyle w:val="Endnote"/>
      </w:pPr>
      <w:r>
        <w:rPr>
          <w:rStyle w:val="FootnoteReference"/>
        </w:rPr>
        <w:footnoteRef/>
      </w:r>
      <w:r w:rsidRPr="008C5104">
        <w:t xml:space="preserve"> </w:t>
      </w:r>
      <w:r w:rsidRPr="004634BC">
        <w:rPr>
          <w:lang w:val="el-GR"/>
        </w:rPr>
        <w:t>ἀβύσσου</w:t>
      </w:r>
      <w:r>
        <w:t xml:space="preserve">: noun, neuter genitive singular of </w:t>
      </w:r>
      <w:r w:rsidRPr="004634BC">
        <w:rPr>
          <w:lang w:val="el-GR"/>
        </w:rPr>
        <w:t>ἀβύσσο</w:t>
      </w:r>
      <w:r>
        <w:rPr>
          <w:lang w:val="el-GR"/>
        </w:rPr>
        <w:t>ς</w:t>
      </w:r>
      <w:r>
        <w:t xml:space="preserve">, </w:t>
      </w:r>
      <w:r w:rsidRPr="004634BC">
        <w:rPr>
          <w:lang w:val="el-GR"/>
        </w:rPr>
        <w:t>ου</w:t>
      </w:r>
      <w:r>
        <w:t>,</w:t>
      </w:r>
      <w:r w:rsidRPr="00273532">
        <w:t xml:space="preserve"> </w:t>
      </w:r>
      <w:r>
        <w:rPr>
          <w:rFonts w:cs="Times New Roman"/>
        </w:rPr>
        <w:t>ἡ</w:t>
      </w:r>
      <w:r>
        <w:t>: abyss; bottomless pit.</w:t>
      </w:r>
    </w:p>
  </w:footnote>
  <w:footnote w:id="354">
    <w:p w:rsidR="00DE4351" w:rsidRPr="00FF6797" w:rsidRDefault="00DE4351" w:rsidP="00E447C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5">
    <w:p w:rsidR="00DE4351" w:rsidRDefault="00DE4351" w:rsidP="00E447C9">
      <w:pPr>
        <w:pStyle w:val="Endnote"/>
      </w:pPr>
      <w:r>
        <w:rPr>
          <w:rStyle w:val="FootnoteReference"/>
        </w:rPr>
        <w:footnoteRef/>
      </w:r>
      <w:r>
        <w:t xml:space="preserve"> </w:t>
      </w:r>
      <w:r w:rsidRPr="004634BC">
        <w:rPr>
          <w:lang w:val="el-GR"/>
        </w:rPr>
        <w:t>ἤνοιξεν</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356">
    <w:p w:rsidR="00DE4351" w:rsidRDefault="00DE4351" w:rsidP="00E447C9">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57">
    <w:p w:rsidR="00DE4351" w:rsidRPr="00DA2FF2" w:rsidRDefault="00DE4351" w:rsidP="00E447C9">
      <w:pPr>
        <w:pStyle w:val="Endnote"/>
      </w:pPr>
      <w:r>
        <w:rPr>
          <w:rStyle w:val="FootnoteReference"/>
        </w:rPr>
        <w:footnoteRef/>
      </w:r>
      <w:r w:rsidRPr="008C5104">
        <w:t xml:space="preserve"> </w:t>
      </w:r>
      <w:r w:rsidRPr="004634BC">
        <w:rPr>
          <w:lang w:val="el-GR"/>
        </w:rPr>
        <w:t>φρέαρ</w:t>
      </w:r>
      <w:r>
        <w:t xml:space="preserve">: noun, neuter nominative singular of </w:t>
      </w:r>
      <w:r w:rsidRPr="004634BC">
        <w:rPr>
          <w:lang w:val="el-GR"/>
        </w:rPr>
        <w:t>φρέαρ</w:t>
      </w:r>
      <w:r>
        <w:t xml:space="preserve">, </w:t>
      </w:r>
      <w:r w:rsidRPr="004634BC">
        <w:rPr>
          <w:lang w:val="el-GR"/>
        </w:rPr>
        <w:t>ατος</w:t>
      </w:r>
      <w:r>
        <w:t xml:space="preserve">, </w:t>
      </w:r>
      <w:r w:rsidRPr="00841C33">
        <w:t>τ</w:t>
      </w:r>
      <w:r>
        <w:rPr>
          <w:rFonts w:cs="Times New Roman"/>
        </w:rPr>
        <w:t>ό</w:t>
      </w:r>
      <w:r>
        <w:t>: cistern; pit; well; the shaft into something; hole; entrance.</w:t>
      </w:r>
    </w:p>
  </w:footnote>
  <w:footnote w:id="358">
    <w:p w:rsidR="00DE4351" w:rsidRDefault="00DE4351" w:rsidP="00E447C9">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59">
    <w:p w:rsidR="00DE4351" w:rsidRPr="00DA2FF2" w:rsidRDefault="00DE4351" w:rsidP="00E447C9">
      <w:pPr>
        <w:pStyle w:val="Endnote"/>
      </w:pPr>
      <w:r>
        <w:rPr>
          <w:rStyle w:val="FootnoteReference"/>
        </w:rPr>
        <w:footnoteRef/>
      </w:r>
      <w:r w:rsidRPr="008C5104">
        <w:t xml:space="preserve"> </w:t>
      </w:r>
      <w:r w:rsidRPr="004634BC">
        <w:rPr>
          <w:lang w:val="el-GR"/>
        </w:rPr>
        <w:t>ἀβύσσου</w:t>
      </w:r>
      <w:r>
        <w:t xml:space="preserve">: noun, neuter genitive singular of </w:t>
      </w:r>
      <w:r w:rsidRPr="004634BC">
        <w:rPr>
          <w:lang w:val="el-GR"/>
        </w:rPr>
        <w:t>ἀβύσσο</w:t>
      </w:r>
      <w:r>
        <w:rPr>
          <w:lang w:val="el-GR"/>
        </w:rPr>
        <w:t>ς</w:t>
      </w:r>
      <w:r>
        <w:t xml:space="preserve">, </w:t>
      </w:r>
      <w:r w:rsidRPr="004634BC">
        <w:rPr>
          <w:lang w:val="el-GR"/>
        </w:rPr>
        <w:t>ου</w:t>
      </w:r>
      <w:r>
        <w:t>,</w:t>
      </w:r>
      <w:r w:rsidRPr="00273532">
        <w:t xml:space="preserve"> </w:t>
      </w:r>
      <w:r>
        <w:rPr>
          <w:rFonts w:cs="Times New Roman"/>
        </w:rPr>
        <w:t>ἡ</w:t>
      </w:r>
      <w:r>
        <w:t>: abyss; bottomless pit.</w:t>
      </w:r>
    </w:p>
  </w:footnote>
  <w:footnote w:id="360">
    <w:p w:rsidR="00DE4351" w:rsidRPr="00FF6797" w:rsidRDefault="00DE4351" w:rsidP="00E447C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1">
    <w:p w:rsidR="00DE4351" w:rsidRDefault="00DE4351" w:rsidP="00E447C9">
      <w:pPr>
        <w:pStyle w:val="Endnote"/>
      </w:pPr>
      <w:r>
        <w:rPr>
          <w:rStyle w:val="FootnoteReference"/>
        </w:rPr>
        <w:footnoteRef/>
      </w:r>
      <w:r>
        <w:t xml:space="preserve"> </w:t>
      </w:r>
      <w:r w:rsidRPr="004634BC">
        <w:rPr>
          <w:lang w:val="el-GR"/>
        </w:rPr>
        <w:t>ἀνέβη</w:t>
      </w:r>
      <w:r>
        <w:t xml:space="preserve">: verb, third person singular, aorist indicative active of </w:t>
      </w:r>
      <w:r>
        <w:rPr>
          <w:lang w:val="el-GR"/>
        </w:rPr>
        <w:t>ἀ</w:t>
      </w:r>
      <w:r w:rsidRPr="004634BC">
        <w:rPr>
          <w:lang w:val="el-GR"/>
        </w:rPr>
        <w:t>ναβα</w:t>
      </w:r>
      <w:r>
        <w:rPr>
          <w:rFonts w:cs="Times New Roman"/>
          <w:lang w:val="el-GR"/>
        </w:rPr>
        <w:t>ίνω</w:t>
      </w:r>
      <w:r>
        <w:t>: to come up; go up; ascend; climb; rise up; spring up.</w:t>
      </w:r>
    </w:p>
  </w:footnote>
  <w:footnote w:id="362">
    <w:p w:rsidR="00DE4351" w:rsidRDefault="00DE4351" w:rsidP="00E447C9">
      <w:pPr>
        <w:pStyle w:val="Endnote"/>
      </w:pPr>
      <w:r>
        <w:rPr>
          <w:rStyle w:val="FootnoteReference"/>
        </w:rPr>
        <w:footnoteRef/>
      </w:r>
      <w:r>
        <w:t xml:space="preserve"> </w:t>
      </w:r>
      <w:r w:rsidRPr="004634BC">
        <w:rPr>
          <w:lang w:val="el-GR"/>
        </w:rPr>
        <w:t>καπνὸς</w:t>
      </w:r>
      <w:r>
        <w:t xml:space="preserve">: noun, masculine nominative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363">
    <w:p w:rsidR="00DE4351" w:rsidRDefault="00DE4351" w:rsidP="00E447C9">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64">
    <w:p w:rsidR="00DE4351" w:rsidRPr="008C5104" w:rsidRDefault="00DE4351" w:rsidP="00E447C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65">
    <w:p w:rsidR="00DE4351" w:rsidRPr="00DA2FF2" w:rsidRDefault="00DE4351" w:rsidP="00E447C9">
      <w:pPr>
        <w:pStyle w:val="Endnote"/>
      </w:pPr>
      <w:r>
        <w:rPr>
          <w:rStyle w:val="FootnoteReference"/>
        </w:rPr>
        <w:footnoteRef/>
      </w:r>
      <w:r w:rsidRPr="008C5104">
        <w:t xml:space="preserve"> </w:t>
      </w:r>
      <w:r w:rsidRPr="004634BC">
        <w:rPr>
          <w:lang w:val="el-GR"/>
        </w:rPr>
        <w:t>φρέατος</w:t>
      </w:r>
      <w:r>
        <w:t xml:space="preserve">: noun, neuter genitive singular of </w:t>
      </w:r>
      <w:r w:rsidRPr="004634BC">
        <w:rPr>
          <w:lang w:val="el-GR"/>
        </w:rPr>
        <w:t>φρέαρ</w:t>
      </w:r>
      <w:r>
        <w:t xml:space="preserve">, </w:t>
      </w:r>
      <w:r w:rsidRPr="004634BC">
        <w:rPr>
          <w:lang w:val="el-GR"/>
        </w:rPr>
        <w:t>ατος</w:t>
      </w:r>
      <w:r>
        <w:t xml:space="preserve">, </w:t>
      </w:r>
      <w:r w:rsidRPr="00841C33">
        <w:t>τ</w:t>
      </w:r>
      <w:r>
        <w:rPr>
          <w:rFonts w:cs="Times New Roman"/>
        </w:rPr>
        <w:t>ό</w:t>
      </w:r>
      <w:r>
        <w:t>: cistern; pit; well; the shaft into something; hole; entrance.</w:t>
      </w:r>
    </w:p>
  </w:footnote>
  <w:footnote w:id="366">
    <w:p w:rsidR="00DE4351" w:rsidRPr="009C5D2B" w:rsidRDefault="00DE4351" w:rsidP="00E447C9">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67">
    <w:p w:rsidR="00DE4351" w:rsidRDefault="00DE4351" w:rsidP="00E447C9">
      <w:pPr>
        <w:pStyle w:val="Endnote"/>
      </w:pPr>
      <w:r>
        <w:rPr>
          <w:rStyle w:val="FootnoteReference"/>
        </w:rPr>
        <w:footnoteRef/>
      </w:r>
      <w:r>
        <w:t xml:space="preserve"> </w:t>
      </w:r>
      <w:r w:rsidRPr="004634BC">
        <w:rPr>
          <w:lang w:val="el-GR"/>
        </w:rPr>
        <w:t>καπνὸς</w:t>
      </w:r>
      <w:r>
        <w:t xml:space="preserve">: noun, masculine nominative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368">
    <w:p w:rsidR="00DE4351" w:rsidRPr="008C5104" w:rsidRDefault="00DE4351" w:rsidP="00E447C9">
      <w:pPr>
        <w:pStyle w:val="Endnote"/>
      </w:pPr>
      <w:r>
        <w:rPr>
          <w:rStyle w:val="FootnoteReference"/>
        </w:rPr>
        <w:footnoteRef/>
      </w:r>
      <w:r w:rsidRPr="008C5104">
        <w:t xml:space="preserve"> </w:t>
      </w:r>
      <w:r>
        <w:rPr>
          <w:lang w:val="el-GR"/>
        </w:rPr>
        <w:t>καμίνου</w:t>
      </w:r>
      <w:r w:rsidRPr="008C5104">
        <w:t xml:space="preserve">: </w:t>
      </w:r>
      <w:r>
        <w:t xml:space="preserve">noun, feminine genitive singular of </w:t>
      </w:r>
      <w:r w:rsidRPr="00841C33">
        <w:t>κάμινος</w:t>
      </w:r>
      <w:r>
        <w:t xml:space="preserve">, </w:t>
      </w:r>
      <w:r w:rsidRPr="00841C33">
        <w:t>ο</w:t>
      </w:r>
      <w:r>
        <w:rPr>
          <w:rFonts w:cs="Times New Roman"/>
        </w:rPr>
        <w:t>υ</w:t>
      </w:r>
      <w:r>
        <w:t xml:space="preserve">, </w:t>
      </w:r>
      <w:r>
        <w:rPr>
          <w:rFonts w:cs="Times New Roman"/>
        </w:rPr>
        <w:t>ἡ</w:t>
      </w:r>
      <w:r>
        <w:t>: kiln; oven; furnace.</w:t>
      </w:r>
    </w:p>
  </w:footnote>
  <w:footnote w:id="369">
    <w:p w:rsidR="00DE4351" w:rsidRPr="008C5104" w:rsidRDefault="00DE4351" w:rsidP="00E447C9">
      <w:pPr>
        <w:pStyle w:val="Endnote"/>
      </w:pPr>
      <w:r>
        <w:rPr>
          <w:rStyle w:val="FootnoteReference"/>
        </w:rPr>
        <w:footnoteRef/>
      </w:r>
      <w:r w:rsidRPr="008C5104">
        <w:t xml:space="preserve"> </w:t>
      </w:r>
      <w:r w:rsidRPr="004634BC">
        <w:rPr>
          <w:lang w:val="el-GR"/>
        </w:rPr>
        <w:t>μεγάλης</w:t>
      </w:r>
      <w:r w:rsidRPr="008C5104">
        <w:t xml:space="preserve">: </w:t>
      </w:r>
      <w:r>
        <w:t xml:space="preserve">adjective, feminine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70">
    <w:p w:rsidR="00DE4351" w:rsidRDefault="00DE4351" w:rsidP="00E447C9">
      <w:pPr>
        <w:pStyle w:val="Endnote"/>
      </w:pPr>
      <w:r>
        <w:rPr>
          <w:rStyle w:val="FootnoteReference"/>
        </w:rPr>
        <w:footnoteRef/>
      </w:r>
      <w:r>
        <w:t xml:space="preserve"> The Byzantine text has, </w:t>
      </w:r>
      <w:r w:rsidRPr="008A69AF">
        <w:rPr>
          <w:lang w:val="el-GR"/>
        </w:rPr>
        <w:t>καιομένης</w:t>
      </w:r>
      <w:r>
        <w:t xml:space="preserve">, the present passive participle, to burn or flame, instead of, </w:t>
      </w:r>
      <w:r w:rsidRPr="004634BC">
        <w:rPr>
          <w:lang w:val="el-GR"/>
        </w:rPr>
        <w:t>μεγάλης</w:t>
      </w:r>
      <w:r>
        <w:t>.</w:t>
      </w:r>
    </w:p>
  </w:footnote>
  <w:footnote w:id="371">
    <w:p w:rsidR="00DE4351" w:rsidRPr="00FF6797" w:rsidRDefault="00DE4351" w:rsidP="00E447C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2">
    <w:p w:rsidR="00DE4351" w:rsidRDefault="00DE4351" w:rsidP="00E447C9">
      <w:pPr>
        <w:pStyle w:val="Endnote"/>
      </w:pPr>
      <w:r>
        <w:rPr>
          <w:rStyle w:val="FootnoteReference"/>
        </w:rPr>
        <w:footnoteRef/>
      </w:r>
      <w:r>
        <w:t xml:space="preserve"> </w:t>
      </w:r>
      <w:r w:rsidRPr="004634BC">
        <w:rPr>
          <w:lang w:val="el-GR"/>
        </w:rPr>
        <w:t>ἐσκοτώθη</w:t>
      </w:r>
      <w:r>
        <w:t xml:space="preserve">: verb, third person singular, aorist indicative passive of </w:t>
      </w:r>
      <w:r w:rsidRPr="004634BC">
        <w:rPr>
          <w:lang w:val="el-GR"/>
        </w:rPr>
        <w:t>σκοτ</w:t>
      </w:r>
      <w:r>
        <w:rPr>
          <w:rFonts w:cs="Times New Roman"/>
          <w:lang w:val="el-GR"/>
        </w:rPr>
        <w:t>όω</w:t>
      </w:r>
      <w:r>
        <w:t>:</w:t>
      </w:r>
      <w:r w:rsidRPr="00081ED5">
        <w:t xml:space="preserve"> </w:t>
      </w:r>
      <w:r>
        <w:t>to darken; shroud in darkness.</w:t>
      </w:r>
    </w:p>
  </w:footnote>
  <w:footnote w:id="373">
    <w:p w:rsidR="00DE4351" w:rsidRDefault="00DE4351" w:rsidP="00E447C9">
      <w:pPr>
        <w:pStyle w:val="Endnote"/>
      </w:pPr>
      <w:r>
        <w:rPr>
          <w:rStyle w:val="FootnoteReference"/>
        </w:rPr>
        <w:footnoteRef/>
      </w:r>
      <w:r>
        <w:t xml:space="preserve"> The Byzantine text and Tregelles have, </w:t>
      </w:r>
      <w:r w:rsidRPr="008A69AF">
        <w:rPr>
          <w:lang w:val="el-GR"/>
        </w:rPr>
        <w:t>ἐσκοτίσθη</w:t>
      </w:r>
      <w:r>
        <w:t xml:space="preserve">, of </w:t>
      </w:r>
      <w:r w:rsidRPr="008A69AF">
        <w:rPr>
          <w:lang w:val="el-GR"/>
        </w:rPr>
        <w:t>σκοτί</w:t>
      </w:r>
      <w:r>
        <w:rPr>
          <w:rFonts w:cs="Times New Roman"/>
          <w:lang w:val="el-GR"/>
        </w:rPr>
        <w:t>ζω</w:t>
      </w:r>
      <w:r>
        <w:t xml:space="preserve">, an alternative form with identical meaning, instead of, </w:t>
      </w:r>
      <w:r w:rsidRPr="004634BC">
        <w:rPr>
          <w:lang w:val="el-GR"/>
        </w:rPr>
        <w:t>ἐσκοτώθη</w:t>
      </w:r>
      <w:r>
        <w:t>.</w:t>
      </w:r>
    </w:p>
  </w:footnote>
  <w:footnote w:id="374">
    <w:p w:rsidR="00DE4351" w:rsidRDefault="00DE4351" w:rsidP="00E447C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75">
    <w:p w:rsidR="00DE4351" w:rsidRPr="008C5104" w:rsidRDefault="00DE4351" w:rsidP="00E447C9">
      <w:pPr>
        <w:pStyle w:val="Endnote"/>
      </w:pPr>
      <w:r>
        <w:rPr>
          <w:rStyle w:val="FootnoteReference"/>
        </w:rPr>
        <w:footnoteRef/>
      </w:r>
      <w:r w:rsidRPr="008C5104">
        <w:t xml:space="preserve"> </w:t>
      </w:r>
      <w:r w:rsidRPr="00841C33">
        <w:t>ἥλιος</w:t>
      </w:r>
      <w:r w:rsidRPr="008C5104">
        <w:t xml:space="preserve">: </w:t>
      </w:r>
      <w:r>
        <w:t xml:space="preserve">noun, masculine nominative singular of </w:t>
      </w:r>
      <w:r w:rsidRPr="00841C33">
        <w:t>ἥλιος</w:t>
      </w:r>
      <w:r>
        <w:t xml:space="preserve">, </w:t>
      </w:r>
      <w:r>
        <w:rPr>
          <w:rFonts w:cs="Times New Roman"/>
        </w:rPr>
        <w:t>ου</w:t>
      </w:r>
      <w:r>
        <w:t xml:space="preserve">, </w:t>
      </w:r>
      <w:r w:rsidRPr="00841C33">
        <w:t>ὁ</w:t>
      </w:r>
      <w:r>
        <w:t>: sun; sunlight.</w:t>
      </w:r>
    </w:p>
  </w:footnote>
  <w:footnote w:id="376">
    <w:p w:rsidR="00DE4351" w:rsidRPr="00FF6797" w:rsidRDefault="00DE4351" w:rsidP="00E447C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7">
    <w:p w:rsidR="00DE4351" w:rsidRDefault="00DE4351" w:rsidP="00E447C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78">
    <w:p w:rsidR="00DE4351" w:rsidRPr="008C5104" w:rsidRDefault="00DE4351" w:rsidP="00E447C9">
      <w:pPr>
        <w:pStyle w:val="Endnote"/>
      </w:pPr>
      <w:r>
        <w:rPr>
          <w:rStyle w:val="FootnoteReference"/>
        </w:rPr>
        <w:footnoteRef/>
      </w:r>
      <w:r w:rsidRPr="008C5104">
        <w:t xml:space="preserve"> </w:t>
      </w:r>
      <w:r w:rsidRPr="004634BC">
        <w:rPr>
          <w:lang w:val="el-GR"/>
        </w:rPr>
        <w:t>ἀὴρ</w:t>
      </w:r>
      <w:r w:rsidRPr="008C5104">
        <w:t xml:space="preserve">: </w:t>
      </w:r>
      <w:r>
        <w:t xml:space="preserve">noun, masculine nominative singular of </w:t>
      </w:r>
      <w:r w:rsidRPr="004634BC">
        <w:rPr>
          <w:lang w:val="el-GR"/>
        </w:rPr>
        <w:t>ἀ</w:t>
      </w:r>
      <w:r>
        <w:rPr>
          <w:rFonts w:cs="Times New Roman"/>
          <w:lang w:val="el-GR"/>
        </w:rPr>
        <w:t>ή</w:t>
      </w:r>
      <w:r w:rsidRPr="004634BC">
        <w:rPr>
          <w:lang w:val="el-GR"/>
        </w:rPr>
        <w:t>ρ</w:t>
      </w:r>
      <w:r>
        <w:t xml:space="preserve">, </w:t>
      </w:r>
      <w:r w:rsidRPr="004634BC">
        <w:rPr>
          <w:lang w:val="el-GR"/>
        </w:rPr>
        <w:t>ἀ</w:t>
      </w:r>
      <w:r>
        <w:rPr>
          <w:rFonts w:cs="Times New Roman"/>
          <w:lang w:val="el-GR"/>
        </w:rPr>
        <w:t>έ</w:t>
      </w:r>
      <w:r w:rsidRPr="004634BC">
        <w:rPr>
          <w:lang w:val="el-GR"/>
        </w:rPr>
        <w:t>ρ</w:t>
      </w:r>
      <w:r w:rsidRPr="00841C33">
        <w:t>ος</w:t>
      </w:r>
      <w:r>
        <w:t xml:space="preserve">, </w:t>
      </w:r>
      <w:r w:rsidRPr="00841C33">
        <w:t>ὁ</w:t>
      </w:r>
      <w:r>
        <w:t>: air; atmosphere; sky (?).</w:t>
      </w:r>
    </w:p>
  </w:footnote>
  <w:footnote w:id="379">
    <w:p w:rsidR="00DE4351" w:rsidRDefault="00DE4351" w:rsidP="00E447C9">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80">
    <w:p w:rsidR="00DE4351" w:rsidRPr="008C5104" w:rsidRDefault="00DE4351" w:rsidP="00E447C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81">
    <w:p w:rsidR="00DE4351" w:rsidRDefault="00DE4351" w:rsidP="00E447C9">
      <w:pPr>
        <w:pStyle w:val="Endnote"/>
      </w:pPr>
      <w:r>
        <w:rPr>
          <w:rStyle w:val="FootnoteReference"/>
        </w:rPr>
        <w:footnoteRef/>
      </w:r>
      <w:r>
        <w:t xml:space="preserve"> </w:t>
      </w:r>
      <w:r w:rsidRPr="004634BC">
        <w:rPr>
          <w:lang w:val="el-GR"/>
        </w:rPr>
        <w:t>καπνοῦ</w:t>
      </w:r>
      <w:r>
        <w:t xml:space="preserve">: noun, masculine genitive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382">
    <w:p w:rsidR="00DE4351" w:rsidRPr="008C5104" w:rsidRDefault="00DE4351" w:rsidP="00E447C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83">
    <w:p w:rsidR="00DE4351" w:rsidRPr="00DA2FF2" w:rsidRDefault="00DE4351" w:rsidP="00E447C9">
      <w:pPr>
        <w:pStyle w:val="Endnote"/>
      </w:pPr>
      <w:r>
        <w:rPr>
          <w:rStyle w:val="FootnoteReference"/>
        </w:rPr>
        <w:footnoteRef/>
      </w:r>
      <w:r w:rsidRPr="008C5104">
        <w:t xml:space="preserve"> </w:t>
      </w:r>
      <w:r w:rsidRPr="004634BC">
        <w:rPr>
          <w:lang w:val="el-GR"/>
        </w:rPr>
        <w:t>φρέατος</w:t>
      </w:r>
      <w:r>
        <w:t xml:space="preserve">: noun, neuter genitive singular of </w:t>
      </w:r>
      <w:r w:rsidRPr="004634BC">
        <w:rPr>
          <w:lang w:val="el-GR"/>
        </w:rPr>
        <w:t>φρέαρ</w:t>
      </w:r>
      <w:r>
        <w:t xml:space="preserve">, </w:t>
      </w:r>
      <w:r w:rsidRPr="004634BC">
        <w:rPr>
          <w:lang w:val="el-GR"/>
        </w:rPr>
        <w:t>ατος</w:t>
      </w:r>
      <w:r>
        <w:t xml:space="preserve">, </w:t>
      </w:r>
      <w:r w:rsidRPr="00841C33">
        <w:t>τ</w:t>
      </w:r>
      <w:r>
        <w:rPr>
          <w:rFonts w:cs="Times New Roman"/>
        </w:rPr>
        <w:t>ό</w:t>
      </w:r>
      <w:r>
        <w:t>: cistern; pit; well; the shaft into something; hole; entrance.</w:t>
      </w:r>
    </w:p>
  </w:footnote>
  <w:footnote w:id="384">
    <w:p w:rsidR="00DE4351" w:rsidRPr="00FF6797" w:rsidRDefault="00DE4351" w:rsidP="00245BC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5">
    <w:p w:rsidR="00DE4351" w:rsidRDefault="00DE4351" w:rsidP="00245BC9">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86">
    <w:p w:rsidR="00DE4351" w:rsidRPr="008C5104" w:rsidRDefault="00DE4351" w:rsidP="00245BC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87">
    <w:p w:rsidR="00DE4351" w:rsidRDefault="00DE4351" w:rsidP="00245BC9">
      <w:pPr>
        <w:pStyle w:val="Endnote"/>
      </w:pPr>
      <w:r>
        <w:rPr>
          <w:rStyle w:val="FootnoteReference"/>
        </w:rPr>
        <w:footnoteRef/>
      </w:r>
      <w:r>
        <w:t xml:space="preserve"> </w:t>
      </w:r>
      <w:r w:rsidRPr="004634BC">
        <w:rPr>
          <w:lang w:val="el-GR"/>
        </w:rPr>
        <w:t>καπνοῦ</w:t>
      </w:r>
      <w:r>
        <w:t xml:space="preserve">: noun, masculine genitive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388">
    <w:p w:rsidR="00DE4351" w:rsidRDefault="00DE4351" w:rsidP="00245BC9">
      <w:pPr>
        <w:pStyle w:val="Endnote"/>
      </w:pPr>
      <w:r>
        <w:rPr>
          <w:rStyle w:val="FootnoteReference"/>
        </w:rPr>
        <w:footnoteRef/>
      </w:r>
      <w:r>
        <w:t xml:space="preserve"> </w:t>
      </w:r>
      <w:r w:rsidRPr="004634BC">
        <w:rPr>
          <w:lang w:val="el-GR"/>
        </w:rPr>
        <w:t>ἐξῆλθον</w:t>
      </w:r>
      <w:r>
        <w:t xml:space="preserve">: verb, first person singular or third person plural, aorist indicative active of </w:t>
      </w:r>
      <w:r w:rsidRPr="004634BC">
        <w:rPr>
          <w:lang w:val="el-GR"/>
        </w:rPr>
        <w:t>ἐξέ</w:t>
      </w:r>
      <w:r w:rsidRPr="00841C33">
        <w:t>ρχομ</w:t>
      </w:r>
      <w:r w:rsidRPr="004F7FC5">
        <w:rPr>
          <w:lang w:val="el-GR"/>
        </w:rPr>
        <w:t>α</w:t>
      </w:r>
      <w:r w:rsidRPr="00841C33">
        <w:t>ι</w:t>
      </w:r>
      <w:r>
        <w:t>: to come out; exit; depart.</w:t>
      </w:r>
    </w:p>
  </w:footnote>
  <w:footnote w:id="389">
    <w:p w:rsidR="00DE4351" w:rsidRDefault="00DE4351" w:rsidP="00245BC9">
      <w:pPr>
        <w:pStyle w:val="Endnote"/>
      </w:pPr>
      <w:r>
        <w:rPr>
          <w:rStyle w:val="FootnoteReference"/>
        </w:rPr>
        <w:footnoteRef/>
      </w:r>
      <w:r>
        <w:t xml:space="preserve"> </w:t>
      </w:r>
      <w:r w:rsidRPr="004634BC">
        <w:rPr>
          <w:lang w:val="el-GR"/>
        </w:rPr>
        <w:t>ἀκρίδες</w:t>
      </w:r>
      <w:r>
        <w:t xml:space="preserve">: noun, feminine nominative plural of </w:t>
      </w:r>
      <w:r w:rsidRPr="004634BC">
        <w:rPr>
          <w:lang w:val="el-GR"/>
        </w:rPr>
        <w:t>ἀ</w:t>
      </w:r>
      <w:r>
        <w:rPr>
          <w:lang w:val="el-GR"/>
        </w:rPr>
        <w:t>κρί</w:t>
      </w:r>
      <w:r w:rsidRPr="004634BC">
        <w:rPr>
          <w:lang w:val="el-GR"/>
        </w:rPr>
        <w:t>ς</w:t>
      </w:r>
      <w:r>
        <w:t xml:space="preserve">, </w:t>
      </w:r>
      <w:r w:rsidRPr="004634BC">
        <w:rPr>
          <w:lang w:val="el-GR"/>
        </w:rPr>
        <w:t>ίδος</w:t>
      </w:r>
      <w:r>
        <w:t>,</w:t>
      </w:r>
      <w:r w:rsidRPr="002D4FE9">
        <w:t xml:space="preserve"> </w:t>
      </w:r>
      <w:r>
        <w:rPr>
          <w:rFonts w:cs="Times New Roman"/>
        </w:rPr>
        <w:t>ἡ</w:t>
      </w:r>
      <w:r>
        <w:t>: a locust.</w:t>
      </w:r>
    </w:p>
  </w:footnote>
  <w:footnote w:id="390">
    <w:p w:rsidR="00DE4351" w:rsidRDefault="00DE4351" w:rsidP="00245BC9">
      <w:pPr>
        <w:pStyle w:val="Endnote"/>
      </w:pPr>
      <w:r>
        <w:rPr>
          <w:rStyle w:val="FootnoteReference"/>
        </w:rPr>
        <w:footnoteRef/>
      </w:r>
      <w:r>
        <w:t xml:space="preserve"> </w:t>
      </w:r>
      <w:r w:rsidRPr="00841C33">
        <w:t>εἰς</w:t>
      </w:r>
      <w:r>
        <w:t xml:space="preserve">: preposition </w:t>
      </w:r>
      <w:r w:rsidRPr="00841C33">
        <w:t>εἰς</w:t>
      </w:r>
      <w:r>
        <w:t>: into.</w:t>
      </w:r>
    </w:p>
  </w:footnote>
  <w:footnote w:id="391">
    <w:p w:rsidR="00DE4351" w:rsidRDefault="00DE4351" w:rsidP="00245BC9">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92">
    <w:p w:rsidR="00DE4351" w:rsidRDefault="00DE4351" w:rsidP="00245BC9">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393">
    <w:p w:rsidR="00DE4351" w:rsidRPr="00FF6797" w:rsidRDefault="00DE4351" w:rsidP="00245BC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4">
    <w:p w:rsidR="00DE4351" w:rsidRPr="00B553D5" w:rsidRDefault="00DE4351" w:rsidP="00245BC9">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395">
    <w:p w:rsidR="00DE4351" w:rsidRDefault="00DE4351" w:rsidP="00245BC9">
      <w:pPr>
        <w:pStyle w:val="Endnote"/>
      </w:pPr>
      <w:r>
        <w:rPr>
          <w:rStyle w:val="FootnoteReference"/>
        </w:rPr>
        <w:footnoteRef/>
      </w:r>
      <w:r>
        <w:t xml:space="preserve"> </w:t>
      </w:r>
      <w:r w:rsidRPr="004634BC">
        <w:rPr>
          <w:lang w:val="el-GR"/>
        </w:rPr>
        <w:t>αὐταῖς</w:t>
      </w:r>
      <w:r>
        <w:t xml:space="preserve">: personal or reflexive pronoun, dative feminine plural of </w:t>
      </w:r>
      <w:r w:rsidRPr="00841C33">
        <w:t>αὐτ</w:t>
      </w:r>
      <w:r>
        <w:rPr>
          <w:rFonts w:cs="Times New Roman"/>
        </w:rPr>
        <w:t>ός</w:t>
      </w:r>
      <w:r>
        <w:t xml:space="preserve">, </w:t>
      </w:r>
      <w:r>
        <w:rPr>
          <w:rFonts w:cs="Times New Roman"/>
        </w:rPr>
        <w:t>ή, ό: he, himself.</w:t>
      </w:r>
    </w:p>
  </w:footnote>
  <w:footnote w:id="396">
    <w:p w:rsidR="00DE4351" w:rsidRPr="00E930D4" w:rsidRDefault="00DE4351" w:rsidP="00E930D4">
      <w:pPr>
        <w:pStyle w:val="Endnote"/>
      </w:pPr>
      <w:r>
        <w:rPr>
          <w:rStyle w:val="FootnoteReference"/>
        </w:rPr>
        <w:footnoteRef/>
      </w:r>
      <w:r>
        <w:t xml:space="preserve"> Aland has </w:t>
      </w:r>
      <w:r w:rsidRPr="004634BC">
        <w:rPr>
          <w:lang w:val="el-GR"/>
        </w:rPr>
        <w:t>αὐτοῖς</w:t>
      </w:r>
      <w:r>
        <w:t>, the masculine or neuter.</w:t>
      </w:r>
    </w:p>
  </w:footnote>
  <w:footnote w:id="397">
    <w:p w:rsidR="00DE4351" w:rsidRDefault="00DE4351" w:rsidP="00245BC9">
      <w:pPr>
        <w:pStyle w:val="Endnote"/>
      </w:pPr>
      <w:r>
        <w:rPr>
          <w:rStyle w:val="FootnoteReference"/>
        </w:rPr>
        <w:footnoteRef/>
      </w:r>
      <w:r>
        <w:t xml:space="preserve"> </w:t>
      </w:r>
      <w:r w:rsidRPr="004634BC">
        <w:rPr>
          <w:lang w:val="el-GR"/>
        </w:rPr>
        <w:t>ἐξουσία</w:t>
      </w:r>
      <w:r>
        <w:t xml:space="preserve">: noun, feminine nominative singular of </w:t>
      </w:r>
      <w:r w:rsidRPr="004634BC">
        <w:rPr>
          <w:lang w:val="el-GR"/>
        </w:rPr>
        <w:t>ἐξουσία</w:t>
      </w:r>
      <w:r>
        <w:t xml:space="preserve">, </w:t>
      </w:r>
      <w:r w:rsidRPr="004634BC">
        <w:rPr>
          <w:lang w:val="el-GR"/>
        </w:rPr>
        <w:t>α</w:t>
      </w:r>
      <w:r w:rsidRPr="00841C33">
        <w:t>ς</w:t>
      </w:r>
      <w:r>
        <w:t xml:space="preserve">, </w:t>
      </w:r>
      <w:r>
        <w:rPr>
          <w:rFonts w:cs="Times New Roman"/>
        </w:rPr>
        <w:t>ἡ</w:t>
      </w:r>
      <w:r>
        <w:t>: authority; jurisdiction.</w:t>
      </w:r>
    </w:p>
  </w:footnote>
  <w:footnote w:id="398">
    <w:p w:rsidR="00DE4351" w:rsidRPr="009C5D2B" w:rsidRDefault="00DE4351" w:rsidP="00245BC9">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99">
    <w:p w:rsidR="00DE4351" w:rsidRPr="008C5104" w:rsidRDefault="00DE4351" w:rsidP="00245BC9">
      <w:pPr>
        <w:pStyle w:val="Endnote"/>
      </w:pPr>
      <w:r>
        <w:rPr>
          <w:rStyle w:val="FootnoteReference"/>
        </w:rPr>
        <w:footnoteRef/>
      </w:r>
      <w:r w:rsidRPr="008C5104">
        <w:t xml:space="preserve"> </w:t>
      </w:r>
      <w:r w:rsidRPr="00195B5E">
        <w:t>ἔχουσιν</w:t>
      </w:r>
      <w:r w:rsidRPr="008C5104">
        <w:t xml:space="preserve">: </w:t>
      </w:r>
      <w:r>
        <w:t xml:space="preserve">verb, third person plural, present indicative active of </w:t>
      </w:r>
      <w:r w:rsidRPr="00841C33">
        <w:t>ἔ</w:t>
      </w:r>
      <w:r>
        <w:t>χω:</w:t>
      </w:r>
      <w:r w:rsidRPr="00081ED5">
        <w:t xml:space="preserve"> </w:t>
      </w:r>
      <w:r>
        <w:t>to hold; have.</w:t>
      </w:r>
    </w:p>
  </w:footnote>
  <w:footnote w:id="400">
    <w:p w:rsidR="00DE4351" w:rsidRPr="008C5104" w:rsidRDefault="00DE4351" w:rsidP="00245BC9">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401">
    <w:p w:rsidR="00DE4351" w:rsidRDefault="00DE4351" w:rsidP="00245BC9">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402">
    <w:p w:rsidR="00DE4351" w:rsidRDefault="00DE4351" w:rsidP="00245BC9">
      <w:pPr>
        <w:pStyle w:val="Endnote"/>
      </w:pPr>
      <w:r>
        <w:rPr>
          <w:rStyle w:val="FootnoteReference"/>
        </w:rPr>
        <w:footnoteRef/>
      </w:r>
      <w:r>
        <w:t xml:space="preserve"> </w:t>
      </w:r>
      <w:r w:rsidRPr="004634BC">
        <w:rPr>
          <w:lang w:val="el-GR"/>
        </w:rPr>
        <w:t>σκορπίοι</w:t>
      </w:r>
      <w:r>
        <w:t xml:space="preserve">: noun, masculine nominative plural of </w:t>
      </w:r>
      <w:r w:rsidRPr="004634BC">
        <w:rPr>
          <w:lang w:val="el-GR"/>
        </w:rPr>
        <w:t>σκορπίος</w:t>
      </w:r>
      <w:r>
        <w:t xml:space="preserve">, </w:t>
      </w:r>
      <w:r w:rsidRPr="004634BC">
        <w:rPr>
          <w:lang w:val="el-GR"/>
        </w:rPr>
        <w:t>ο</w:t>
      </w:r>
      <w:r>
        <w:t>υ,</w:t>
      </w:r>
      <w:r w:rsidRPr="002D4FE9">
        <w:t xml:space="preserve"> </w:t>
      </w:r>
      <w:r w:rsidRPr="00841C33">
        <w:t>ὁ</w:t>
      </w:r>
      <w:r>
        <w:t>: a scorpion.</w:t>
      </w:r>
    </w:p>
  </w:footnote>
  <w:footnote w:id="403">
    <w:p w:rsidR="00DE4351" w:rsidRDefault="00DE4351" w:rsidP="00245BC9">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04">
    <w:p w:rsidR="00DE4351" w:rsidRDefault="00DE4351" w:rsidP="00245BC9">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405">
    <w:p w:rsidR="00DE4351" w:rsidRPr="00FF6797" w:rsidRDefault="00DE4351" w:rsidP="009238E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6">
    <w:p w:rsidR="00DE4351" w:rsidRPr="00B553D5" w:rsidRDefault="00DE4351" w:rsidP="009238E3">
      <w:pPr>
        <w:pStyle w:val="Endnote"/>
        <w:rPr>
          <w:lang w:bidi="he-IL"/>
        </w:rPr>
      </w:pPr>
      <w:r>
        <w:rPr>
          <w:rStyle w:val="FootnoteReference"/>
        </w:rPr>
        <w:footnoteRef/>
      </w:r>
      <w:r>
        <w:t xml:space="preserve"> </w:t>
      </w:r>
      <w:r w:rsidRPr="004634BC">
        <w:rPr>
          <w:lang w:val="el-GR"/>
        </w:rPr>
        <w:t>ἐρρέθη</w:t>
      </w:r>
      <w:r>
        <w:t xml:space="preserve">: verb, third person singular, aorist passive indicative of </w:t>
      </w:r>
      <w:r>
        <w:rPr>
          <w:rFonts w:cs="Times New Roman"/>
          <w:lang w:val="el-GR"/>
        </w:rPr>
        <w:t>ῥ</w:t>
      </w:r>
      <w:r w:rsidRPr="004634BC">
        <w:rPr>
          <w:lang w:val="el-GR"/>
        </w:rPr>
        <w:t>έ</w:t>
      </w:r>
      <w:r>
        <w:rPr>
          <w:lang w:val="el-GR"/>
        </w:rPr>
        <w:t>ω</w:t>
      </w:r>
      <w:r>
        <w:t>: to command, direct, prescribe; flow?.</w:t>
      </w:r>
    </w:p>
  </w:footnote>
  <w:footnote w:id="407">
    <w:p w:rsidR="00DE4351" w:rsidRDefault="00DE4351" w:rsidP="009238E3">
      <w:pPr>
        <w:pStyle w:val="Endnote"/>
      </w:pPr>
      <w:r>
        <w:rPr>
          <w:rStyle w:val="FootnoteReference"/>
        </w:rPr>
        <w:footnoteRef/>
      </w:r>
      <w:r>
        <w:t xml:space="preserve"> </w:t>
      </w:r>
      <w:r w:rsidRPr="004634BC">
        <w:rPr>
          <w:lang w:val="el-GR"/>
        </w:rPr>
        <w:t>αὐταῖς</w:t>
      </w:r>
      <w:r>
        <w:t xml:space="preserve">: personal or reflexive pronoun, dative feminine plural of </w:t>
      </w:r>
      <w:r w:rsidRPr="00841C33">
        <w:t>αὐτ</w:t>
      </w:r>
      <w:r>
        <w:rPr>
          <w:rFonts w:cs="Times New Roman"/>
        </w:rPr>
        <w:t>ός</w:t>
      </w:r>
      <w:r>
        <w:t xml:space="preserve">, </w:t>
      </w:r>
      <w:r>
        <w:rPr>
          <w:rFonts w:cs="Times New Roman"/>
        </w:rPr>
        <w:t>ή, ό: he, himself.</w:t>
      </w:r>
    </w:p>
  </w:footnote>
  <w:footnote w:id="408">
    <w:p w:rsidR="00DE4351" w:rsidRPr="00E930D4" w:rsidRDefault="00DE4351" w:rsidP="00E06C3D">
      <w:pPr>
        <w:pStyle w:val="Endnote"/>
      </w:pPr>
      <w:r>
        <w:rPr>
          <w:rStyle w:val="FootnoteReference"/>
        </w:rPr>
        <w:footnoteRef/>
      </w:r>
      <w:r>
        <w:t xml:space="preserve"> Aland has </w:t>
      </w:r>
      <w:r w:rsidRPr="004634BC">
        <w:rPr>
          <w:lang w:val="el-GR"/>
        </w:rPr>
        <w:t>αὐτοῖς</w:t>
      </w:r>
      <w:r>
        <w:t>, the masculine or neuter.</w:t>
      </w:r>
    </w:p>
  </w:footnote>
  <w:footnote w:id="409">
    <w:p w:rsidR="00DE4351" w:rsidRPr="00FF6797" w:rsidRDefault="00DE4351" w:rsidP="009238E3">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410">
    <w:p w:rsidR="00DE4351" w:rsidRDefault="00DE4351" w:rsidP="009238E3">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411">
    <w:p w:rsidR="00DE4351" w:rsidRPr="008C5104" w:rsidRDefault="00DE4351" w:rsidP="009238E3">
      <w:pPr>
        <w:pStyle w:val="Endnote"/>
      </w:pPr>
      <w:r>
        <w:rPr>
          <w:rStyle w:val="FootnoteReference"/>
        </w:rPr>
        <w:footnoteRef/>
      </w:r>
      <w:r w:rsidRPr="008C5104">
        <w:t xml:space="preserve"> </w:t>
      </w:r>
      <w:r w:rsidRPr="004634BC">
        <w:rPr>
          <w:lang w:val="el-GR"/>
        </w:rPr>
        <w:t>ἀδικήσουσιν</w:t>
      </w:r>
      <w:r w:rsidRPr="008C5104">
        <w:t xml:space="preserve">: </w:t>
      </w:r>
      <w:r>
        <w:t xml:space="preserve">verb, third person plural, future indicative active of </w:t>
      </w:r>
      <w:r w:rsidRPr="004634BC">
        <w:rPr>
          <w:lang w:val="el-GR"/>
        </w:rPr>
        <w:t>ἀδικέ</w:t>
      </w:r>
      <w:r>
        <w:t>ω:</w:t>
      </w:r>
      <w:r w:rsidRPr="00081ED5">
        <w:t xml:space="preserve"> </w:t>
      </w:r>
      <w:r>
        <w:t>to act or be unjust; unrighteous; to do wrong; to violate.</w:t>
      </w:r>
    </w:p>
  </w:footnote>
  <w:footnote w:id="412">
    <w:p w:rsidR="00DE4351" w:rsidRDefault="00DE4351" w:rsidP="009238E3">
      <w:pPr>
        <w:pStyle w:val="Endnote"/>
      </w:pPr>
      <w:r>
        <w:rPr>
          <w:rStyle w:val="FootnoteReference"/>
        </w:rPr>
        <w:footnoteRef/>
      </w:r>
      <w:r>
        <w:t xml:space="preserve"> The Byzantine text and Tregelles have, </w:t>
      </w:r>
      <w:r w:rsidRPr="008A69AF">
        <w:rPr>
          <w:lang w:val="el-GR"/>
        </w:rPr>
        <w:t>ἀδικήσωσιν</w:t>
      </w:r>
      <w:r>
        <w:t xml:space="preserve">, the aorist subjunctive, instead of, </w:t>
      </w:r>
      <w:r w:rsidRPr="004634BC">
        <w:rPr>
          <w:lang w:val="el-GR"/>
        </w:rPr>
        <w:t>ἀδικήσουσιν</w:t>
      </w:r>
      <w:r>
        <w:t>.</w:t>
      </w:r>
    </w:p>
  </w:footnote>
  <w:footnote w:id="413">
    <w:p w:rsidR="00DE4351" w:rsidRDefault="00DE4351" w:rsidP="009238E3">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14">
    <w:p w:rsidR="00DE4351" w:rsidRPr="00DA2FF2" w:rsidRDefault="00DE4351" w:rsidP="009238E3">
      <w:pPr>
        <w:pStyle w:val="Endnote"/>
      </w:pPr>
      <w:r>
        <w:rPr>
          <w:rStyle w:val="FootnoteReference"/>
        </w:rPr>
        <w:footnoteRef/>
      </w:r>
      <w:r w:rsidRPr="008C5104">
        <w:t xml:space="preserve"> </w:t>
      </w:r>
      <w:r w:rsidRPr="004634BC">
        <w:rPr>
          <w:lang w:val="el-GR"/>
        </w:rPr>
        <w:t>χόρτον</w:t>
      </w:r>
      <w:r>
        <w:t xml:space="preserve">: noun, masculine accusative singular of </w:t>
      </w:r>
      <w:r w:rsidRPr="004634BC">
        <w:rPr>
          <w:lang w:val="el-GR"/>
        </w:rPr>
        <w:t>χόρτος</w:t>
      </w:r>
      <w:r>
        <w:t xml:space="preserve">, </w:t>
      </w:r>
      <w:r w:rsidRPr="00841C33">
        <w:t>ο</w:t>
      </w:r>
      <w:r>
        <w:rPr>
          <w:rFonts w:cs="Times New Roman"/>
          <w:lang w:val="el-GR"/>
        </w:rPr>
        <w:t>υ</w:t>
      </w:r>
      <w:r>
        <w:t xml:space="preserve">, </w:t>
      </w:r>
      <w:r w:rsidRPr="00841C33">
        <w:t>ὁ</w:t>
      </w:r>
      <w:r>
        <w:t>: vegetation; herbage; pasture; grass.</w:t>
      </w:r>
    </w:p>
  </w:footnote>
  <w:footnote w:id="415">
    <w:p w:rsidR="00DE4351" w:rsidRDefault="00DE4351" w:rsidP="009238E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16">
    <w:p w:rsidR="00DE4351" w:rsidRDefault="00DE4351" w:rsidP="009238E3">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417">
    <w:p w:rsidR="00DE4351" w:rsidRPr="00FF6797" w:rsidRDefault="00DE4351" w:rsidP="009238E3">
      <w:pPr>
        <w:pStyle w:val="Endnote"/>
      </w:pPr>
      <w:r>
        <w:rPr>
          <w:rStyle w:val="FootnoteReference"/>
        </w:rPr>
        <w:footnoteRef/>
      </w:r>
      <w:r w:rsidRPr="008C5104">
        <w:t xml:space="preserve"> </w:t>
      </w:r>
      <w:r w:rsidRPr="004634BC">
        <w:rPr>
          <w:lang w:val="el-GR"/>
        </w:rPr>
        <w:t>οὐδὲ</w:t>
      </w:r>
      <w:r w:rsidRPr="008C5104">
        <w:t xml:space="preserve">: </w:t>
      </w:r>
      <w:r>
        <w:t xml:space="preserve">adverb of </w:t>
      </w:r>
      <w:r w:rsidRPr="004634BC">
        <w:rPr>
          <w:lang w:val="el-GR"/>
        </w:rPr>
        <w:t>οὐδ</w:t>
      </w:r>
      <w:r>
        <w:rPr>
          <w:rFonts w:cs="Times New Roman"/>
          <w:lang w:val="el-GR"/>
        </w:rPr>
        <w:t>έ</w:t>
      </w:r>
      <w:r>
        <w:t>: neither, nor; not even.</w:t>
      </w:r>
    </w:p>
  </w:footnote>
  <w:footnote w:id="418">
    <w:p w:rsidR="00DE4351" w:rsidRDefault="00DE4351" w:rsidP="009238E3">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419">
    <w:p w:rsidR="00DE4351" w:rsidRPr="008F5121" w:rsidRDefault="00DE4351" w:rsidP="009238E3">
      <w:pPr>
        <w:pStyle w:val="Endnote"/>
        <w:rPr>
          <w:lang w:bidi="he-IL"/>
        </w:rPr>
      </w:pPr>
      <w:r>
        <w:rPr>
          <w:rStyle w:val="FootnoteReference"/>
        </w:rPr>
        <w:footnoteRef/>
      </w:r>
      <w:r w:rsidRPr="008F5121">
        <w:t xml:space="preserve"> </w:t>
      </w:r>
      <w:r w:rsidRPr="004634BC">
        <w:rPr>
          <w:lang w:val="el-GR"/>
        </w:rPr>
        <w:t>χλωρὸν</w:t>
      </w:r>
      <w:r w:rsidRPr="008F5121">
        <w:t xml:space="preserve">: </w:t>
      </w:r>
      <w:r>
        <w:t xml:space="preserve">adjective, nominative accusative singular of </w:t>
      </w:r>
      <w:r w:rsidRPr="004634BC">
        <w:rPr>
          <w:lang w:val="el-GR"/>
        </w:rPr>
        <w:t>χλωρός</w:t>
      </w:r>
      <w:r>
        <w:t xml:space="preserve">, </w:t>
      </w:r>
      <w:r>
        <w:rPr>
          <w:rFonts w:cs="Times New Roman"/>
          <w:lang w:val="el-GR"/>
        </w:rPr>
        <w:t>ά</w:t>
      </w:r>
      <w:r>
        <w:t xml:space="preserve">, </w:t>
      </w:r>
      <w:r w:rsidRPr="004634BC">
        <w:rPr>
          <w:lang w:val="el-GR"/>
        </w:rPr>
        <w:t>όν</w:t>
      </w:r>
      <w:r>
        <w:rPr>
          <w:lang w:bidi="he-IL"/>
        </w:rPr>
        <w:t>: pale; as a tender plant before the first sunlight turns the leaves green.</w:t>
      </w:r>
    </w:p>
  </w:footnote>
  <w:footnote w:id="420">
    <w:p w:rsidR="00DE4351" w:rsidRPr="00FF6797" w:rsidRDefault="00DE4351" w:rsidP="009238E3">
      <w:pPr>
        <w:pStyle w:val="Endnote"/>
      </w:pPr>
      <w:r>
        <w:rPr>
          <w:rStyle w:val="FootnoteReference"/>
        </w:rPr>
        <w:footnoteRef/>
      </w:r>
      <w:r w:rsidRPr="008C5104">
        <w:t xml:space="preserve"> </w:t>
      </w:r>
      <w:r w:rsidRPr="004634BC">
        <w:rPr>
          <w:lang w:val="el-GR"/>
        </w:rPr>
        <w:t>οὐδὲ</w:t>
      </w:r>
      <w:r w:rsidRPr="008C5104">
        <w:t xml:space="preserve">: </w:t>
      </w:r>
      <w:r>
        <w:t xml:space="preserve">adverb of </w:t>
      </w:r>
      <w:r w:rsidRPr="004634BC">
        <w:rPr>
          <w:lang w:val="el-GR"/>
        </w:rPr>
        <w:t>οὐδ</w:t>
      </w:r>
      <w:r>
        <w:rPr>
          <w:rFonts w:cs="Times New Roman"/>
          <w:lang w:val="el-GR"/>
        </w:rPr>
        <w:t>έ</w:t>
      </w:r>
      <w:r>
        <w:t>: neither, nor; not even.</w:t>
      </w:r>
    </w:p>
  </w:footnote>
  <w:footnote w:id="421">
    <w:p w:rsidR="00DE4351" w:rsidRDefault="00DE4351" w:rsidP="009238E3">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422">
    <w:p w:rsidR="00DE4351" w:rsidRPr="00DA2FF2" w:rsidRDefault="00DE4351" w:rsidP="009238E3">
      <w:pPr>
        <w:pStyle w:val="Endnote"/>
      </w:pPr>
      <w:r>
        <w:rPr>
          <w:rStyle w:val="FootnoteReference"/>
        </w:rPr>
        <w:footnoteRef/>
      </w:r>
      <w:r w:rsidRPr="008C5104">
        <w:t xml:space="preserve"> </w:t>
      </w:r>
      <w:r w:rsidRPr="004634BC">
        <w:rPr>
          <w:lang w:val="el-GR"/>
        </w:rPr>
        <w:t>δένδρον</w:t>
      </w:r>
      <w:r>
        <w:t xml:space="preserve">: noun, neuter nominative or accusative singular of </w:t>
      </w:r>
      <w:r w:rsidRPr="004634BC">
        <w:rPr>
          <w:lang w:val="el-GR"/>
        </w:rPr>
        <w:t>δένδρον</w:t>
      </w:r>
      <w:r>
        <w:t xml:space="preserve">, </w:t>
      </w:r>
      <w:r w:rsidRPr="00841C33">
        <w:t>ο</w:t>
      </w:r>
      <w:r>
        <w:rPr>
          <w:rFonts w:cs="Times New Roman"/>
          <w:lang w:val="el-GR"/>
        </w:rPr>
        <w:t>υ</w:t>
      </w:r>
      <w:r>
        <w:t xml:space="preserve">, </w:t>
      </w:r>
      <w:r w:rsidRPr="00841C33">
        <w:t>τ</w:t>
      </w:r>
      <w:r>
        <w:rPr>
          <w:rFonts w:cs="Times New Roman"/>
        </w:rPr>
        <w:t>ό</w:t>
      </w:r>
      <w:r>
        <w:t>: tree.</w:t>
      </w:r>
    </w:p>
  </w:footnote>
  <w:footnote w:id="423">
    <w:p w:rsidR="00DE4351" w:rsidRPr="00FF6797" w:rsidRDefault="00DE4351" w:rsidP="009238E3">
      <w:pPr>
        <w:pStyle w:val="Endnote"/>
      </w:pPr>
      <w:r>
        <w:rPr>
          <w:rStyle w:val="FootnoteReference"/>
        </w:rPr>
        <w:footnoteRef/>
      </w:r>
      <w:r w:rsidRPr="008C5104">
        <w:t xml:space="preserve"> </w:t>
      </w:r>
      <w:r w:rsidRPr="00195B5E">
        <w:t>εἰ</w:t>
      </w:r>
      <w:r w:rsidRPr="008C5104">
        <w:t xml:space="preserve">: </w:t>
      </w:r>
      <w:r>
        <w:t xml:space="preserve">conjunction </w:t>
      </w:r>
      <w:r w:rsidRPr="00195B5E">
        <w:t>εἰ</w:t>
      </w:r>
      <w:r>
        <w:t>: if.</w:t>
      </w:r>
    </w:p>
  </w:footnote>
  <w:footnote w:id="424">
    <w:p w:rsidR="00DE4351" w:rsidRDefault="00DE4351" w:rsidP="009238E3">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425">
    <w:p w:rsidR="00DE4351" w:rsidRDefault="00DE4351" w:rsidP="009238E3">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26">
    <w:p w:rsidR="00DE4351" w:rsidRPr="00DA2FF2" w:rsidRDefault="00DE4351" w:rsidP="009238E3">
      <w:pPr>
        <w:pStyle w:val="Endnote"/>
      </w:pPr>
      <w:r>
        <w:rPr>
          <w:rStyle w:val="FootnoteReference"/>
        </w:rPr>
        <w:footnoteRef/>
      </w:r>
      <w:r w:rsidRPr="008C5104">
        <w:t xml:space="preserve"> </w:t>
      </w:r>
      <w:r w:rsidRPr="004634BC">
        <w:rPr>
          <w:lang w:val="el-GR"/>
        </w:rPr>
        <w:t>ἀνθρώπους</w:t>
      </w:r>
      <w:r>
        <w:t xml:space="preserve">: noun, masculine accusative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427">
    <w:p w:rsidR="00DE4351" w:rsidRDefault="00DE4351" w:rsidP="009238E3">
      <w:pPr>
        <w:pStyle w:val="Endnote"/>
      </w:pPr>
      <w:r>
        <w:rPr>
          <w:rStyle w:val="FootnoteReference"/>
        </w:rPr>
        <w:footnoteRef/>
      </w:r>
      <w:r>
        <w:t xml:space="preserve"> </w:t>
      </w:r>
      <w:r w:rsidRPr="00841C33">
        <w:t>οἵτινες</w:t>
      </w:r>
      <w:r>
        <w:t xml:space="preserve">: relative pronoun, nominative masculine plural of </w:t>
      </w:r>
      <w:r>
        <w:rPr>
          <w:rFonts w:cs="Times New Roman"/>
        </w:rPr>
        <w:t>ὅστ</w:t>
      </w:r>
      <w:r w:rsidRPr="00841C33">
        <w:t>ις</w:t>
      </w:r>
      <w:r>
        <w:t xml:space="preserve">, </w:t>
      </w:r>
      <w:r>
        <w:rPr>
          <w:rFonts w:cs="Times New Roman"/>
        </w:rPr>
        <w:t>ἥτ</w:t>
      </w:r>
      <w:r w:rsidRPr="00841C33">
        <w:t>ις</w:t>
      </w:r>
      <w:r>
        <w:rPr>
          <w:rFonts w:cs="Times New Roman"/>
        </w:rPr>
        <w:t>, ὅ τ</w:t>
      </w:r>
      <w:r w:rsidRPr="00841C33">
        <w:t>ι</w:t>
      </w:r>
      <w:r>
        <w:rPr>
          <w:rFonts w:cs="Times New Roman"/>
        </w:rPr>
        <w:t xml:space="preserve"> ό: whoever, who.</w:t>
      </w:r>
    </w:p>
  </w:footnote>
  <w:footnote w:id="428">
    <w:p w:rsidR="00DE4351" w:rsidRDefault="00DE4351" w:rsidP="009238E3">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429">
    <w:p w:rsidR="00DE4351" w:rsidRPr="008C5104" w:rsidRDefault="00DE4351" w:rsidP="009238E3">
      <w:pPr>
        <w:pStyle w:val="Endnote"/>
      </w:pPr>
      <w:r>
        <w:rPr>
          <w:rStyle w:val="FootnoteReference"/>
        </w:rPr>
        <w:footnoteRef/>
      </w:r>
      <w:r w:rsidRPr="008C5104">
        <w:t xml:space="preserve"> </w:t>
      </w:r>
      <w:r w:rsidRPr="00195B5E">
        <w:t>ἔχουσι</w:t>
      </w:r>
      <w:r>
        <w:t>(</w:t>
      </w:r>
      <w:r w:rsidRPr="00195B5E">
        <w:t>ν</w:t>
      </w:r>
      <w:r>
        <w:t>)</w:t>
      </w:r>
      <w:r w:rsidRPr="008C5104">
        <w:t xml:space="preserve">: </w:t>
      </w:r>
      <w:r>
        <w:t xml:space="preserve">verb, third person plural, present indicative active of </w:t>
      </w:r>
      <w:r w:rsidRPr="00841C33">
        <w:t>ἔ</w:t>
      </w:r>
      <w:r>
        <w:t>χω:</w:t>
      </w:r>
      <w:r w:rsidRPr="00081ED5">
        <w:t xml:space="preserve"> </w:t>
      </w:r>
      <w:r>
        <w:t>to hold; have.</w:t>
      </w:r>
    </w:p>
  </w:footnote>
  <w:footnote w:id="430">
    <w:p w:rsidR="00DE4351" w:rsidRDefault="00DE4351" w:rsidP="009238E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31">
    <w:p w:rsidR="00DE4351" w:rsidRDefault="00DE4351" w:rsidP="009238E3">
      <w:pPr>
        <w:pStyle w:val="Endnote"/>
      </w:pPr>
      <w:r>
        <w:rPr>
          <w:rStyle w:val="FootnoteReference"/>
        </w:rPr>
        <w:footnoteRef/>
      </w:r>
      <w:r>
        <w:t xml:space="preserve"> </w:t>
      </w:r>
      <w:r w:rsidRPr="004634BC">
        <w:rPr>
          <w:lang w:val="el-GR"/>
        </w:rPr>
        <w:t>σφραγῖδα</w:t>
      </w:r>
      <w:r>
        <w:t xml:space="preserve">: noun, feminine accusative singular of </w:t>
      </w:r>
      <w:r w:rsidRPr="004634BC">
        <w:rPr>
          <w:lang w:val="el-GR"/>
        </w:rPr>
        <w:t>σφραγ</w:t>
      </w:r>
      <w:r>
        <w:rPr>
          <w:rFonts w:cs="Times New Roman"/>
        </w:rPr>
        <w:t>ίς,</w:t>
      </w:r>
      <w:r>
        <w:t xml:space="preserve"> </w:t>
      </w:r>
      <w:r>
        <w:rPr>
          <w:rFonts w:cs="Times New Roman"/>
        </w:rPr>
        <w:t>ίδ</w:t>
      </w:r>
      <w:r>
        <w:t>ο</w:t>
      </w:r>
      <w:r>
        <w:rPr>
          <w:rFonts w:cs="Times New Roman"/>
        </w:rPr>
        <w:t>ς</w:t>
      </w:r>
      <w:r>
        <w:t xml:space="preserve">, </w:t>
      </w:r>
      <w:r>
        <w:rPr>
          <w:rFonts w:cs="Times New Roman"/>
        </w:rPr>
        <w:t>ἡ</w:t>
      </w:r>
      <w:r>
        <w:t>: seal; seal or signet ring.</w:t>
      </w:r>
    </w:p>
  </w:footnote>
  <w:footnote w:id="432">
    <w:p w:rsidR="00DE4351" w:rsidRPr="008C5104" w:rsidRDefault="00DE4351" w:rsidP="009238E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33">
    <w:p w:rsidR="00DE4351" w:rsidRDefault="00DE4351" w:rsidP="009238E3">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434">
    <w:p w:rsidR="00DE4351" w:rsidRDefault="00DE4351" w:rsidP="009238E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35">
    <w:p w:rsidR="00DE4351" w:rsidRDefault="00DE4351" w:rsidP="009238E3">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36">
    <w:p w:rsidR="00DE4351" w:rsidRDefault="00DE4351" w:rsidP="009238E3">
      <w:pPr>
        <w:pStyle w:val="Endnote"/>
      </w:pPr>
      <w:r>
        <w:rPr>
          <w:rStyle w:val="FootnoteReference"/>
        </w:rPr>
        <w:footnoteRef/>
      </w:r>
      <w:r>
        <w:t xml:space="preserve"> </w:t>
      </w:r>
      <w:r w:rsidRPr="004634BC">
        <w:rPr>
          <w:lang w:val="el-GR"/>
        </w:rPr>
        <w:t>μετώπων</w:t>
      </w:r>
      <w:r>
        <w:t xml:space="preserve">: noun, neuter genitive plural of </w:t>
      </w:r>
      <w:r w:rsidRPr="004634BC">
        <w:rPr>
          <w:lang w:val="el-GR"/>
        </w:rPr>
        <w:t>μ</w:t>
      </w:r>
      <w:r>
        <w:rPr>
          <w:rFonts w:cs="Times New Roman"/>
          <w:lang w:val="el-GR"/>
        </w:rPr>
        <w:t>έ</w:t>
      </w:r>
      <w:r w:rsidRPr="004634BC">
        <w:rPr>
          <w:lang w:val="el-GR"/>
        </w:rPr>
        <w:t>τωπ</w:t>
      </w:r>
      <w:r>
        <w:t>ο</w:t>
      </w:r>
      <w:r w:rsidRPr="004634BC">
        <w:rPr>
          <w:lang w:val="el-GR"/>
        </w:rPr>
        <w:t>ν</w:t>
      </w:r>
      <w:r>
        <w:t xml:space="preserve">, </w:t>
      </w:r>
      <w:r w:rsidRPr="00841C33">
        <w:t>ο</w:t>
      </w:r>
      <w:r>
        <w:rPr>
          <w:rFonts w:cs="Times New Roman"/>
          <w:lang w:val="el-GR"/>
        </w:rPr>
        <w:t>υ</w:t>
      </w:r>
      <w:r>
        <w:t xml:space="preserve">, </w:t>
      </w:r>
      <w:r w:rsidRPr="00841C33">
        <w:t>τ</w:t>
      </w:r>
      <w:r>
        <w:rPr>
          <w:rFonts w:cs="Times New Roman"/>
        </w:rPr>
        <w:t>ό</w:t>
      </w:r>
      <w:r>
        <w:t>: forehead; front (?).</w:t>
      </w:r>
    </w:p>
  </w:footnote>
  <w:footnote w:id="437">
    <w:p w:rsidR="00DE4351" w:rsidRDefault="00DE4351" w:rsidP="009238E3">
      <w:pPr>
        <w:pStyle w:val="Endnote"/>
      </w:pPr>
      <w:r>
        <w:rPr>
          <w:rStyle w:val="FootnoteReference"/>
        </w:rPr>
        <w:footnoteRef/>
      </w:r>
      <w:r>
        <w:t xml:space="preserve"> The Byzantine text adds the word, </w:t>
      </w:r>
      <w:r w:rsidRPr="002E274F">
        <w:rPr>
          <w:lang w:val="el-GR"/>
        </w:rPr>
        <w:t>αὐτῶν</w:t>
      </w:r>
      <w:r>
        <w:t xml:space="preserve">, after </w:t>
      </w:r>
      <w:r w:rsidRPr="004634BC">
        <w:rPr>
          <w:lang w:val="el-GR"/>
        </w:rPr>
        <w:t>μετώπων</w:t>
      </w:r>
      <w:r>
        <w:t>.</w:t>
      </w:r>
    </w:p>
  </w:footnote>
  <w:footnote w:id="438">
    <w:p w:rsidR="00DE4351" w:rsidRPr="00FF6797" w:rsidRDefault="00DE4351" w:rsidP="00860ED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9">
    <w:p w:rsidR="00DE4351" w:rsidRPr="00B553D5" w:rsidRDefault="00DE4351" w:rsidP="00860ED6">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440">
    <w:p w:rsidR="00DE4351" w:rsidRDefault="00DE4351" w:rsidP="00860ED6">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441">
    <w:p w:rsidR="00DE4351" w:rsidRDefault="00DE4351" w:rsidP="00860ED6">
      <w:pPr>
        <w:pStyle w:val="Endnote"/>
      </w:pPr>
      <w:r>
        <w:rPr>
          <w:rStyle w:val="FootnoteReference"/>
        </w:rPr>
        <w:footnoteRef/>
      </w:r>
      <w:r>
        <w:t xml:space="preserve"> The Byzantine text and Westcott and Hort have, </w:t>
      </w:r>
      <w:r w:rsidRPr="00B436BF">
        <w:rPr>
          <w:lang w:val="el-GR"/>
        </w:rPr>
        <w:t>αὐταῖς</w:t>
      </w:r>
      <w:r>
        <w:t xml:space="preserve">, the feminine, instead of, </w:t>
      </w:r>
      <w:r w:rsidRPr="004634BC">
        <w:rPr>
          <w:lang w:val="el-GR"/>
        </w:rPr>
        <w:t>αὐτοῖς</w:t>
      </w:r>
      <w:r>
        <w:t>.</w:t>
      </w:r>
    </w:p>
  </w:footnote>
  <w:footnote w:id="442">
    <w:p w:rsidR="00DE4351" w:rsidRPr="00FF6797" w:rsidRDefault="00DE4351" w:rsidP="00860ED6">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443">
    <w:p w:rsidR="00DE4351" w:rsidRDefault="00DE4351" w:rsidP="00860ED6">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444">
    <w:p w:rsidR="00DE4351" w:rsidRDefault="00DE4351" w:rsidP="00860ED6">
      <w:pPr>
        <w:pStyle w:val="Endnote"/>
      </w:pPr>
      <w:r>
        <w:rPr>
          <w:rStyle w:val="FootnoteReference"/>
        </w:rPr>
        <w:footnoteRef/>
      </w:r>
      <w:r>
        <w:t xml:space="preserve"> </w:t>
      </w:r>
      <w:r w:rsidRPr="004634BC">
        <w:rPr>
          <w:lang w:val="el-GR"/>
        </w:rPr>
        <w:t>ἀποκτείνωσιν</w:t>
      </w:r>
      <w:r>
        <w:t>: verb, third person plural, present subjunctive active of</w:t>
      </w:r>
      <w:r>
        <w:rPr>
          <w:rFonts w:cs="Times New Roman"/>
        </w:rPr>
        <w:t xml:space="preserve"> </w:t>
      </w:r>
      <w:r w:rsidRPr="00195B5E">
        <w:t>ἀποκ</w:t>
      </w:r>
      <w:r w:rsidRPr="004634BC">
        <w:rPr>
          <w:lang w:val="el-GR"/>
        </w:rPr>
        <w:t>τ</w:t>
      </w:r>
      <w:r>
        <w:rPr>
          <w:rFonts w:cs="Times New Roman"/>
          <w:lang w:val="el-GR"/>
        </w:rPr>
        <w:t>ένω</w:t>
      </w:r>
      <w:r>
        <w:rPr>
          <w:rFonts w:cs="Times New Roman"/>
        </w:rPr>
        <w:t xml:space="preserve">, </w:t>
      </w:r>
      <w:r w:rsidRPr="00195B5E">
        <w:t>ἀποκ</w:t>
      </w:r>
      <w:r w:rsidRPr="004634BC">
        <w:rPr>
          <w:lang w:val="el-GR"/>
        </w:rPr>
        <w:t>τ</w:t>
      </w:r>
      <w:r>
        <w:rPr>
          <w:rFonts w:cs="Times New Roman"/>
          <w:lang w:val="el-GR"/>
        </w:rPr>
        <w:t>έννω</w:t>
      </w:r>
      <w:r>
        <w:rPr>
          <w:rFonts w:cs="Times New Roman"/>
        </w:rPr>
        <w:t xml:space="preserve">?, </w:t>
      </w:r>
      <w:r w:rsidRPr="00195B5E">
        <w:t>ἀποκ</w:t>
      </w:r>
      <w:r w:rsidRPr="004634BC">
        <w:rPr>
          <w:lang w:val="el-GR"/>
        </w:rPr>
        <w:t>τε</w:t>
      </w:r>
      <w:r>
        <w:rPr>
          <w:rFonts w:cs="Times New Roman"/>
          <w:lang w:val="el-GR"/>
        </w:rPr>
        <w:t>ίνω</w:t>
      </w:r>
      <w:r>
        <w:rPr>
          <w:rFonts w:cs="Times New Roman"/>
        </w:rPr>
        <w:t>?</w:t>
      </w:r>
      <w:r>
        <w:t>: to destroy, kill, murder, slay.</w:t>
      </w:r>
    </w:p>
  </w:footnote>
  <w:footnote w:id="445">
    <w:p w:rsidR="00DE4351" w:rsidRDefault="00DE4351" w:rsidP="00860ED6">
      <w:pPr>
        <w:pStyle w:val="Endnote"/>
      </w:pPr>
      <w:r>
        <w:rPr>
          <w:rStyle w:val="FootnoteReference"/>
        </w:rPr>
        <w:footnoteRef/>
      </w:r>
      <w:r>
        <w:t xml:space="preserve"> </w:t>
      </w:r>
      <w:r w:rsidRPr="004634BC">
        <w:rPr>
          <w:lang w:val="el-GR"/>
        </w:rPr>
        <w:t>αὐτούς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446">
    <w:p w:rsidR="00DE4351" w:rsidRPr="00FF6797" w:rsidRDefault="00DE4351" w:rsidP="00860ED6">
      <w:pPr>
        <w:pStyle w:val="Endnote"/>
      </w:pPr>
      <w:r>
        <w:rPr>
          <w:rStyle w:val="FootnoteReference"/>
        </w:rPr>
        <w:footnoteRef/>
      </w:r>
      <w:r w:rsidRPr="008C5104">
        <w:t xml:space="preserve"> </w:t>
      </w:r>
      <w:r w:rsidRPr="004634BC">
        <w:rPr>
          <w:lang w:val="el-GR"/>
        </w:rPr>
        <w:t>ἀλλ</w:t>
      </w:r>
      <w:r w:rsidRPr="00BC099C">
        <w:t>’</w:t>
      </w:r>
      <w:r w:rsidRPr="008C5104">
        <w:t xml:space="preserve">: </w:t>
      </w:r>
      <w:r>
        <w:t xml:space="preserve">conjunction </w:t>
      </w:r>
      <w:r w:rsidRPr="00195B5E">
        <w:t>ἀλλ</w:t>
      </w:r>
      <w:r>
        <w:rPr>
          <w:rFonts w:cs="Times New Roman"/>
          <w:lang w:val="el-GR"/>
        </w:rPr>
        <w:t>ά</w:t>
      </w:r>
      <w:r>
        <w:t>: but, strong adversative; however, unless.</w:t>
      </w:r>
    </w:p>
  </w:footnote>
  <w:footnote w:id="447">
    <w:p w:rsidR="00DE4351" w:rsidRPr="00FF6797" w:rsidRDefault="00DE4351" w:rsidP="00860ED6">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448">
    <w:p w:rsidR="00DE4351" w:rsidRDefault="00DE4351" w:rsidP="00860ED6">
      <w:pPr>
        <w:pStyle w:val="Endnote"/>
      </w:pPr>
      <w:r>
        <w:rPr>
          <w:rStyle w:val="FootnoteReference"/>
        </w:rPr>
        <w:footnoteRef/>
      </w:r>
      <w:r>
        <w:t xml:space="preserve"> </w:t>
      </w:r>
      <w:r w:rsidRPr="004634BC">
        <w:rPr>
          <w:lang w:val="el-GR"/>
        </w:rPr>
        <w:t>βασανισθήσονται</w:t>
      </w:r>
      <w:r>
        <w:t>: verb, third person plural, future indicative passive of</w:t>
      </w:r>
      <w:r>
        <w:rPr>
          <w:rFonts w:cs="Times New Roman"/>
        </w:rPr>
        <w:t xml:space="preserve"> </w:t>
      </w:r>
      <w:r w:rsidRPr="004634BC">
        <w:rPr>
          <w:lang w:val="el-GR"/>
        </w:rPr>
        <w:t>βασαν</w:t>
      </w:r>
      <w:r>
        <w:rPr>
          <w:rFonts w:cs="Times New Roman"/>
          <w:lang w:val="el-GR"/>
        </w:rPr>
        <w:t>ίζω</w:t>
      </w:r>
      <w:r>
        <w:t>: to afflict; examine; test; torment; torture.</w:t>
      </w:r>
    </w:p>
  </w:footnote>
  <w:footnote w:id="449">
    <w:p w:rsidR="00DE4351" w:rsidRDefault="00DE4351" w:rsidP="00860ED6">
      <w:pPr>
        <w:pStyle w:val="Endnote"/>
      </w:pPr>
      <w:r>
        <w:rPr>
          <w:rStyle w:val="FootnoteReference"/>
        </w:rPr>
        <w:footnoteRef/>
      </w:r>
      <w:r>
        <w:t xml:space="preserve"> The Byzantine text has, </w:t>
      </w:r>
      <w:r w:rsidRPr="00B436BF">
        <w:rPr>
          <w:lang w:val="el-GR"/>
        </w:rPr>
        <w:t>βασανισθῶσιν</w:t>
      </w:r>
      <w:r>
        <w:t xml:space="preserve">, the aorist subjunctive, instead of, </w:t>
      </w:r>
      <w:r w:rsidRPr="004634BC">
        <w:rPr>
          <w:lang w:val="el-GR"/>
        </w:rPr>
        <w:t>βασανισθήσονται</w:t>
      </w:r>
      <w:r>
        <w:t>.</w:t>
      </w:r>
    </w:p>
  </w:footnote>
  <w:footnote w:id="450">
    <w:p w:rsidR="00DE4351" w:rsidRDefault="00DE4351" w:rsidP="00860ED6">
      <w:pPr>
        <w:pStyle w:val="Endnote"/>
      </w:pPr>
      <w:r>
        <w:rPr>
          <w:rStyle w:val="FootnoteReference"/>
        </w:rPr>
        <w:footnoteRef/>
      </w:r>
      <w:r>
        <w:t xml:space="preserve"> </w:t>
      </w:r>
      <w:r w:rsidRPr="004634BC">
        <w:rPr>
          <w:lang w:val="el-GR"/>
        </w:rPr>
        <w:t>μῆνας</w:t>
      </w:r>
      <w:r>
        <w:t xml:space="preserve">: noun, masculine accusative plural of </w:t>
      </w:r>
      <w:r w:rsidRPr="004634BC">
        <w:rPr>
          <w:lang w:val="el-GR"/>
        </w:rPr>
        <w:t>μ</w:t>
      </w:r>
      <w:r>
        <w:rPr>
          <w:rFonts w:cs="Times New Roman"/>
          <w:lang w:val="el-GR"/>
        </w:rPr>
        <w:t>ή</w:t>
      </w:r>
      <w:r w:rsidRPr="004634BC">
        <w:rPr>
          <w:lang w:val="el-GR"/>
        </w:rPr>
        <w:t>ν</w:t>
      </w:r>
      <w:r>
        <w:t>,</w:t>
      </w:r>
      <w:r w:rsidRPr="001E5FB9">
        <w:t xml:space="preserve"> </w:t>
      </w:r>
      <w:r w:rsidRPr="004634BC">
        <w:rPr>
          <w:lang w:val="el-GR"/>
        </w:rPr>
        <w:t>μ</w:t>
      </w:r>
      <w:r>
        <w:rPr>
          <w:rFonts w:cs="Times New Roman"/>
          <w:lang w:val="el-GR"/>
        </w:rPr>
        <w:t>η</w:t>
      </w:r>
      <w:r w:rsidRPr="004634BC">
        <w:rPr>
          <w:lang w:val="el-GR"/>
        </w:rPr>
        <w:t>ν</w:t>
      </w:r>
      <w:r>
        <w:rPr>
          <w:rFonts w:cs="Times New Roman"/>
        </w:rPr>
        <w:t>ό</w:t>
      </w:r>
      <w:r w:rsidRPr="00841C33">
        <w:t>ς</w:t>
      </w:r>
      <w:r>
        <w:t xml:space="preserve">, </w:t>
      </w:r>
      <w:r w:rsidRPr="00841C33">
        <w:t>ὁ</w:t>
      </w:r>
      <w:r>
        <w:t>: the day of the new moon; moon; month.</w:t>
      </w:r>
    </w:p>
  </w:footnote>
  <w:footnote w:id="451">
    <w:p w:rsidR="00DE4351" w:rsidRDefault="00DE4351" w:rsidP="00860ED6">
      <w:pPr>
        <w:pStyle w:val="Endnote"/>
      </w:pPr>
      <w:r>
        <w:rPr>
          <w:rStyle w:val="FootnoteReference"/>
        </w:rPr>
        <w:footnoteRef/>
      </w:r>
      <w:r>
        <w:t xml:space="preserve"> </w:t>
      </w:r>
      <w:r w:rsidRPr="004634BC">
        <w:rPr>
          <w:lang w:val="el-GR"/>
        </w:rPr>
        <w:t>πέντε</w:t>
      </w:r>
      <w:r>
        <w:t xml:space="preserve">: adjective, neuter indeclensionate numeral </w:t>
      </w:r>
      <w:r w:rsidRPr="004634BC">
        <w:rPr>
          <w:lang w:val="el-GR"/>
        </w:rPr>
        <w:t>πέντε</w:t>
      </w:r>
      <w:r>
        <w:rPr>
          <w:rFonts w:cs="Times New Roman"/>
        </w:rPr>
        <w:t xml:space="preserve">, οί, αί, τά: </w:t>
      </w:r>
      <w:r>
        <w:t>five.</w:t>
      </w:r>
    </w:p>
  </w:footnote>
  <w:footnote w:id="452">
    <w:p w:rsidR="00DE4351" w:rsidRPr="00FF6797" w:rsidRDefault="00DE4351" w:rsidP="00860ED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53">
    <w:p w:rsidR="00DE4351" w:rsidRDefault="00DE4351" w:rsidP="00860ED6">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54">
    <w:p w:rsidR="00DE4351" w:rsidRDefault="00DE4351" w:rsidP="00860ED6">
      <w:pPr>
        <w:pStyle w:val="Endnote"/>
      </w:pPr>
      <w:r>
        <w:rPr>
          <w:rStyle w:val="FootnoteReference"/>
        </w:rPr>
        <w:footnoteRef/>
      </w:r>
      <w:r>
        <w:t xml:space="preserve"> </w:t>
      </w:r>
      <w:r w:rsidRPr="004634BC">
        <w:rPr>
          <w:lang w:val="el-GR"/>
        </w:rPr>
        <w:t>βασανισμὸς</w:t>
      </w:r>
      <w:r>
        <w:t xml:space="preserve">: noun, masculine nominative singular of </w:t>
      </w:r>
      <w:r w:rsidRPr="004634BC">
        <w:rPr>
          <w:lang w:val="el-GR"/>
        </w:rPr>
        <w:t>βασανισμ</w:t>
      </w:r>
      <w:r>
        <w:rPr>
          <w:rFonts w:cs="Times New Roman"/>
        </w:rPr>
        <w:t>ό</w:t>
      </w:r>
      <w:r w:rsidRPr="004634BC">
        <w:rPr>
          <w:lang w:val="el-GR"/>
        </w:rPr>
        <w:t>ς</w:t>
      </w:r>
      <w:r>
        <w:t xml:space="preserve">, </w:t>
      </w:r>
      <w:r w:rsidRPr="004634BC">
        <w:rPr>
          <w:lang w:val="el-GR"/>
        </w:rPr>
        <w:t>οῦ</w:t>
      </w:r>
      <w:r>
        <w:t xml:space="preserve">, </w:t>
      </w:r>
      <w:r w:rsidRPr="00841C33">
        <w:t>ὁ</w:t>
      </w:r>
      <w:r>
        <w:t>: affliction; examination; test; torment (?); torture (?).</w:t>
      </w:r>
    </w:p>
  </w:footnote>
  <w:footnote w:id="455">
    <w:p w:rsidR="00DE4351" w:rsidRDefault="00DE4351" w:rsidP="00860ED6">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56">
    <w:p w:rsidR="00DE4351" w:rsidRPr="009C5D2B" w:rsidRDefault="00DE4351" w:rsidP="00860ED6">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457">
    <w:p w:rsidR="00DE4351" w:rsidRDefault="00DE4351" w:rsidP="00860ED6">
      <w:pPr>
        <w:pStyle w:val="Endnote"/>
      </w:pPr>
      <w:r>
        <w:rPr>
          <w:rStyle w:val="FootnoteReference"/>
        </w:rPr>
        <w:footnoteRef/>
      </w:r>
      <w:r>
        <w:t xml:space="preserve"> </w:t>
      </w:r>
      <w:r w:rsidRPr="004634BC">
        <w:rPr>
          <w:lang w:val="el-GR"/>
        </w:rPr>
        <w:t>βασανισμὸς</w:t>
      </w:r>
      <w:r>
        <w:t xml:space="preserve">: noun, masculine nominative singular of </w:t>
      </w:r>
      <w:r w:rsidRPr="004634BC">
        <w:rPr>
          <w:lang w:val="el-GR"/>
        </w:rPr>
        <w:t>βασανισμ</w:t>
      </w:r>
      <w:r>
        <w:rPr>
          <w:rFonts w:cs="Times New Roman"/>
        </w:rPr>
        <w:t>ό</w:t>
      </w:r>
      <w:r w:rsidRPr="004634BC">
        <w:rPr>
          <w:lang w:val="el-GR"/>
        </w:rPr>
        <w:t>ς</w:t>
      </w:r>
      <w:r>
        <w:t xml:space="preserve">, </w:t>
      </w:r>
      <w:r w:rsidRPr="004634BC">
        <w:rPr>
          <w:lang w:val="el-GR"/>
        </w:rPr>
        <w:t>οῦ</w:t>
      </w:r>
      <w:r>
        <w:t xml:space="preserve">, </w:t>
      </w:r>
      <w:r w:rsidRPr="00841C33">
        <w:t>ὁ</w:t>
      </w:r>
      <w:r>
        <w:t>: affliction; examination; test; torment (?); torture (?).</w:t>
      </w:r>
    </w:p>
  </w:footnote>
  <w:footnote w:id="458">
    <w:p w:rsidR="00DE4351" w:rsidRDefault="00DE4351" w:rsidP="00860ED6">
      <w:pPr>
        <w:pStyle w:val="Endnote"/>
      </w:pPr>
      <w:r>
        <w:rPr>
          <w:rStyle w:val="FootnoteReference"/>
        </w:rPr>
        <w:footnoteRef/>
      </w:r>
      <w:r>
        <w:t xml:space="preserve"> </w:t>
      </w:r>
      <w:r w:rsidRPr="004634BC">
        <w:rPr>
          <w:lang w:val="el-GR"/>
        </w:rPr>
        <w:t>σκορπίου</w:t>
      </w:r>
      <w:r>
        <w:t xml:space="preserve">: noun, masculine genitive singular of </w:t>
      </w:r>
      <w:r w:rsidRPr="004634BC">
        <w:rPr>
          <w:lang w:val="el-GR"/>
        </w:rPr>
        <w:t>σκορπίος</w:t>
      </w:r>
      <w:r>
        <w:t xml:space="preserve">, </w:t>
      </w:r>
      <w:r w:rsidRPr="004634BC">
        <w:rPr>
          <w:lang w:val="el-GR"/>
        </w:rPr>
        <w:t>ο</w:t>
      </w:r>
      <w:r>
        <w:t>υ,</w:t>
      </w:r>
      <w:r w:rsidRPr="002D4FE9">
        <w:t xml:space="preserve"> </w:t>
      </w:r>
      <w:r w:rsidRPr="00841C33">
        <w:t>ὁ</w:t>
      </w:r>
      <w:r>
        <w:t>: a scorpion.</w:t>
      </w:r>
    </w:p>
  </w:footnote>
  <w:footnote w:id="459">
    <w:p w:rsidR="00DE4351" w:rsidRPr="00FF6797" w:rsidRDefault="00DE4351" w:rsidP="00860ED6">
      <w:pPr>
        <w:pStyle w:val="Endnote"/>
      </w:pPr>
      <w:r>
        <w:rPr>
          <w:rStyle w:val="FootnoteReference"/>
        </w:rPr>
        <w:footnoteRef/>
      </w:r>
      <w:r w:rsidRPr="008C5104">
        <w:t xml:space="preserve"> </w:t>
      </w:r>
      <w:r w:rsidRPr="004634BC">
        <w:rPr>
          <w:lang w:val="el-GR"/>
        </w:rPr>
        <w:t>ὅ</w:t>
      </w:r>
      <w:r>
        <w:rPr>
          <w:lang w:val="el-GR"/>
        </w:rPr>
        <w:t>ταν</w:t>
      </w:r>
      <w:r w:rsidRPr="008C5104">
        <w:t xml:space="preserve">: </w:t>
      </w:r>
      <w:r>
        <w:t xml:space="preserve">conjunction </w:t>
      </w:r>
      <w:r w:rsidRPr="004634BC">
        <w:rPr>
          <w:lang w:val="el-GR"/>
        </w:rPr>
        <w:t>ὅ</w:t>
      </w:r>
      <w:r>
        <w:rPr>
          <w:lang w:val="el-GR"/>
        </w:rPr>
        <w:t>ταν</w:t>
      </w:r>
      <w:r>
        <w:t>: when; whenever.</w:t>
      </w:r>
    </w:p>
  </w:footnote>
  <w:footnote w:id="460">
    <w:p w:rsidR="00DE4351" w:rsidRDefault="00DE4351" w:rsidP="00860ED6">
      <w:pPr>
        <w:pStyle w:val="Endnote"/>
      </w:pPr>
      <w:r>
        <w:rPr>
          <w:rStyle w:val="FootnoteReference"/>
        </w:rPr>
        <w:footnoteRef/>
      </w:r>
      <w:r>
        <w:t xml:space="preserve"> </w:t>
      </w:r>
      <w:r w:rsidRPr="004634BC">
        <w:rPr>
          <w:lang w:val="el-GR"/>
        </w:rPr>
        <w:t>παίσῃ</w:t>
      </w:r>
      <w:r>
        <w:t>: verb, third person singular, aorist subjunctive active of</w:t>
      </w:r>
      <w:r>
        <w:rPr>
          <w:rFonts w:cs="Times New Roman"/>
        </w:rPr>
        <w:t xml:space="preserve"> </w:t>
      </w:r>
      <w:r w:rsidRPr="004634BC">
        <w:rPr>
          <w:lang w:val="el-GR"/>
        </w:rPr>
        <w:t>παί</w:t>
      </w:r>
      <w:r>
        <w:rPr>
          <w:rFonts w:cs="Times New Roman"/>
          <w:lang w:val="el-GR"/>
        </w:rPr>
        <w:t>ω</w:t>
      </w:r>
      <w:r>
        <w:t xml:space="preserve">: to sting; strike.  </w:t>
      </w:r>
      <w:r w:rsidRPr="004634BC">
        <w:rPr>
          <w:lang w:val="el-GR"/>
        </w:rPr>
        <w:t>ἄνθρωπον</w:t>
      </w:r>
    </w:p>
  </w:footnote>
  <w:footnote w:id="461">
    <w:p w:rsidR="00DE4351" w:rsidRPr="00DA2FF2" w:rsidRDefault="00DE4351" w:rsidP="00860ED6">
      <w:pPr>
        <w:pStyle w:val="Endnote"/>
      </w:pPr>
      <w:r>
        <w:rPr>
          <w:rStyle w:val="FootnoteReference"/>
        </w:rPr>
        <w:footnoteRef/>
      </w:r>
      <w:r w:rsidRPr="008C5104">
        <w:t xml:space="preserve"> </w:t>
      </w:r>
      <w:r w:rsidRPr="004634BC">
        <w:rPr>
          <w:lang w:val="el-GR"/>
        </w:rPr>
        <w:t>ἄνθρωπον</w:t>
      </w:r>
      <w:r>
        <w:t xml:space="preserve">: noun, masculine accusative singular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462">
    <w:p w:rsidR="00DE4351" w:rsidRPr="00FF6797" w:rsidRDefault="00DE4351" w:rsidP="006275A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3">
    <w:p w:rsidR="00DE4351" w:rsidRDefault="00DE4351" w:rsidP="006275A0">
      <w:pPr>
        <w:pStyle w:val="Endnote"/>
      </w:pPr>
      <w:r>
        <w:rPr>
          <w:rStyle w:val="FootnoteReference"/>
        </w:rPr>
        <w:footnoteRef/>
      </w:r>
      <w:r>
        <w:t xml:space="preserve"> </w:t>
      </w:r>
      <w:r w:rsidRPr="00841C33">
        <w:t>ἐν</w:t>
      </w:r>
      <w:r>
        <w:t xml:space="preserve">: preposition </w:t>
      </w:r>
      <w:r w:rsidRPr="00841C33">
        <w:t>ἐν</w:t>
      </w:r>
      <w:r>
        <w:t>: in.</w:t>
      </w:r>
    </w:p>
  </w:footnote>
  <w:footnote w:id="464">
    <w:p w:rsidR="00DE4351" w:rsidRDefault="00DE4351" w:rsidP="006275A0">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465">
    <w:p w:rsidR="00DE4351" w:rsidRDefault="00DE4351" w:rsidP="006275A0">
      <w:pPr>
        <w:pStyle w:val="Endnote"/>
      </w:pPr>
      <w:r>
        <w:rPr>
          <w:rStyle w:val="FootnoteReference"/>
        </w:rPr>
        <w:footnoteRef/>
      </w:r>
      <w:r>
        <w:t xml:space="preserve"> </w:t>
      </w:r>
      <w:r w:rsidRPr="004634BC">
        <w:rPr>
          <w:lang w:val="el-GR"/>
        </w:rPr>
        <w:t>ἡμέραις</w:t>
      </w:r>
      <w:r>
        <w:t xml:space="preserve">: noun, feminine dative plural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466">
    <w:p w:rsidR="00DE4351" w:rsidRDefault="00DE4351" w:rsidP="006275A0">
      <w:pPr>
        <w:pStyle w:val="Endnote"/>
      </w:pPr>
      <w:r>
        <w:rPr>
          <w:rStyle w:val="FootnoteReference"/>
        </w:rPr>
        <w:footnoteRef/>
      </w:r>
      <w:r>
        <w:t xml:space="preserve"> </w:t>
      </w:r>
      <w:r w:rsidRPr="004634BC">
        <w:rPr>
          <w:lang w:val="el-GR"/>
        </w:rPr>
        <w:t>ἐκείναις</w:t>
      </w:r>
      <w:r>
        <w:t xml:space="preserve">: demonstrative pronoun, dative feminine plural of </w:t>
      </w:r>
      <w:r w:rsidRPr="004634BC">
        <w:rPr>
          <w:lang w:val="el-GR"/>
        </w:rPr>
        <w:t>ἐκεῖν</w:t>
      </w:r>
      <w:r w:rsidRPr="00195B5E">
        <w:t>ο</w:t>
      </w:r>
      <w:r w:rsidRPr="004634BC">
        <w:rPr>
          <w:lang w:val="el-GR"/>
        </w:rPr>
        <w:t>ς</w:t>
      </w:r>
      <w:r>
        <w:t xml:space="preserve">, </w:t>
      </w:r>
      <w:r w:rsidRPr="004634BC">
        <w:rPr>
          <w:lang w:val="el-GR"/>
        </w:rPr>
        <w:t>η</w:t>
      </w:r>
      <w:r>
        <w:rPr>
          <w:rFonts w:cs="Times New Roman"/>
        </w:rPr>
        <w:t xml:space="preserve">, </w:t>
      </w:r>
      <w:r w:rsidRPr="00195B5E">
        <w:t>ο</w:t>
      </w:r>
      <w:r>
        <w:rPr>
          <w:rFonts w:cs="Times New Roman"/>
        </w:rPr>
        <w:t>: that, this.</w:t>
      </w:r>
    </w:p>
  </w:footnote>
  <w:footnote w:id="467">
    <w:p w:rsidR="00DE4351" w:rsidRDefault="00DE4351" w:rsidP="006275A0">
      <w:pPr>
        <w:pStyle w:val="Endnote"/>
      </w:pPr>
      <w:r>
        <w:rPr>
          <w:rStyle w:val="FootnoteReference"/>
        </w:rPr>
        <w:footnoteRef/>
      </w:r>
      <w:r>
        <w:t xml:space="preserve"> </w:t>
      </w:r>
      <w:r w:rsidRPr="004634BC">
        <w:rPr>
          <w:lang w:val="el-GR"/>
        </w:rPr>
        <w:t>ζητήσουσιν</w:t>
      </w:r>
      <w:r>
        <w:t xml:space="preserve">: verb, third person plural, future indicative active of </w:t>
      </w:r>
      <w:r w:rsidRPr="004634BC">
        <w:rPr>
          <w:lang w:val="el-GR"/>
        </w:rPr>
        <w:t>ζητ</w:t>
      </w:r>
      <w:r>
        <w:rPr>
          <w:rFonts w:cs="Times New Roman"/>
          <w:lang w:val="el-GR"/>
        </w:rPr>
        <w:t>έω</w:t>
      </w:r>
      <w:r>
        <w:t>: to seek.</w:t>
      </w:r>
    </w:p>
  </w:footnote>
  <w:footnote w:id="468">
    <w:p w:rsidR="00DE4351" w:rsidRDefault="00DE4351" w:rsidP="006275A0">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469">
    <w:p w:rsidR="00DE4351" w:rsidRPr="00DA2FF2" w:rsidRDefault="00DE4351" w:rsidP="006275A0">
      <w:pPr>
        <w:pStyle w:val="Endnote"/>
      </w:pPr>
      <w:r>
        <w:rPr>
          <w:rStyle w:val="FootnoteReference"/>
        </w:rPr>
        <w:footnoteRef/>
      </w:r>
      <w:r w:rsidRPr="008C5104">
        <w:t xml:space="preserve"> </w:t>
      </w:r>
      <w:r w:rsidRPr="004634BC">
        <w:rPr>
          <w:lang w:val="el-GR"/>
        </w:rPr>
        <w:t>ἄνθρωποι</w:t>
      </w:r>
      <w:r>
        <w:t xml:space="preserve">: noun, masculine nominative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470">
    <w:p w:rsidR="00DE4351" w:rsidRDefault="00DE4351" w:rsidP="006275A0">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71">
    <w:p w:rsidR="00DE4351" w:rsidRDefault="00DE4351" w:rsidP="006275A0">
      <w:pPr>
        <w:pStyle w:val="Endnote"/>
      </w:pPr>
      <w:r>
        <w:rPr>
          <w:rStyle w:val="FootnoteReference"/>
        </w:rPr>
        <w:footnoteRef/>
      </w:r>
      <w:r>
        <w:t xml:space="preserve"> </w:t>
      </w:r>
      <w:r w:rsidRPr="004634BC">
        <w:rPr>
          <w:lang w:val="el-GR"/>
        </w:rPr>
        <w:t>θάνατον</w:t>
      </w:r>
      <w:r>
        <w:t xml:space="preserve">: noun, masculine accusative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472">
    <w:p w:rsidR="00DE4351" w:rsidRPr="00FF6797" w:rsidRDefault="00DE4351" w:rsidP="006275A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3">
    <w:p w:rsidR="00DE4351" w:rsidRDefault="00DE4351" w:rsidP="006275A0">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474">
    <w:p w:rsidR="00DE4351" w:rsidRDefault="00DE4351" w:rsidP="006275A0">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475">
    <w:p w:rsidR="00DE4351" w:rsidRDefault="00DE4351" w:rsidP="006275A0">
      <w:pPr>
        <w:pStyle w:val="Endnote"/>
      </w:pPr>
      <w:r>
        <w:rPr>
          <w:rStyle w:val="FootnoteReference"/>
        </w:rPr>
        <w:footnoteRef/>
      </w:r>
      <w:r>
        <w:t xml:space="preserve"> </w:t>
      </w:r>
      <w:r w:rsidRPr="004634BC">
        <w:rPr>
          <w:lang w:val="el-GR"/>
        </w:rPr>
        <w:t>εὑρήσουσιν</w:t>
      </w:r>
      <w:r>
        <w:t xml:space="preserve">: verb, third person plural, future indicative active of </w:t>
      </w:r>
      <w:r w:rsidRPr="00195B5E">
        <w:t>ε</w:t>
      </w:r>
      <w:r>
        <w:rPr>
          <w:rFonts w:cs="Times New Roman"/>
        </w:rPr>
        <w:t>ὑ</w:t>
      </w:r>
      <w:r w:rsidRPr="00195B5E">
        <w:t>ρ</w:t>
      </w:r>
      <w:r>
        <w:rPr>
          <w:rFonts w:cs="Times New Roman"/>
        </w:rPr>
        <w:t>ίσκω</w:t>
      </w:r>
      <w:r>
        <w:t>: to detect, discover, expose, find.</w:t>
      </w:r>
    </w:p>
  </w:footnote>
  <w:footnote w:id="476">
    <w:p w:rsidR="00DE4351" w:rsidRDefault="00DE4351" w:rsidP="006275A0">
      <w:pPr>
        <w:pStyle w:val="Endnote"/>
      </w:pPr>
      <w:r>
        <w:rPr>
          <w:rStyle w:val="FootnoteReference"/>
        </w:rPr>
        <w:footnoteRef/>
      </w:r>
      <w:r>
        <w:t xml:space="preserve"> </w:t>
      </w:r>
      <w:r w:rsidRPr="00841C33">
        <w:t>αὐτόν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477">
    <w:p w:rsidR="00DE4351" w:rsidRPr="00FF6797" w:rsidRDefault="00DE4351" w:rsidP="006275A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8">
    <w:p w:rsidR="00DE4351" w:rsidRDefault="00DE4351" w:rsidP="006275A0">
      <w:pPr>
        <w:pStyle w:val="Endnote"/>
      </w:pPr>
      <w:r>
        <w:rPr>
          <w:rStyle w:val="FootnoteReference"/>
        </w:rPr>
        <w:footnoteRef/>
      </w:r>
      <w:r>
        <w:t xml:space="preserve"> </w:t>
      </w:r>
      <w:r w:rsidRPr="004634BC">
        <w:rPr>
          <w:lang w:val="el-GR"/>
        </w:rPr>
        <w:t>ἐπιθυμήσουσιν</w:t>
      </w:r>
      <w:r>
        <w:t xml:space="preserve">: verb, third person plural, future indicative active of </w:t>
      </w:r>
      <w:r w:rsidRPr="004634BC">
        <w:rPr>
          <w:lang w:val="el-GR"/>
        </w:rPr>
        <w:t>ἐπιθυμ</w:t>
      </w:r>
      <w:r>
        <w:rPr>
          <w:rFonts w:cs="Times New Roman"/>
          <w:lang w:val="el-GR"/>
        </w:rPr>
        <w:t>έω</w:t>
      </w:r>
      <w:r>
        <w:t>: to desire; long for; lust after; covet.</w:t>
      </w:r>
    </w:p>
  </w:footnote>
  <w:footnote w:id="479">
    <w:p w:rsidR="00DE4351" w:rsidRPr="00ED66E9" w:rsidRDefault="00DE4351" w:rsidP="006275A0">
      <w:pPr>
        <w:pStyle w:val="Endnote"/>
      </w:pPr>
      <w:r>
        <w:rPr>
          <w:rStyle w:val="FootnoteReference"/>
        </w:rPr>
        <w:footnoteRef/>
      </w:r>
      <w:r>
        <w:t xml:space="preserve"> </w:t>
      </w:r>
      <w:r w:rsidRPr="004634BC">
        <w:rPr>
          <w:lang w:val="el-GR"/>
        </w:rPr>
        <w:t>ἀποθανεῖν</w:t>
      </w:r>
      <w:r>
        <w:t xml:space="preserve">: verb, aorist active infinitive of </w:t>
      </w:r>
      <w:r w:rsidRPr="004634BC">
        <w:rPr>
          <w:lang w:val="el-GR"/>
        </w:rPr>
        <w:t>ἀποθν</w:t>
      </w:r>
      <w:r>
        <w:rPr>
          <w:rFonts w:cs="Times New Roman"/>
          <w:lang w:val="el-GR"/>
        </w:rPr>
        <w:t>ῄσκω</w:t>
      </w:r>
      <w:r>
        <w:t>: to die; to meet death in the spiritual sense; to die in the flesh.</w:t>
      </w:r>
    </w:p>
  </w:footnote>
  <w:footnote w:id="480">
    <w:p w:rsidR="00DE4351" w:rsidRPr="00FF6797" w:rsidRDefault="00DE4351" w:rsidP="006275A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1">
    <w:p w:rsidR="00DE4351" w:rsidRDefault="00DE4351" w:rsidP="006275A0">
      <w:pPr>
        <w:pStyle w:val="Endnote"/>
      </w:pPr>
      <w:r>
        <w:rPr>
          <w:rStyle w:val="FootnoteReference"/>
        </w:rPr>
        <w:footnoteRef/>
      </w:r>
      <w:r>
        <w:t xml:space="preserve"> </w:t>
      </w:r>
      <w:r w:rsidRPr="004634BC">
        <w:rPr>
          <w:lang w:val="el-GR"/>
        </w:rPr>
        <w:t>φεύγει</w:t>
      </w:r>
      <w:r>
        <w:t xml:space="preserve">: verb, third person singular, present indicative active of </w:t>
      </w:r>
      <w:r w:rsidRPr="004634BC">
        <w:rPr>
          <w:lang w:val="el-GR"/>
        </w:rPr>
        <w:t>φεύγ</w:t>
      </w:r>
      <w:r>
        <w:rPr>
          <w:rFonts w:cs="Times New Roman"/>
        </w:rPr>
        <w:t>ω</w:t>
      </w:r>
      <w:r>
        <w:t>: to flee; escape; shun.</w:t>
      </w:r>
    </w:p>
  </w:footnote>
  <w:footnote w:id="482">
    <w:p w:rsidR="00DE4351" w:rsidRDefault="00DE4351" w:rsidP="006275A0">
      <w:pPr>
        <w:pStyle w:val="Endnote"/>
      </w:pPr>
      <w:r>
        <w:rPr>
          <w:rStyle w:val="FootnoteReference"/>
        </w:rPr>
        <w:footnoteRef/>
      </w:r>
      <w:r>
        <w:t xml:space="preserve"> The Byzantine text has, </w:t>
      </w:r>
      <w:r w:rsidRPr="00DC5083">
        <w:rPr>
          <w:lang w:val="el-GR"/>
        </w:rPr>
        <w:t>φεύξεται</w:t>
      </w:r>
      <w:r>
        <w:t xml:space="preserve">, the future middle, instead of, </w:t>
      </w:r>
      <w:r w:rsidRPr="004634BC">
        <w:rPr>
          <w:lang w:val="el-GR"/>
        </w:rPr>
        <w:t>φεύγει</w:t>
      </w:r>
      <w:r>
        <w:t>.</w:t>
      </w:r>
    </w:p>
  </w:footnote>
  <w:footnote w:id="483">
    <w:p w:rsidR="00DE4351" w:rsidRDefault="00DE4351" w:rsidP="006275A0">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84">
    <w:p w:rsidR="00DE4351" w:rsidRDefault="00DE4351" w:rsidP="006275A0">
      <w:pPr>
        <w:pStyle w:val="Endnote"/>
      </w:pPr>
      <w:r>
        <w:rPr>
          <w:rStyle w:val="FootnoteReference"/>
        </w:rPr>
        <w:footnoteRef/>
      </w:r>
      <w:r>
        <w:t xml:space="preserve"> </w:t>
      </w:r>
      <w:r w:rsidRPr="004634BC">
        <w:rPr>
          <w:lang w:val="el-GR"/>
        </w:rPr>
        <w:t>θάνατος</w:t>
      </w:r>
      <w:r>
        <w:t xml:space="preserve">: noun, masculine nominative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485">
    <w:p w:rsidR="00DE4351" w:rsidRDefault="00DE4351" w:rsidP="006275A0">
      <w:pPr>
        <w:pStyle w:val="Endnote"/>
      </w:pPr>
      <w:r>
        <w:rPr>
          <w:rStyle w:val="FootnoteReference"/>
        </w:rPr>
        <w:footnoteRef/>
      </w:r>
      <w:r>
        <w:t xml:space="preserve"> </w:t>
      </w:r>
      <w:r w:rsidRPr="004634BC">
        <w:rPr>
          <w:lang w:val="el-GR"/>
        </w:rPr>
        <w:t>ἀπ</w:t>
      </w:r>
      <w:r w:rsidRPr="00D90D1E">
        <w:t>’</w:t>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486">
    <w:p w:rsidR="00DE4351" w:rsidRDefault="00DE4351" w:rsidP="006275A0">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87">
    <w:p w:rsidR="00DE4351" w:rsidRDefault="00DE4351" w:rsidP="006275A0">
      <w:pPr>
        <w:pStyle w:val="Endnote"/>
      </w:pPr>
      <w:r>
        <w:rPr>
          <w:rStyle w:val="FootnoteReference"/>
        </w:rPr>
        <w:footnoteRef/>
      </w:r>
      <w:r>
        <w:t xml:space="preserve"> The Byzantine text has, </w:t>
      </w:r>
      <w:r w:rsidRPr="00DC5083">
        <w:rPr>
          <w:lang w:val="el-GR"/>
        </w:rPr>
        <w:t>ἀπ</w:t>
      </w:r>
      <w:r w:rsidRPr="00DC5083">
        <w:t xml:space="preserve">’ </w:t>
      </w:r>
      <w:r w:rsidRPr="00DC5083">
        <w:rPr>
          <w:lang w:val="el-GR"/>
        </w:rPr>
        <w:t>αὐτῶν</w:t>
      </w:r>
      <w:r w:rsidRPr="00DC5083">
        <w:t xml:space="preserve"> </w:t>
      </w:r>
      <w:r w:rsidRPr="00DC5083">
        <w:rPr>
          <w:lang w:val="el-GR"/>
        </w:rPr>
        <w:t>ὁ</w:t>
      </w:r>
      <w:r w:rsidRPr="00DC5083">
        <w:t xml:space="preserve"> </w:t>
      </w:r>
      <w:r w:rsidRPr="00DC5083">
        <w:rPr>
          <w:lang w:val="el-GR"/>
        </w:rPr>
        <w:t>θάνατος</w:t>
      </w:r>
      <w:r>
        <w:t xml:space="preserve">, instead of, </w:t>
      </w:r>
      <w:r w:rsidRPr="004634BC">
        <w:rPr>
          <w:lang w:val="el-GR"/>
        </w:rPr>
        <w:t>ὁ</w:t>
      </w:r>
      <w:r w:rsidRPr="0029762C">
        <w:t xml:space="preserve"> </w:t>
      </w:r>
      <w:r w:rsidRPr="004634BC">
        <w:rPr>
          <w:lang w:val="el-GR"/>
        </w:rPr>
        <w:t>θάνατος</w:t>
      </w:r>
      <w:r w:rsidRPr="0029762C">
        <w:t xml:space="preserve"> </w:t>
      </w:r>
      <w:r w:rsidRPr="004634BC">
        <w:rPr>
          <w:lang w:val="el-GR"/>
        </w:rPr>
        <w:t>ἀπ</w:t>
      </w:r>
      <w:r w:rsidRPr="0029762C">
        <w:t xml:space="preserve">’ </w:t>
      </w:r>
      <w:r w:rsidRPr="004634BC">
        <w:rPr>
          <w:lang w:val="el-GR"/>
        </w:rPr>
        <w:t>αὐτῶν</w:t>
      </w:r>
      <w:r>
        <w:t>.</w:t>
      </w:r>
    </w:p>
  </w:footnote>
  <w:footnote w:id="488">
    <w:p w:rsidR="00DE4351" w:rsidRPr="00FF6797" w:rsidRDefault="00DE4351" w:rsidP="00EF29A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9">
    <w:p w:rsidR="00DE4351" w:rsidRDefault="00DE4351" w:rsidP="00EF29A0">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490">
    <w:p w:rsidR="00DE4351" w:rsidRDefault="00DE4351" w:rsidP="00EF29A0">
      <w:pPr>
        <w:pStyle w:val="Endnote"/>
      </w:pPr>
      <w:r>
        <w:rPr>
          <w:rStyle w:val="FootnoteReference"/>
        </w:rPr>
        <w:footnoteRef/>
      </w:r>
      <w:r>
        <w:t xml:space="preserve"> </w:t>
      </w:r>
      <w:r w:rsidRPr="004634BC">
        <w:rPr>
          <w:lang w:val="el-GR"/>
        </w:rPr>
        <w:t>ὁμοιώματα</w:t>
      </w:r>
      <w:r>
        <w:t xml:space="preserve">: noun, neuter nominative plural of </w:t>
      </w:r>
      <w:r w:rsidRPr="004634BC">
        <w:rPr>
          <w:lang w:val="el-GR"/>
        </w:rPr>
        <w:t>ὁμο</w:t>
      </w:r>
      <w:r>
        <w:rPr>
          <w:lang w:val="el-GR"/>
        </w:rPr>
        <w:t>ί</w:t>
      </w:r>
      <w:r w:rsidRPr="004634BC">
        <w:rPr>
          <w:lang w:val="el-GR"/>
        </w:rPr>
        <w:t>ωμα</w:t>
      </w:r>
      <w:r>
        <w:t xml:space="preserve">, </w:t>
      </w:r>
      <w:r w:rsidRPr="004634BC">
        <w:rPr>
          <w:lang w:val="el-GR"/>
        </w:rPr>
        <w:t>ατος</w:t>
      </w:r>
      <w:r>
        <w:t>,</w:t>
      </w:r>
      <w:r w:rsidRPr="00BF35E2">
        <w:t xml:space="preserve"> </w:t>
      </w:r>
      <w:r w:rsidRPr="00841C33">
        <w:t>τ</w:t>
      </w:r>
      <w:r>
        <w:rPr>
          <w:rFonts w:cs="Times New Roman"/>
        </w:rPr>
        <w:t>ό</w:t>
      </w:r>
      <w:r>
        <w:t>: a likeness; resemblance; similitude.</w:t>
      </w:r>
    </w:p>
  </w:footnote>
  <w:footnote w:id="491">
    <w:p w:rsidR="00DE4351" w:rsidRDefault="00DE4351" w:rsidP="00EF29A0">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92">
    <w:p w:rsidR="00DE4351" w:rsidRDefault="00DE4351" w:rsidP="00EF29A0">
      <w:pPr>
        <w:pStyle w:val="Endnote"/>
      </w:pPr>
      <w:r>
        <w:rPr>
          <w:rStyle w:val="FootnoteReference"/>
        </w:rPr>
        <w:footnoteRef/>
      </w:r>
      <w:r>
        <w:t xml:space="preserve"> </w:t>
      </w:r>
      <w:r w:rsidRPr="004634BC">
        <w:rPr>
          <w:lang w:val="el-GR"/>
        </w:rPr>
        <w:t>ἀκρίδων</w:t>
      </w:r>
      <w:r>
        <w:t xml:space="preserve">: noun, feminine genitive plural of </w:t>
      </w:r>
      <w:r w:rsidRPr="004634BC">
        <w:rPr>
          <w:lang w:val="el-GR"/>
        </w:rPr>
        <w:t>ἀ</w:t>
      </w:r>
      <w:r>
        <w:rPr>
          <w:lang w:val="el-GR"/>
        </w:rPr>
        <w:t>κρί</w:t>
      </w:r>
      <w:r w:rsidRPr="004634BC">
        <w:rPr>
          <w:lang w:val="el-GR"/>
        </w:rPr>
        <w:t>ς</w:t>
      </w:r>
      <w:r>
        <w:t xml:space="preserve">, </w:t>
      </w:r>
      <w:r w:rsidRPr="004634BC">
        <w:rPr>
          <w:lang w:val="el-GR"/>
        </w:rPr>
        <w:t>ίδος</w:t>
      </w:r>
      <w:r>
        <w:t>,</w:t>
      </w:r>
      <w:r w:rsidRPr="002D4FE9">
        <w:t xml:space="preserve"> </w:t>
      </w:r>
      <w:r>
        <w:rPr>
          <w:rFonts w:cs="Times New Roman"/>
        </w:rPr>
        <w:t>ἡ</w:t>
      </w:r>
      <w:r>
        <w:t>: a locust.</w:t>
      </w:r>
    </w:p>
  </w:footnote>
  <w:footnote w:id="493">
    <w:p w:rsidR="00DE4351" w:rsidRDefault="00DE4351" w:rsidP="00EF29A0">
      <w:pPr>
        <w:pStyle w:val="Endnote"/>
      </w:pPr>
      <w:r>
        <w:rPr>
          <w:rStyle w:val="FootnoteReference"/>
        </w:rPr>
        <w:footnoteRef/>
      </w:r>
      <w:r>
        <w:t xml:space="preserve"> </w:t>
      </w:r>
      <w:r w:rsidRPr="004634BC">
        <w:rPr>
          <w:lang w:val="el-GR"/>
        </w:rPr>
        <w:t>ὅμοια</w:t>
      </w:r>
      <w:r>
        <w:t xml:space="preserve">: adjective, neuter nominative or accusative plural of </w:t>
      </w:r>
      <w:r w:rsidRPr="00841C33">
        <w:t>ὅμοιος</w:t>
      </w:r>
      <w:r>
        <w:t xml:space="preserve">, </w:t>
      </w:r>
      <w:r w:rsidRPr="00841C33">
        <w:t>ο</w:t>
      </w:r>
      <w:r>
        <w:t xml:space="preserve">ία, </w:t>
      </w:r>
      <w:r w:rsidRPr="00841C33">
        <w:t>οιον</w:t>
      </w:r>
      <w:r>
        <w:t>: like; similar; resembling.</w:t>
      </w:r>
    </w:p>
  </w:footnote>
  <w:footnote w:id="494">
    <w:p w:rsidR="00DE4351" w:rsidRPr="00E930D4" w:rsidRDefault="00DE4351" w:rsidP="001F5FD2">
      <w:pPr>
        <w:pStyle w:val="Endnote"/>
      </w:pPr>
      <w:r>
        <w:rPr>
          <w:rStyle w:val="FootnoteReference"/>
        </w:rPr>
        <w:footnoteRef/>
      </w:r>
      <w:r>
        <w:t xml:space="preserve"> Aland has </w:t>
      </w:r>
      <w:r w:rsidRPr="004634BC">
        <w:rPr>
          <w:lang w:val="el-GR"/>
        </w:rPr>
        <w:t>ὅμοιοι</w:t>
      </w:r>
      <w:r>
        <w:t>, the masculine.</w:t>
      </w:r>
    </w:p>
  </w:footnote>
  <w:footnote w:id="495">
    <w:p w:rsidR="00DE4351" w:rsidRPr="00C22132" w:rsidRDefault="00DE4351" w:rsidP="00EF29A0">
      <w:pPr>
        <w:pStyle w:val="Endnote"/>
      </w:pPr>
      <w:r>
        <w:rPr>
          <w:rStyle w:val="FootnoteReference"/>
        </w:rPr>
        <w:footnoteRef/>
      </w:r>
      <w:r>
        <w:t xml:space="preserve"> </w:t>
      </w:r>
      <w:r w:rsidRPr="004634BC">
        <w:rPr>
          <w:lang w:val="el-GR"/>
        </w:rPr>
        <w:t>ἵπποις</w:t>
      </w:r>
      <w:r>
        <w:t xml:space="preserve">: noun, masculine dative plural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496">
    <w:p w:rsidR="00DE4351" w:rsidRPr="008C5104" w:rsidRDefault="00DE4351" w:rsidP="00EF29A0">
      <w:pPr>
        <w:pStyle w:val="Endnote"/>
      </w:pPr>
      <w:r>
        <w:rPr>
          <w:rStyle w:val="FootnoteReference"/>
        </w:rPr>
        <w:footnoteRef/>
      </w:r>
      <w:r w:rsidRPr="008C5104">
        <w:t xml:space="preserve"> </w:t>
      </w:r>
      <w:r w:rsidRPr="004634BC">
        <w:rPr>
          <w:lang w:val="el-GR"/>
        </w:rPr>
        <w:t>ἡτοιμασμένοις</w:t>
      </w:r>
      <w:r w:rsidRPr="008C5104">
        <w:t xml:space="preserve">: </w:t>
      </w:r>
      <w:r>
        <w:t xml:space="preserve">participle, dative masculine plural, perfect passive of </w:t>
      </w:r>
      <w:r>
        <w:rPr>
          <w:rFonts w:cs="Times New Roman"/>
          <w:lang w:val="el-GR"/>
        </w:rPr>
        <w:t>ἑ</w:t>
      </w:r>
      <w:r w:rsidRPr="004634BC">
        <w:rPr>
          <w:lang w:val="el-GR"/>
        </w:rPr>
        <w:t>τοιμ</w:t>
      </w:r>
      <w:r>
        <w:rPr>
          <w:rFonts w:cs="Times New Roman"/>
          <w:lang w:val="el-GR"/>
        </w:rPr>
        <w:t>άζ</w:t>
      </w:r>
      <w:r>
        <w:rPr>
          <w:rFonts w:cs="Times New Roman"/>
        </w:rPr>
        <w:t>ω</w:t>
      </w:r>
      <w:r>
        <w:t>:</w:t>
      </w:r>
      <w:r w:rsidRPr="00081ED5">
        <w:t xml:space="preserve"> </w:t>
      </w:r>
      <w:r>
        <w:t>to make ready; prepare.</w:t>
      </w:r>
    </w:p>
  </w:footnote>
  <w:footnote w:id="497">
    <w:p w:rsidR="00DE4351" w:rsidRDefault="00DE4351" w:rsidP="00EF29A0">
      <w:pPr>
        <w:pStyle w:val="Endnote"/>
      </w:pPr>
      <w:r>
        <w:rPr>
          <w:rStyle w:val="FootnoteReference"/>
        </w:rPr>
        <w:footnoteRef/>
      </w:r>
      <w:r>
        <w:t xml:space="preserve"> </w:t>
      </w:r>
      <w:r w:rsidRPr="00841C33">
        <w:t>εἰς</w:t>
      </w:r>
      <w:r>
        <w:t xml:space="preserve">: preposition </w:t>
      </w:r>
      <w:r w:rsidRPr="00841C33">
        <w:t>εἰς</w:t>
      </w:r>
      <w:r>
        <w:t>: into.</w:t>
      </w:r>
    </w:p>
  </w:footnote>
  <w:footnote w:id="498">
    <w:p w:rsidR="00DE4351" w:rsidRPr="00C22132" w:rsidRDefault="00DE4351" w:rsidP="00EF29A0">
      <w:pPr>
        <w:pStyle w:val="Endnote"/>
      </w:pPr>
      <w:r>
        <w:rPr>
          <w:rStyle w:val="FootnoteReference"/>
        </w:rPr>
        <w:footnoteRef/>
      </w:r>
      <w:r>
        <w:t xml:space="preserve"> </w:t>
      </w:r>
      <w:r w:rsidRPr="004634BC">
        <w:rPr>
          <w:lang w:val="el-GR"/>
        </w:rPr>
        <w:t>πόλεμον</w:t>
      </w:r>
      <w:r>
        <w:t xml:space="preserve">: noun, masculine accusative singular of </w:t>
      </w:r>
      <w:r w:rsidRPr="004634BC">
        <w:rPr>
          <w:lang w:val="el-GR"/>
        </w:rPr>
        <w:t>πόλεμος</w:t>
      </w:r>
      <w:r>
        <w:rPr>
          <w:rFonts w:cs="Times New Roman"/>
        </w:rPr>
        <w:t>,</w:t>
      </w:r>
      <w:r>
        <w:t xml:space="preserve"> </w:t>
      </w:r>
      <w:r w:rsidRPr="00841C33">
        <w:t>ο</w:t>
      </w:r>
      <w:r>
        <w:rPr>
          <w:rFonts w:cs="Times New Roman"/>
        </w:rPr>
        <w:t>υ</w:t>
      </w:r>
      <w:r>
        <w:t xml:space="preserve">, </w:t>
      </w:r>
      <w:r w:rsidRPr="00841C33">
        <w:t>ὁ</w:t>
      </w:r>
      <w:r>
        <w:t>: war; battle; combat; engagement; strife (?).</w:t>
      </w:r>
    </w:p>
  </w:footnote>
  <w:footnote w:id="499">
    <w:p w:rsidR="00DE4351" w:rsidRPr="00FF6797" w:rsidRDefault="00DE4351" w:rsidP="00EF29A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0">
    <w:p w:rsidR="00DE4351" w:rsidRDefault="00DE4351" w:rsidP="00EF29A0">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01">
    <w:p w:rsidR="00DE4351" w:rsidRDefault="00DE4351" w:rsidP="00EF29A0">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02">
    <w:p w:rsidR="00DE4351" w:rsidRPr="008C5104" w:rsidRDefault="00DE4351" w:rsidP="00EF29A0">
      <w:pPr>
        <w:pStyle w:val="Endnote"/>
      </w:pPr>
      <w:r>
        <w:rPr>
          <w:rStyle w:val="FootnoteReference"/>
        </w:rPr>
        <w:footnoteRef/>
      </w:r>
      <w:r w:rsidRPr="008C5104">
        <w:t xml:space="preserve"> </w:t>
      </w:r>
      <w:r w:rsidRPr="004634BC">
        <w:rPr>
          <w:lang w:val="el-GR"/>
        </w:rPr>
        <w:t>κεφαλὰς</w:t>
      </w:r>
      <w:r w:rsidRPr="008C5104">
        <w:t xml:space="preserve">: </w:t>
      </w:r>
      <w:r>
        <w:t xml:space="preserve">noun, feminine accusative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503">
    <w:p w:rsidR="00DE4351" w:rsidRDefault="00DE4351" w:rsidP="00EF29A0">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04">
    <w:p w:rsidR="00DE4351" w:rsidRPr="009C5D2B" w:rsidRDefault="00DE4351" w:rsidP="00EF29A0">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05">
    <w:p w:rsidR="00DE4351" w:rsidRDefault="00DE4351" w:rsidP="00EF29A0">
      <w:pPr>
        <w:pStyle w:val="Endnote"/>
      </w:pPr>
      <w:r>
        <w:rPr>
          <w:rStyle w:val="FootnoteReference"/>
        </w:rPr>
        <w:footnoteRef/>
      </w:r>
      <w:r>
        <w:t xml:space="preserve"> </w:t>
      </w:r>
      <w:r w:rsidRPr="004634BC">
        <w:rPr>
          <w:lang w:val="el-GR"/>
        </w:rPr>
        <w:t>στέφανο</w:t>
      </w:r>
      <w:r>
        <w:rPr>
          <w:lang w:val="el-GR"/>
        </w:rPr>
        <w:t>ι</w:t>
      </w:r>
      <w:r>
        <w:t>: noun, masculine nominative plural of στέφανος, ου, ὁ: crown; wreath.</w:t>
      </w:r>
    </w:p>
  </w:footnote>
  <w:footnote w:id="506">
    <w:p w:rsidR="00DE4351" w:rsidRDefault="00DE4351" w:rsidP="00EF29A0">
      <w:pPr>
        <w:pStyle w:val="Endnote"/>
      </w:pPr>
      <w:r>
        <w:rPr>
          <w:rStyle w:val="FootnoteReference"/>
        </w:rPr>
        <w:footnoteRef/>
      </w:r>
      <w:r>
        <w:t xml:space="preserve"> </w:t>
      </w:r>
      <w:r w:rsidRPr="00841C33">
        <w:t>ὅμοιοι</w:t>
      </w:r>
      <w:r>
        <w:t xml:space="preserve">: adjective, masculine nominative plural of </w:t>
      </w:r>
      <w:r w:rsidRPr="00841C33">
        <w:t>ὅμοιος</w:t>
      </w:r>
      <w:r>
        <w:t xml:space="preserve">, </w:t>
      </w:r>
      <w:r w:rsidRPr="00841C33">
        <w:t>ο</w:t>
      </w:r>
      <w:r>
        <w:t xml:space="preserve">ία, </w:t>
      </w:r>
      <w:r w:rsidRPr="00841C33">
        <w:t>οιον</w:t>
      </w:r>
      <w:r>
        <w:t>: like; similar; resembling.</w:t>
      </w:r>
    </w:p>
  </w:footnote>
  <w:footnote w:id="507">
    <w:p w:rsidR="00DE4351" w:rsidRDefault="00DE4351" w:rsidP="00EF29A0">
      <w:pPr>
        <w:pStyle w:val="Endnote"/>
      </w:pPr>
      <w:r>
        <w:rPr>
          <w:rStyle w:val="FootnoteReference"/>
        </w:rPr>
        <w:footnoteRef/>
      </w:r>
      <w:r>
        <w:t xml:space="preserve"> </w:t>
      </w:r>
      <w:r w:rsidRPr="004634BC">
        <w:rPr>
          <w:lang w:val="el-GR"/>
        </w:rPr>
        <w:t>χρυσῷ</w:t>
      </w:r>
      <w:r>
        <w:t xml:space="preserve">: adjective, masculine dative singular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508">
    <w:p w:rsidR="00DE4351" w:rsidRDefault="00DE4351" w:rsidP="00EF29A0">
      <w:pPr>
        <w:pStyle w:val="Endnote"/>
      </w:pPr>
      <w:r>
        <w:rPr>
          <w:rStyle w:val="FootnoteReference"/>
        </w:rPr>
        <w:footnoteRef/>
      </w:r>
      <w:r>
        <w:t xml:space="preserve"> The Byzantine text has, </w:t>
      </w:r>
      <w:r w:rsidRPr="001762B6">
        <w:rPr>
          <w:lang w:val="el-GR"/>
        </w:rPr>
        <w:t>χρυσοῖ</w:t>
      </w:r>
      <w:r>
        <w:t xml:space="preserve">, the nominative plural, instead of, </w:t>
      </w:r>
      <w:r w:rsidRPr="004634BC">
        <w:rPr>
          <w:lang w:val="el-GR"/>
        </w:rPr>
        <w:t>ὅμοιοι</w:t>
      </w:r>
      <w:r w:rsidRPr="001762B6">
        <w:t xml:space="preserve"> </w:t>
      </w:r>
      <w:r w:rsidRPr="004634BC">
        <w:rPr>
          <w:lang w:val="el-GR"/>
        </w:rPr>
        <w:t>χρυσῷ</w:t>
      </w:r>
      <w:r>
        <w:t>.</w:t>
      </w:r>
    </w:p>
  </w:footnote>
  <w:footnote w:id="509">
    <w:p w:rsidR="00DE4351" w:rsidRPr="00FF6797" w:rsidRDefault="00DE4351" w:rsidP="00EF29A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10">
    <w:p w:rsidR="00DE4351" w:rsidRDefault="00DE4351" w:rsidP="00EF29A0">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511">
    <w:p w:rsidR="00DE4351" w:rsidRDefault="00DE4351" w:rsidP="00EF29A0">
      <w:pPr>
        <w:pStyle w:val="Endnote"/>
      </w:pPr>
      <w:r>
        <w:rPr>
          <w:rStyle w:val="FootnoteReference"/>
        </w:rPr>
        <w:footnoteRef/>
      </w:r>
      <w:r>
        <w:t xml:space="preserve"> </w:t>
      </w:r>
      <w:r w:rsidRPr="004634BC">
        <w:rPr>
          <w:lang w:val="el-GR"/>
        </w:rPr>
        <w:t>πρόσωπα</w:t>
      </w:r>
      <w:r>
        <w:t xml:space="preserve">: noun, neuter nominative or accusative plural of </w:t>
      </w:r>
      <w:r w:rsidRPr="004634BC">
        <w:rPr>
          <w:lang w:val="el-GR"/>
        </w:rPr>
        <w:t>πρόσωπον</w:t>
      </w:r>
      <w:r>
        <w:rPr>
          <w:rFonts w:cs="Times New Roman"/>
        </w:rPr>
        <w:t>,</w:t>
      </w:r>
      <w:r>
        <w:t xml:space="preserve"> </w:t>
      </w:r>
      <w:r w:rsidRPr="00841C33">
        <w:t>ου</w:t>
      </w:r>
      <w:r>
        <w:t xml:space="preserve">, </w:t>
      </w:r>
      <w:r w:rsidRPr="00841C33">
        <w:t>τ</w:t>
      </w:r>
      <w:r>
        <w:rPr>
          <w:rFonts w:cs="Times New Roman"/>
        </w:rPr>
        <w:t>ό</w:t>
      </w:r>
      <w:r>
        <w:t>: face; countenance; appearance.</w:t>
      </w:r>
    </w:p>
  </w:footnote>
  <w:footnote w:id="512">
    <w:p w:rsidR="00DE4351" w:rsidRDefault="00DE4351" w:rsidP="00EF29A0">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13">
    <w:p w:rsidR="00DE4351" w:rsidRPr="009C5D2B" w:rsidRDefault="00DE4351" w:rsidP="00EF29A0">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14">
    <w:p w:rsidR="00DE4351" w:rsidRDefault="00DE4351" w:rsidP="00EF29A0">
      <w:pPr>
        <w:pStyle w:val="Endnote"/>
      </w:pPr>
      <w:r>
        <w:rPr>
          <w:rStyle w:val="FootnoteReference"/>
        </w:rPr>
        <w:footnoteRef/>
      </w:r>
      <w:r>
        <w:t xml:space="preserve"> </w:t>
      </w:r>
      <w:r w:rsidRPr="004634BC">
        <w:rPr>
          <w:lang w:val="el-GR"/>
        </w:rPr>
        <w:t>πρόσωπα</w:t>
      </w:r>
      <w:r>
        <w:t xml:space="preserve">: noun, neuter nominative or accusative plural of </w:t>
      </w:r>
      <w:r w:rsidRPr="004634BC">
        <w:rPr>
          <w:lang w:val="el-GR"/>
        </w:rPr>
        <w:t>πρόσωπον</w:t>
      </w:r>
      <w:r>
        <w:rPr>
          <w:rFonts w:cs="Times New Roman"/>
        </w:rPr>
        <w:t>,</w:t>
      </w:r>
      <w:r>
        <w:t xml:space="preserve"> </w:t>
      </w:r>
      <w:r w:rsidRPr="00841C33">
        <w:t>ου</w:t>
      </w:r>
      <w:r>
        <w:t xml:space="preserve">, </w:t>
      </w:r>
      <w:r w:rsidRPr="00841C33">
        <w:t>τ</w:t>
      </w:r>
      <w:r>
        <w:rPr>
          <w:rFonts w:cs="Times New Roman"/>
        </w:rPr>
        <w:t>ό</w:t>
      </w:r>
      <w:r>
        <w:t>: face; countenance; appearance.</w:t>
      </w:r>
    </w:p>
  </w:footnote>
  <w:footnote w:id="515">
    <w:p w:rsidR="00DE4351" w:rsidRPr="00DA2FF2" w:rsidRDefault="00DE4351" w:rsidP="00EF29A0">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516">
    <w:p w:rsidR="00DE4351" w:rsidRPr="00FF6797" w:rsidRDefault="00DE4351" w:rsidP="00DD2F4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17">
    <w:p w:rsidR="00DE4351" w:rsidRDefault="00DE4351" w:rsidP="00DD2F48">
      <w:pPr>
        <w:pStyle w:val="Endnote"/>
      </w:pPr>
      <w:r>
        <w:rPr>
          <w:rStyle w:val="FootnoteReference"/>
        </w:rPr>
        <w:footnoteRef/>
      </w:r>
      <w:r>
        <w:t xml:space="preserve"> </w:t>
      </w:r>
      <w:r w:rsidRPr="004634BC">
        <w:rPr>
          <w:lang w:val="el-GR"/>
        </w:rPr>
        <w:t>εἶχον</w:t>
      </w:r>
      <w:r>
        <w:t>: verb, first person singular or third person plural, imperfect indicative active of ἔχω: to hold; have.</w:t>
      </w:r>
    </w:p>
  </w:footnote>
  <w:footnote w:id="518">
    <w:p w:rsidR="00DE4351" w:rsidRPr="008C5104" w:rsidRDefault="00DE4351" w:rsidP="00DD2F48">
      <w:pPr>
        <w:pStyle w:val="Endnote"/>
      </w:pPr>
      <w:r>
        <w:rPr>
          <w:rStyle w:val="FootnoteReference"/>
        </w:rPr>
        <w:footnoteRef/>
      </w:r>
      <w:r w:rsidRPr="008C5104">
        <w:t xml:space="preserve"> </w:t>
      </w:r>
      <w:r w:rsidRPr="004634BC">
        <w:rPr>
          <w:lang w:val="el-GR"/>
        </w:rPr>
        <w:t>τρίχας</w:t>
      </w:r>
      <w:r w:rsidRPr="008C5104">
        <w:t xml:space="preserve">: </w:t>
      </w:r>
      <w:r>
        <w:t xml:space="preserve">noun, feminine accusative plural of </w:t>
      </w:r>
      <w:r>
        <w:rPr>
          <w:rFonts w:cs="Times New Roman"/>
        </w:rPr>
        <w:t>θ</w:t>
      </w:r>
      <w:r w:rsidRPr="00841C33">
        <w:t>ρί</w:t>
      </w:r>
      <w:r>
        <w:rPr>
          <w:rFonts w:cs="Times New Roman"/>
        </w:rPr>
        <w:t>ξ</w:t>
      </w:r>
      <w:r>
        <w:t xml:space="preserve">, </w:t>
      </w:r>
      <w:r w:rsidRPr="00841C33">
        <w:t>τρ</w:t>
      </w:r>
      <w:r>
        <w:rPr>
          <w:rFonts w:cs="Times New Roman"/>
        </w:rPr>
        <w:t>ι</w:t>
      </w:r>
      <w:r w:rsidRPr="00841C33">
        <w:t>χ</w:t>
      </w:r>
      <w:r>
        <w:rPr>
          <w:rFonts w:cs="Times New Roman"/>
        </w:rPr>
        <w:t>ό</w:t>
      </w:r>
      <w:r w:rsidRPr="00841C33">
        <w:t>ς</w:t>
      </w:r>
      <w:r>
        <w:t xml:space="preserve">, </w:t>
      </w:r>
      <w:r>
        <w:rPr>
          <w:rFonts w:cs="Times New Roman"/>
        </w:rPr>
        <w:t>ἡ</w:t>
      </w:r>
      <w:r>
        <w:t>: hair; fur.</w:t>
      </w:r>
    </w:p>
  </w:footnote>
  <w:footnote w:id="519">
    <w:p w:rsidR="00DE4351" w:rsidRPr="009C5D2B" w:rsidRDefault="00DE4351" w:rsidP="00DD2F48">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20">
    <w:p w:rsidR="00DE4351" w:rsidRPr="008C5104" w:rsidRDefault="00DE4351" w:rsidP="00DD2F48">
      <w:pPr>
        <w:pStyle w:val="Endnote"/>
      </w:pPr>
      <w:r>
        <w:rPr>
          <w:rStyle w:val="FootnoteReference"/>
        </w:rPr>
        <w:footnoteRef/>
      </w:r>
      <w:r w:rsidRPr="008C5104">
        <w:t xml:space="preserve"> </w:t>
      </w:r>
      <w:r w:rsidRPr="004634BC">
        <w:rPr>
          <w:lang w:val="el-GR"/>
        </w:rPr>
        <w:t>τρίχας</w:t>
      </w:r>
      <w:r w:rsidRPr="008C5104">
        <w:t xml:space="preserve">: </w:t>
      </w:r>
      <w:r>
        <w:t xml:space="preserve">noun, feminine accusative plural of </w:t>
      </w:r>
      <w:r>
        <w:rPr>
          <w:rFonts w:cs="Times New Roman"/>
        </w:rPr>
        <w:t>θ</w:t>
      </w:r>
      <w:r w:rsidRPr="00841C33">
        <w:t>ρί</w:t>
      </w:r>
      <w:r>
        <w:rPr>
          <w:rFonts w:cs="Times New Roman"/>
        </w:rPr>
        <w:t>ξ</w:t>
      </w:r>
      <w:r>
        <w:t xml:space="preserve">, </w:t>
      </w:r>
      <w:r w:rsidRPr="00841C33">
        <w:t>τρ</w:t>
      </w:r>
      <w:r>
        <w:rPr>
          <w:rFonts w:cs="Times New Roman"/>
        </w:rPr>
        <w:t>ι</w:t>
      </w:r>
      <w:r w:rsidRPr="00841C33">
        <w:t>χ</w:t>
      </w:r>
      <w:r>
        <w:rPr>
          <w:rFonts w:cs="Times New Roman"/>
        </w:rPr>
        <w:t>ό</w:t>
      </w:r>
      <w:r w:rsidRPr="00841C33">
        <w:t>ς</w:t>
      </w:r>
      <w:r>
        <w:t xml:space="preserve">, </w:t>
      </w:r>
      <w:r>
        <w:rPr>
          <w:rFonts w:cs="Times New Roman"/>
        </w:rPr>
        <w:t>ἡ</w:t>
      </w:r>
      <w:r>
        <w:t>: hair; fur.</w:t>
      </w:r>
    </w:p>
  </w:footnote>
  <w:footnote w:id="521">
    <w:p w:rsidR="00DE4351" w:rsidRPr="008C5104" w:rsidRDefault="00DE4351" w:rsidP="00DD2F48">
      <w:pPr>
        <w:pStyle w:val="Endnote"/>
      </w:pPr>
      <w:r>
        <w:rPr>
          <w:rStyle w:val="FootnoteReference"/>
        </w:rPr>
        <w:footnoteRef/>
      </w:r>
      <w:r w:rsidRPr="008C5104">
        <w:t xml:space="preserve"> </w:t>
      </w:r>
      <w:r w:rsidRPr="004634BC">
        <w:rPr>
          <w:lang w:val="el-GR"/>
        </w:rPr>
        <w:t>γυναικῶν</w:t>
      </w:r>
      <w:r w:rsidRPr="008C5104">
        <w:t xml:space="preserve">: </w:t>
      </w:r>
      <w:r>
        <w:t xml:space="preserve">noun, feminine genitive plural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522">
    <w:p w:rsidR="00DE4351" w:rsidRPr="00FF6797" w:rsidRDefault="00DE4351" w:rsidP="00DD2F4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23">
    <w:p w:rsidR="00DE4351" w:rsidRDefault="00DE4351" w:rsidP="00DD2F48">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24">
    <w:p w:rsidR="00DE4351" w:rsidRPr="008C5104" w:rsidRDefault="00DE4351" w:rsidP="00DD2F48">
      <w:pPr>
        <w:pStyle w:val="Endnote"/>
      </w:pPr>
      <w:r>
        <w:rPr>
          <w:rStyle w:val="FootnoteReference"/>
        </w:rPr>
        <w:footnoteRef/>
      </w:r>
      <w:r w:rsidRPr="008C5104">
        <w:t xml:space="preserve"> </w:t>
      </w:r>
      <w:r w:rsidRPr="004634BC">
        <w:rPr>
          <w:lang w:val="el-GR"/>
        </w:rPr>
        <w:t>ὀδόντες</w:t>
      </w:r>
      <w:r w:rsidRPr="008C5104">
        <w:t xml:space="preserve">: </w:t>
      </w:r>
      <w:r>
        <w:t xml:space="preserve">noun, masculine nominative plural of </w:t>
      </w:r>
      <w:r w:rsidRPr="004634BC">
        <w:rPr>
          <w:lang w:val="el-GR"/>
        </w:rPr>
        <w:t>ὀδ</w:t>
      </w:r>
      <w:r>
        <w:rPr>
          <w:rFonts w:cs="Times New Roman"/>
          <w:lang w:val="el-GR"/>
        </w:rPr>
        <w:t>ού</w:t>
      </w:r>
      <w:r w:rsidRPr="004634BC">
        <w:rPr>
          <w:lang w:val="el-GR"/>
        </w:rPr>
        <w:t>ς</w:t>
      </w:r>
      <w:r>
        <w:t xml:space="preserve">, </w:t>
      </w:r>
      <w:r w:rsidRPr="004634BC">
        <w:rPr>
          <w:lang w:val="el-GR"/>
        </w:rPr>
        <w:t>ὀδόντ</w:t>
      </w:r>
      <w:r>
        <w:rPr>
          <w:rFonts w:cs="Times New Roman"/>
          <w:lang w:val="el-GR"/>
        </w:rPr>
        <w:t>ο</w:t>
      </w:r>
      <w:r w:rsidRPr="004634BC">
        <w:rPr>
          <w:lang w:val="el-GR"/>
        </w:rPr>
        <w:t>ς</w:t>
      </w:r>
      <w:r>
        <w:t xml:space="preserve">, </w:t>
      </w:r>
      <w:r w:rsidRPr="00841C33">
        <w:t>ὁ</w:t>
      </w:r>
      <w:r>
        <w:t>: a tooth.</w:t>
      </w:r>
    </w:p>
  </w:footnote>
  <w:footnote w:id="525">
    <w:p w:rsidR="00DE4351" w:rsidRDefault="00DE4351" w:rsidP="00DD2F48">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26">
    <w:p w:rsidR="00DE4351" w:rsidRPr="009C5D2B" w:rsidRDefault="00DE4351" w:rsidP="00DD2F48">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27">
    <w:p w:rsidR="00DE4351" w:rsidRDefault="00DE4351" w:rsidP="00DD2F48">
      <w:pPr>
        <w:pStyle w:val="Endnote"/>
      </w:pPr>
      <w:r>
        <w:rPr>
          <w:rStyle w:val="FootnoteReference"/>
        </w:rPr>
        <w:footnoteRef/>
      </w:r>
      <w:r>
        <w:t xml:space="preserve"> </w:t>
      </w:r>
      <w:r w:rsidRPr="004634BC">
        <w:rPr>
          <w:lang w:val="el-GR"/>
        </w:rPr>
        <w:t>λεόντων</w:t>
      </w:r>
      <w:r>
        <w:t xml:space="preserve">: noun, masculine genitive plural of </w:t>
      </w:r>
      <w:r w:rsidRPr="004634BC">
        <w:rPr>
          <w:lang w:val="el-GR"/>
        </w:rPr>
        <w:t>λέ</w:t>
      </w:r>
      <w:r>
        <w:rPr>
          <w:rFonts w:cs="Times New Roman"/>
        </w:rPr>
        <w:t>ω</w:t>
      </w:r>
      <w:r w:rsidRPr="004634BC">
        <w:rPr>
          <w:lang w:val="el-GR"/>
        </w:rPr>
        <w:t>ν</w:t>
      </w:r>
      <w:r>
        <w:rPr>
          <w:rFonts w:cs="Times New Roman"/>
        </w:rPr>
        <w:t>,</w:t>
      </w:r>
      <w:r>
        <w:t xml:space="preserve"> </w:t>
      </w:r>
      <w:r>
        <w:rPr>
          <w:rFonts w:cs="Times New Roman"/>
        </w:rPr>
        <w:t>οντος</w:t>
      </w:r>
      <w:r>
        <w:t xml:space="preserve">, </w:t>
      </w:r>
      <w:r w:rsidRPr="00841C33">
        <w:t>ὁ</w:t>
      </w:r>
      <w:r>
        <w:t>: lion; lion-like; [Mark].</w:t>
      </w:r>
    </w:p>
  </w:footnote>
  <w:footnote w:id="528">
    <w:p w:rsidR="00DE4351" w:rsidRDefault="00DE4351" w:rsidP="00DD2F48">
      <w:pPr>
        <w:pStyle w:val="Endnote"/>
      </w:pPr>
      <w:r>
        <w:rPr>
          <w:rStyle w:val="FootnoteReference"/>
        </w:rPr>
        <w:footnoteRef/>
      </w:r>
      <w:r>
        <w:t xml:space="preserve"> </w:t>
      </w:r>
      <w:r w:rsidRPr="004634BC">
        <w:rPr>
          <w:lang w:val="el-GR"/>
        </w:rPr>
        <w:t>ἦσαν</w:t>
      </w:r>
      <w:r>
        <w:t xml:space="preserve">: verb, third person plural, imperfect indicative active of </w:t>
      </w:r>
      <w:r>
        <w:rPr>
          <w:lang w:val="el-GR"/>
        </w:rPr>
        <w:t>εἰ</w:t>
      </w:r>
      <w:r>
        <w:t>μί: to be.</w:t>
      </w:r>
    </w:p>
  </w:footnote>
  <w:footnote w:id="529">
    <w:p w:rsidR="00DE4351" w:rsidRPr="00FF6797" w:rsidRDefault="00DE4351" w:rsidP="00C4020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0">
    <w:p w:rsidR="00DE4351" w:rsidRDefault="00DE4351" w:rsidP="00C40202">
      <w:pPr>
        <w:pStyle w:val="Endnote"/>
      </w:pPr>
      <w:r>
        <w:rPr>
          <w:rStyle w:val="FootnoteReference"/>
        </w:rPr>
        <w:footnoteRef/>
      </w:r>
      <w:r>
        <w:t xml:space="preserve"> </w:t>
      </w:r>
      <w:r w:rsidRPr="004634BC">
        <w:rPr>
          <w:lang w:val="el-GR"/>
        </w:rPr>
        <w:t>εἶχον</w:t>
      </w:r>
      <w:r>
        <w:t>: verb, first person singular or third person plural, imperfect indicative active of ἔχω: to hold; have.</w:t>
      </w:r>
    </w:p>
  </w:footnote>
  <w:footnote w:id="531">
    <w:p w:rsidR="00DE4351" w:rsidRPr="008C5104" w:rsidRDefault="00DE4351" w:rsidP="00C40202">
      <w:pPr>
        <w:pStyle w:val="Endnote"/>
      </w:pPr>
      <w:r>
        <w:rPr>
          <w:rStyle w:val="FootnoteReference"/>
        </w:rPr>
        <w:footnoteRef/>
      </w:r>
      <w:r w:rsidRPr="008C5104">
        <w:t xml:space="preserve"> </w:t>
      </w:r>
      <w:r w:rsidRPr="004634BC">
        <w:rPr>
          <w:lang w:val="el-GR"/>
        </w:rPr>
        <w:t>θώρακας</w:t>
      </w:r>
      <w:r w:rsidRPr="008C5104">
        <w:t xml:space="preserve">: </w:t>
      </w:r>
      <w:r>
        <w:t xml:space="preserve">noun, masculine accusative plural of </w:t>
      </w:r>
      <w:r w:rsidRPr="004634BC">
        <w:rPr>
          <w:lang w:val="el-GR"/>
        </w:rPr>
        <w:t>θώρα</w:t>
      </w:r>
      <w:r>
        <w:rPr>
          <w:rFonts w:cs="Times New Roman"/>
          <w:lang w:val="el-GR"/>
        </w:rPr>
        <w:t>ξ</w:t>
      </w:r>
      <w:r>
        <w:t xml:space="preserve">, </w:t>
      </w:r>
      <w:r w:rsidRPr="004634BC">
        <w:rPr>
          <w:lang w:val="el-GR"/>
        </w:rPr>
        <w:t>ακος</w:t>
      </w:r>
      <w:r>
        <w:t xml:space="preserve">, </w:t>
      </w:r>
      <w:r w:rsidRPr="00841C33">
        <w:t>ὁ</w:t>
      </w:r>
      <w:r>
        <w:t>: thorax; breast; chest; breast-bone, chest-bone; breast-plate, chest-plate.</w:t>
      </w:r>
    </w:p>
  </w:footnote>
  <w:footnote w:id="532">
    <w:p w:rsidR="00DE4351" w:rsidRPr="009C5D2B" w:rsidRDefault="00DE4351" w:rsidP="00C40202">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33">
    <w:p w:rsidR="00DE4351" w:rsidRPr="008C5104" w:rsidRDefault="00DE4351" w:rsidP="00C40202">
      <w:pPr>
        <w:pStyle w:val="Endnote"/>
      </w:pPr>
      <w:r>
        <w:rPr>
          <w:rStyle w:val="FootnoteReference"/>
        </w:rPr>
        <w:footnoteRef/>
      </w:r>
      <w:r w:rsidRPr="008C5104">
        <w:t xml:space="preserve"> </w:t>
      </w:r>
      <w:r w:rsidRPr="004634BC">
        <w:rPr>
          <w:lang w:val="el-GR"/>
        </w:rPr>
        <w:t>θώρακας</w:t>
      </w:r>
      <w:r w:rsidRPr="008C5104">
        <w:t xml:space="preserve">: </w:t>
      </w:r>
      <w:r>
        <w:t xml:space="preserve">noun, masculine accusative plural of </w:t>
      </w:r>
      <w:r w:rsidRPr="004634BC">
        <w:rPr>
          <w:lang w:val="el-GR"/>
        </w:rPr>
        <w:t>θώρα</w:t>
      </w:r>
      <w:r>
        <w:rPr>
          <w:rFonts w:cs="Times New Roman"/>
          <w:lang w:val="el-GR"/>
        </w:rPr>
        <w:t>ξ</w:t>
      </w:r>
      <w:r>
        <w:t xml:space="preserve">, </w:t>
      </w:r>
      <w:r w:rsidRPr="004634BC">
        <w:rPr>
          <w:lang w:val="el-GR"/>
        </w:rPr>
        <w:t>ακος</w:t>
      </w:r>
      <w:r>
        <w:t xml:space="preserve">, </w:t>
      </w:r>
      <w:r w:rsidRPr="00841C33">
        <w:t>ὁ</w:t>
      </w:r>
      <w:r>
        <w:t>: thorax; breast; chest; breast-bone, chest-bone; breast-plate, chest-plate.</w:t>
      </w:r>
    </w:p>
  </w:footnote>
  <w:footnote w:id="534">
    <w:p w:rsidR="00DE4351" w:rsidRDefault="00DE4351" w:rsidP="00C40202">
      <w:pPr>
        <w:pStyle w:val="Endnote"/>
      </w:pPr>
      <w:r>
        <w:rPr>
          <w:rStyle w:val="FootnoteReference"/>
        </w:rPr>
        <w:footnoteRef/>
      </w:r>
      <w:r>
        <w:t xml:space="preserve"> </w:t>
      </w:r>
      <w:r w:rsidRPr="004634BC">
        <w:rPr>
          <w:lang w:val="el-GR"/>
        </w:rPr>
        <w:t>σιδηροῦς</w:t>
      </w:r>
      <w:r>
        <w:t xml:space="preserve">: adjective, masculine accusative plural of </w:t>
      </w:r>
      <w:r w:rsidRPr="00195B5E">
        <w:t>σιδ</w:t>
      </w:r>
      <w:r>
        <w:rPr>
          <w:rFonts w:cs="Times New Roman"/>
        </w:rPr>
        <w:t xml:space="preserve">ήρεος, </w:t>
      </w:r>
      <w:r w:rsidRPr="00841C33">
        <w:t>οῦ</w:t>
      </w:r>
      <w:r>
        <w:rPr>
          <w:rFonts w:cs="Times New Roman"/>
        </w:rPr>
        <w:t xml:space="preserve">ς, </w:t>
      </w:r>
      <w:r w:rsidRPr="00195B5E">
        <w:t>σιδ</w:t>
      </w:r>
      <w:r>
        <w:rPr>
          <w:rFonts w:cs="Times New Roman"/>
        </w:rPr>
        <w:t>ήρε</w:t>
      </w:r>
      <w:r w:rsidRPr="008D6888">
        <w:rPr>
          <w:lang w:val="el-GR"/>
        </w:rPr>
        <w:t>α</w:t>
      </w:r>
      <w:r>
        <w:t xml:space="preserve">, </w:t>
      </w:r>
      <w:r>
        <w:rPr>
          <w:rFonts w:cs="Times New Roman"/>
        </w:rPr>
        <w:t>ᾶ</w:t>
      </w:r>
      <w:r>
        <w:t xml:space="preserve">, </w:t>
      </w:r>
      <w:r w:rsidRPr="00841C33">
        <w:t>οῦν</w:t>
      </w:r>
      <w:r>
        <w:rPr>
          <w:rFonts w:cs="Times New Roman"/>
        </w:rPr>
        <w:t>: iron material.</w:t>
      </w:r>
    </w:p>
  </w:footnote>
  <w:footnote w:id="535">
    <w:p w:rsidR="00DE4351" w:rsidRPr="00FF6797" w:rsidRDefault="00DE4351" w:rsidP="00C4020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6">
    <w:p w:rsidR="00DE4351" w:rsidRDefault="00DE4351" w:rsidP="00C4020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37">
    <w:p w:rsidR="00DE4351" w:rsidRPr="008C5104" w:rsidRDefault="00DE4351" w:rsidP="00C40202">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538">
    <w:p w:rsidR="00DE4351" w:rsidRDefault="00DE4351" w:rsidP="00C40202">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39">
    <w:p w:rsidR="00DE4351" w:rsidRDefault="00DE4351" w:rsidP="00C40202">
      <w:pPr>
        <w:pStyle w:val="Endnote"/>
      </w:pPr>
      <w:r>
        <w:rPr>
          <w:rStyle w:val="FootnoteReference"/>
        </w:rPr>
        <w:footnoteRef/>
      </w:r>
      <w:r>
        <w:t xml:space="preserve"> </w:t>
      </w:r>
      <w:r w:rsidRPr="004634BC">
        <w:rPr>
          <w:lang w:val="el-GR"/>
        </w:rPr>
        <w:t>πτερύγων</w:t>
      </w:r>
      <w:r>
        <w:t xml:space="preserve">: noun, feminine genitive plural of </w:t>
      </w:r>
      <w:r w:rsidRPr="004634BC">
        <w:rPr>
          <w:lang w:val="el-GR"/>
        </w:rPr>
        <w:t>πτέρυ</w:t>
      </w:r>
      <w:r>
        <w:rPr>
          <w:rFonts w:cs="Times New Roman"/>
          <w:lang w:val="el-GR"/>
        </w:rPr>
        <w:t>ξ</w:t>
      </w:r>
      <w:r>
        <w:rPr>
          <w:rFonts w:cs="Times New Roman"/>
        </w:rPr>
        <w:t xml:space="preserve">, </w:t>
      </w:r>
      <w:r>
        <w:rPr>
          <w:rFonts w:cs="Times New Roman"/>
          <w:lang w:val="el-GR"/>
        </w:rPr>
        <w:t>υγος</w:t>
      </w:r>
      <w:r>
        <w:t xml:space="preserve">, </w:t>
      </w:r>
      <w:r>
        <w:rPr>
          <w:rFonts w:cs="Times New Roman"/>
        </w:rPr>
        <w:t>ἡ</w:t>
      </w:r>
      <w:r>
        <w:t>: wings.</w:t>
      </w:r>
    </w:p>
  </w:footnote>
  <w:footnote w:id="540">
    <w:p w:rsidR="00DE4351" w:rsidRDefault="00DE4351" w:rsidP="00C40202">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41">
    <w:p w:rsidR="00DE4351" w:rsidRPr="009C5D2B" w:rsidRDefault="00DE4351" w:rsidP="00C40202">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542">
    <w:p w:rsidR="00DE4351" w:rsidRPr="008C5104" w:rsidRDefault="00DE4351" w:rsidP="00C40202">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543">
    <w:p w:rsidR="00DE4351" w:rsidRPr="00C22132" w:rsidRDefault="00DE4351" w:rsidP="00C40202">
      <w:pPr>
        <w:pStyle w:val="Endnote"/>
      </w:pPr>
      <w:r>
        <w:rPr>
          <w:rStyle w:val="FootnoteReference"/>
        </w:rPr>
        <w:footnoteRef/>
      </w:r>
      <w:r>
        <w:t xml:space="preserve"> </w:t>
      </w:r>
      <w:r w:rsidRPr="004634BC">
        <w:rPr>
          <w:lang w:val="el-GR"/>
        </w:rPr>
        <w:t>ἁρμάτων</w:t>
      </w:r>
      <w:r>
        <w:t xml:space="preserve">: noun, neuter genitive plural of </w:t>
      </w:r>
      <w:r>
        <w:rPr>
          <w:rFonts w:cs="Times New Roman"/>
          <w:lang w:val="el-GR"/>
        </w:rPr>
        <w:t>ἅ</w:t>
      </w:r>
      <w:r>
        <w:rPr>
          <w:lang w:val="el-GR"/>
        </w:rPr>
        <w:t>ρμ</w:t>
      </w:r>
      <w:r w:rsidRPr="008D6888">
        <w:rPr>
          <w:lang w:val="el-GR"/>
        </w:rPr>
        <w:t>α</w:t>
      </w:r>
      <w:r>
        <w:t xml:space="preserve">, </w:t>
      </w:r>
      <w:r w:rsidRPr="008D6888">
        <w:rPr>
          <w:lang w:val="el-GR"/>
        </w:rPr>
        <w:t>α</w:t>
      </w:r>
      <w:r w:rsidRPr="00195B5E">
        <w:t>τ</w:t>
      </w:r>
      <w:r w:rsidRPr="004634BC">
        <w:rPr>
          <w:lang w:val="el-GR"/>
        </w:rPr>
        <w:t>ος</w:t>
      </w:r>
      <w:r>
        <w:rPr>
          <w:rFonts w:cs="Times New Roman"/>
        </w:rPr>
        <w:t>,</w:t>
      </w:r>
      <w:r>
        <w:t xml:space="preserve"> </w:t>
      </w:r>
      <w:r w:rsidRPr="00841C33">
        <w:t>τ</w:t>
      </w:r>
      <w:r>
        <w:rPr>
          <w:rFonts w:cs="Times New Roman"/>
        </w:rPr>
        <w:t>ό</w:t>
      </w:r>
      <w:r>
        <w:t>: chariots.</w:t>
      </w:r>
    </w:p>
  </w:footnote>
  <w:footnote w:id="544">
    <w:p w:rsidR="00DE4351" w:rsidRPr="00C22132" w:rsidRDefault="00DE4351" w:rsidP="00C40202">
      <w:pPr>
        <w:pStyle w:val="Endnote"/>
      </w:pPr>
      <w:r>
        <w:rPr>
          <w:rStyle w:val="FootnoteReference"/>
        </w:rPr>
        <w:footnoteRef/>
      </w:r>
      <w:r>
        <w:t xml:space="preserve"> </w:t>
      </w:r>
      <w:r w:rsidRPr="004634BC">
        <w:rPr>
          <w:lang w:val="el-GR"/>
        </w:rPr>
        <w:t>ἵππων</w:t>
      </w:r>
      <w:r>
        <w:t xml:space="preserve">: noun, masculine genitive plural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545">
    <w:p w:rsidR="00DE4351" w:rsidRDefault="00DE4351" w:rsidP="00C40202">
      <w:pPr>
        <w:pStyle w:val="Endnote"/>
      </w:pPr>
      <w:r>
        <w:rPr>
          <w:rStyle w:val="FootnoteReference"/>
        </w:rPr>
        <w:footnoteRef/>
      </w:r>
      <w:r>
        <w:t xml:space="preserve"> </w:t>
      </w:r>
      <w:r w:rsidRPr="004634BC">
        <w:rPr>
          <w:lang w:val="el-GR"/>
        </w:rPr>
        <w:t>πολλῶν</w:t>
      </w:r>
      <w:r>
        <w:t>: adjective, masculine, feminine, or neuter genitive plural of πο</w:t>
      </w:r>
      <w:r>
        <w:rPr>
          <w:rFonts w:cs="Times New Roman"/>
        </w:rPr>
        <w:t>λύς</w:t>
      </w:r>
      <w:r>
        <w:t>, πο</w:t>
      </w:r>
      <w:r>
        <w:rPr>
          <w:rFonts w:cs="Times New Roman"/>
        </w:rPr>
        <w:t>λλή</w:t>
      </w:r>
      <w:r>
        <w:t>, πο</w:t>
      </w:r>
      <w:r>
        <w:rPr>
          <w:rFonts w:cs="Times New Roman"/>
        </w:rPr>
        <w:t>λύ</w:t>
      </w:r>
      <w:r>
        <w:t>: much, many; great.</w:t>
      </w:r>
    </w:p>
  </w:footnote>
  <w:footnote w:id="546">
    <w:p w:rsidR="00DE4351" w:rsidRPr="008C5104" w:rsidRDefault="00DE4351" w:rsidP="00C40202">
      <w:pPr>
        <w:pStyle w:val="Endnote"/>
      </w:pPr>
      <w:r>
        <w:rPr>
          <w:rStyle w:val="FootnoteReference"/>
        </w:rPr>
        <w:footnoteRef/>
      </w:r>
      <w:r w:rsidRPr="008C5104">
        <w:t xml:space="preserve"> </w:t>
      </w:r>
      <w:r w:rsidRPr="004634BC">
        <w:rPr>
          <w:lang w:val="el-GR"/>
        </w:rPr>
        <w:t>τρεχόντων</w:t>
      </w:r>
      <w:r w:rsidRPr="008C5104">
        <w:t xml:space="preserve">: </w:t>
      </w:r>
      <w:r>
        <w:t xml:space="preserve">participle, genitive masculine plural, perfect passive of </w:t>
      </w:r>
      <w:r w:rsidRPr="004634BC">
        <w:rPr>
          <w:lang w:val="el-GR"/>
        </w:rPr>
        <w:t>τρ</w:t>
      </w:r>
      <w:r>
        <w:rPr>
          <w:rFonts w:cs="Times New Roman"/>
          <w:lang w:val="el-GR"/>
        </w:rPr>
        <w:t>έ</w:t>
      </w:r>
      <w:r w:rsidRPr="004634BC">
        <w:rPr>
          <w:lang w:val="el-GR"/>
        </w:rPr>
        <w:t>χω</w:t>
      </w:r>
      <w:r>
        <w:t>:</w:t>
      </w:r>
      <w:r w:rsidRPr="00081ED5">
        <w:t xml:space="preserve"> </w:t>
      </w:r>
      <w:r>
        <w:t>to run; tramp; trek.</w:t>
      </w:r>
    </w:p>
  </w:footnote>
  <w:footnote w:id="547">
    <w:p w:rsidR="00DE4351" w:rsidRDefault="00DE4351" w:rsidP="00C40202">
      <w:pPr>
        <w:pStyle w:val="Endnote"/>
      </w:pPr>
      <w:r>
        <w:rPr>
          <w:rStyle w:val="FootnoteReference"/>
        </w:rPr>
        <w:footnoteRef/>
      </w:r>
      <w:r>
        <w:t xml:space="preserve"> </w:t>
      </w:r>
      <w:r w:rsidRPr="00841C33">
        <w:t>εἰς</w:t>
      </w:r>
      <w:r>
        <w:t xml:space="preserve">: preposition </w:t>
      </w:r>
      <w:r w:rsidRPr="00841C33">
        <w:t>εἰς</w:t>
      </w:r>
      <w:r>
        <w:t>: into.</w:t>
      </w:r>
    </w:p>
  </w:footnote>
  <w:footnote w:id="548">
    <w:p w:rsidR="00DE4351" w:rsidRPr="00C22132" w:rsidRDefault="00DE4351" w:rsidP="00C40202">
      <w:pPr>
        <w:pStyle w:val="Endnote"/>
      </w:pPr>
      <w:r>
        <w:rPr>
          <w:rStyle w:val="FootnoteReference"/>
        </w:rPr>
        <w:footnoteRef/>
      </w:r>
      <w:r>
        <w:t xml:space="preserve"> </w:t>
      </w:r>
      <w:r w:rsidRPr="004634BC">
        <w:rPr>
          <w:lang w:val="el-GR"/>
        </w:rPr>
        <w:t>πόλεμον</w:t>
      </w:r>
      <w:r>
        <w:t xml:space="preserve">: noun, masculine accusative singular of </w:t>
      </w:r>
      <w:r w:rsidRPr="004634BC">
        <w:rPr>
          <w:lang w:val="el-GR"/>
        </w:rPr>
        <w:t>πόλεμος</w:t>
      </w:r>
      <w:r>
        <w:rPr>
          <w:rFonts w:cs="Times New Roman"/>
        </w:rPr>
        <w:t>,</w:t>
      </w:r>
      <w:r>
        <w:t xml:space="preserve"> </w:t>
      </w:r>
      <w:r w:rsidRPr="00841C33">
        <w:t>ο</w:t>
      </w:r>
      <w:r>
        <w:rPr>
          <w:rFonts w:cs="Times New Roman"/>
        </w:rPr>
        <w:t>υ</w:t>
      </w:r>
      <w:r>
        <w:t xml:space="preserve">, </w:t>
      </w:r>
      <w:r w:rsidRPr="00841C33">
        <w:t>ὁ</w:t>
      </w:r>
      <w:r>
        <w:t>: war; battle; combat; engagement; strife (?).</w:t>
      </w:r>
    </w:p>
  </w:footnote>
  <w:footnote w:id="549">
    <w:p w:rsidR="00DE4351" w:rsidRPr="00FF6797" w:rsidRDefault="00DE4351" w:rsidP="00B907D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0">
    <w:p w:rsidR="00DE4351" w:rsidRPr="008C5104" w:rsidRDefault="00DE4351" w:rsidP="00B907DC">
      <w:pPr>
        <w:pStyle w:val="Endnote"/>
      </w:pPr>
      <w:r>
        <w:rPr>
          <w:rStyle w:val="FootnoteReference"/>
        </w:rPr>
        <w:footnoteRef/>
      </w:r>
      <w:r w:rsidRPr="008C5104">
        <w:t xml:space="preserve"> </w:t>
      </w:r>
      <w:r w:rsidRPr="00195B5E">
        <w:t>ἔχουσιν</w:t>
      </w:r>
      <w:r w:rsidRPr="008C5104">
        <w:t xml:space="preserve">: </w:t>
      </w:r>
      <w:r>
        <w:t xml:space="preserve">verb, third person plural, present indicative active of </w:t>
      </w:r>
      <w:r w:rsidRPr="00841C33">
        <w:t>ἔ</w:t>
      </w:r>
      <w:r>
        <w:t>χω:</w:t>
      </w:r>
      <w:r w:rsidRPr="00081ED5">
        <w:t xml:space="preserve"> </w:t>
      </w:r>
      <w:r>
        <w:t>to hold; have.</w:t>
      </w:r>
    </w:p>
  </w:footnote>
  <w:footnote w:id="551">
    <w:p w:rsidR="00DE4351" w:rsidRDefault="00DE4351" w:rsidP="00B907DC">
      <w:pPr>
        <w:pStyle w:val="Endnote"/>
      </w:pPr>
      <w:r>
        <w:rPr>
          <w:rStyle w:val="FootnoteReference"/>
        </w:rPr>
        <w:footnoteRef/>
      </w:r>
      <w:r>
        <w:t xml:space="preserve"> </w:t>
      </w:r>
      <w:r w:rsidRPr="004634BC">
        <w:rPr>
          <w:lang w:val="el-GR"/>
        </w:rPr>
        <w:t>οὐρὰς</w:t>
      </w:r>
      <w:r>
        <w:t xml:space="preserve">: noun, feminine accusative plural of </w:t>
      </w:r>
      <w:r w:rsidRPr="004634BC">
        <w:rPr>
          <w:lang w:val="el-GR"/>
        </w:rPr>
        <w:t>οὐρ</w:t>
      </w:r>
      <w:r>
        <w:rPr>
          <w:rFonts w:cs="Times New Roman"/>
          <w:lang w:val="el-GR"/>
        </w:rPr>
        <w:t>ά</w:t>
      </w:r>
      <w:r>
        <w:rPr>
          <w:rFonts w:cs="Times New Roman"/>
        </w:rPr>
        <w:t xml:space="preserve">, </w:t>
      </w:r>
      <w:r>
        <w:rPr>
          <w:rFonts w:cs="Times New Roman"/>
          <w:lang w:val="el-GR"/>
        </w:rPr>
        <w:t>ᾶ</w:t>
      </w:r>
      <w:r w:rsidRPr="004634BC">
        <w:rPr>
          <w:lang w:val="el-GR"/>
        </w:rPr>
        <w:t>ς</w:t>
      </w:r>
      <w:r>
        <w:t xml:space="preserve">, </w:t>
      </w:r>
      <w:r w:rsidRPr="004634BC">
        <w:rPr>
          <w:lang w:val="el-GR"/>
        </w:rPr>
        <w:t>ο</w:t>
      </w:r>
      <w:r>
        <w:t>υ,</w:t>
      </w:r>
      <w:r w:rsidRPr="002D4FE9">
        <w:t xml:space="preserve"> </w:t>
      </w:r>
      <w:r>
        <w:rPr>
          <w:rFonts w:cs="Times New Roman"/>
        </w:rPr>
        <w:t>ἡ</w:t>
      </w:r>
      <w:r>
        <w:t>: a tail.</w:t>
      </w:r>
    </w:p>
  </w:footnote>
  <w:footnote w:id="552">
    <w:p w:rsidR="00DE4351" w:rsidRDefault="00DE4351" w:rsidP="00B907DC">
      <w:pPr>
        <w:pStyle w:val="Endnote"/>
      </w:pPr>
      <w:r>
        <w:rPr>
          <w:rStyle w:val="FootnoteReference"/>
        </w:rPr>
        <w:footnoteRef/>
      </w:r>
      <w:r>
        <w:t xml:space="preserve"> </w:t>
      </w:r>
      <w:r w:rsidRPr="004634BC">
        <w:rPr>
          <w:lang w:val="el-GR"/>
        </w:rPr>
        <w:t>ὁμοίας</w:t>
      </w:r>
      <w:r>
        <w:t xml:space="preserve">: adjective, feminine accusative plural of </w:t>
      </w:r>
      <w:r w:rsidRPr="00841C33">
        <w:t>ὅμοιος</w:t>
      </w:r>
      <w:r>
        <w:t xml:space="preserve">, </w:t>
      </w:r>
      <w:r w:rsidRPr="00841C33">
        <w:t>ο</w:t>
      </w:r>
      <w:r>
        <w:t xml:space="preserve">ία, </w:t>
      </w:r>
      <w:r w:rsidRPr="00841C33">
        <w:t>οιον</w:t>
      </w:r>
      <w:r>
        <w:t>: like; similar; resembling.</w:t>
      </w:r>
    </w:p>
  </w:footnote>
  <w:footnote w:id="553">
    <w:p w:rsidR="00DE4351" w:rsidRDefault="00DE4351" w:rsidP="00B907DC">
      <w:pPr>
        <w:pStyle w:val="Endnote"/>
      </w:pPr>
      <w:r>
        <w:rPr>
          <w:rStyle w:val="FootnoteReference"/>
        </w:rPr>
        <w:footnoteRef/>
      </w:r>
      <w:r>
        <w:t xml:space="preserve"> </w:t>
      </w:r>
      <w:r w:rsidRPr="004634BC">
        <w:rPr>
          <w:lang w:val="el-GR"/>
        </w:rPr>
        <w:t>σκορπίοις</w:t>
      </w:r>
      <w:r>
        <w:t xml:space="preserve">: noun, masculine dative plural of </w:t>
      </w:r>
      <w:r w:rsidRPr="004634BC">
        <w:rPr>
          <w:lang w:val="el-GR"/>
        </w:rPr>
        <w:t>σκορπίος</w:t>
      </w:r>
      <w:r>
        <w:t xml:space="preserve">, </w:t>
      </w:r>
      <w:r w:rsidRPr="004634BC">
        <w:rPr>
          <w:lang w:val="el-GR"/>
        </w:rPr>
        <w:t>ο</w:t>
      </w:r>
      <w:r>
        <w:t>υ,</w:t>
      </w:r>
      <w:r w:rsidRPr="002D4FE9">
        <w:t xml:space="preserve"> </w:t>
      </w:r>
      <w:r w:rsidRPr="00841C33">
        <w:t>ὁ</w:t>
      </w:r>
      <w:r>
        <w:t>: a scorpion.</w:t>
      </w:r>
    </w:p>
  </w:footnote>
  <w:footnote w:id="554">
    <w:p w:rsidR="00DE4351" w:rsidRPr="00FF6797" w:rsidRDefault="00DE4351" w:rsidP="00B907D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5">
    <w:p w:rsidR="00DE4351" w:rsidRDefault="00DE4351" w:rsidP="00B907DC">
      <w:pPr>
        <w:pStyle w:val="Endnote"/>
      </w:pPr>
      <w:r>
        <w:rPr>
          <w:rStyle w:val="FootnoteReference"/>
        </w:rPr>
        <w:footnoteRef/>
      </w:r>
      <w:r>
        <w:t xml:space="preserve"> </w:t>
      </w:r>
      <w:r w:rsidRPr="004634BC">
        <w:rPr>
          <w:lang w:val="el-GR"/>
        </w:rPr>
        <w:t>κέντρα</w:t>
      </w:r>
      <w:r>
        <w:t xml:space="preserve">: noun, neuter accusative plural of </w:t>
      </w:r>
      <w:r>
        <w:rPr>
          <w:lang w:val="el-GR"/>
        </w:rPr>
        <w:t>κέντρ</w:t>
      </w:r>
      <w:r w:rsidRPr="004634BC">
        <w:rPr>
          <w:lang w:val="el-GR"/>
        </w:rPr>
        <w:t>ο</w:t>
      </w:r>
      <w:r>
        <w:rPr>
          <w:lang w:val="el-GR"/>
        </w:rPr>
        <w:t>ν</w:t>
      </w:r>
      <w:r>
        <w:rPr>
          <w:rFonts w:cs="Times New Roman"/>
        </w:rPr>
        <w:t xml:space="preserve">, </w:t>
      </w:r>
      <w:r w:rsidRPr="004634BC">
        <w:rPr>
          <w:lang w:val="el-GR"/>
        </w:rPr>
        <w:t>ο</w:t>
      </w:r>
      <w:r>
        <w:t>υ,</w:t>
      </w:r>
      <w:r w:rsidRPr="002D4FE9">
        <w:t xml:space="preserve"> </w:t>
      </w:r>
      <w:r w:rsidRPr="00841C33">
        <w:t>τ</w:t>
      </w:r>
      <w:r>
        <w:rPr>
          <w:rFonts w:cs="Times New Roman"/>
        </w:rPr>
        <w:t>ό</w:t>
      </w:r>
      <w:r>
        <w:t>: a point; stinger.</w:t>
      </w:r>
    </w:p>
  </w:footnote>
  <w:footnote w:id="556">
    <w:p w:rsidR="00DE4351" w:rsidRPr="00FF6797" w:rsidRDefault="00DE4351" w:rsidP="00B907D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7">
    <w:p w:rsidR="00DE4351" w:rsidRDefault="00DE4351" w:rsidP="00B907DC">
      <w:pPr>
        <w:pStyle w:val="Endnote"/>
      </w:pPr>
      <w:r>
        <w:rPr>
          <w:rStyle w:val="FootnoteReference"/>
        </w:rPr>
        <w:footnoteRef/>
      </w:r>
      <w:r>
        <w:t xml:space="preserve"> </w:t>
      </w:r>
      <w:r w:rsidRPr="00841C33">
        <w:t>ἐν</w:t>
      </w:r>
      <w:r>
        <w:t xml:space="preserve">: preposition </w:t>
      </w:r>
      <w:r w:rsidRPr="00841C33">
        <w:t>ἐν</w:t>
      </w:r>
      <w:r>
        <w:t>: in.</w:t>
      </w:r>
    </w:p>
  </w:footnote>
  <w:footnote w:id="558">
    <w:p w:rsidR="00DE4351" w:rsidRDefault="00DE4351" w:rsidP="00B907DC">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559">
    <w:p w:rsidR="00DE4351" w:rsidRDefault="00DE4351" w:rsidP="00B907DC">
      <w:pPr>
        <w:pStyle w:val="Endnote"/>
      </w:pPr>
      <w:r>
        <w:rPr>
          <w:rStyle w:val="FootnoteReference"/>
        </w:rPr>
        <w:footnoteRef/>
      </w:r>
      <w:r>
        <w:t xml:space="preserve"> </w:t>
      </w:r>
      <w:r w:rsidRPr="004634BC">
        <w:rPr>
          <w:lang w:val="el-GR"/>
        </w:rPr>
        <w:t>οὐραῖς</w:t>
      </w:r>
      <w:r>
        <w:t xml:space="preserve">: noun, feminine dative plural of </w:t>
      </w:r>
      <w:r w:rsidRPr="004634BC">
        <w:rPr>
          <w:lang w:val="el-GR"/>
        </w:rPr>
        <w:t>οὐρ</w:t>
      </w:r>
      <w:r>
        <w:rPr>
          <w:rFonts w:cs="Times New Roman"/>
          <w:lang w:val="el-GR"/>
        </w:rPr>
        <w:t>ά</w:t>
      </w:r>
      <w:r>
        <w:rPr>
          <w:rFonts w:cs="Times New Roman"/>
        </w:rPr>
        <w:t xml:space="preserve">, </w:t>
      </w:r>
      <w:r>
        <w:rPr>
          <w:rFonts w:cs="Times New Roman"/>
          <w:lang w:val="el-GR"/>
        </w:rPr>
        <w:t>ᾶ</w:t>
      </w:r>
      <w:r w:rsidRPr="004634BC">
        <w:rPr>
          <w:lang w:val="el-GR"/>
        </w:rPr>
        <w:t>ς</w:t>
      </w:r>
      <w:r>
        <w:t xml:space="preserve">, </w:t>
      </w:r>
      <w:r w:rsidRPr="004634BC">
        <w:rPr>
          <w:lang w:val="el-GR"/>
        </w:rPr>
        <w:t>ο</w:t>
      </w:r>
      <w:r>
        <w:t>υ,</w:t>
      </w:r>
      <w:r w:rsidRPr="002D4FE9">
        <w:t xml:space="preserve"> </w:t>
      </w:r>
      <w:r>
        <w:rPr>
          <w:rFonts w:cs="Times New Roman"/>
        </w:rPr>
        <w:t>ἡ</w:t>
      </w:r>
      <w:r>
        <w:t>: a tail.</w:t>
      </w:r>
    </w:p>
  </w:footnote>
  <w:footnote w:id="560">
    <w:p w:rsidR="00DE4351" w:rsidRDefault="00DE4351" w:rsidP="00B907DC">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61">
    <w:p w:rsidR="00DE4351" w:rsidRDefault="00DE4351" w:rsidP="00B907D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62">
    <w:p w:rsidR="00DE4351" w:rsidRDefault="00DE4351" w:rsidP="00B907DC">
      <w:pPr>
        <w:pStyle w:val="Endnote"/>
      </w:pPr>
      <w:r>
        <w:rPr>
          <w:rStyle w:val="FootnoteReference"/>
        </w:rPr>
        <w:footnoteRef/>
      </w:r>
      <w:r>
        <w:t xml:space="preserve"> </w:t>
      </w:r>
      <w:r w:rsidRPr="004634BC">
        <w:rPr>
          <w:lang w:val="el-GR"/>
        </w:rPr>
        <w:t>ἐξουσία</w:t>
      </w:r>
      <w:r>
        <w:t xml:space="preserve">: noun, feminine nominative singular of </w:t>
      </w:r>
      <w:r w:rsidRPr="004634BC">
        <w:rPr>
          <w:lang w:val="el-GR"/>
        </w:rPr>
        <w:t>ἐξουσία</w:t>
      </w:r>
      <w:r>
        <w:t xml:space="preserve">, </w:t>
      </w:r>
      <w:r w:rsidRPr="004634BC">
        <w:rPr>
          <w:lang w:val="el-GR"/>
        </w:rPr>
        <w:t>α</w:t>
      </w:r>
      <w:r w:rsidRPr="00841C33">
        <w:t>ς</w:t>
      </w:r>
      <w:r>
        <w:t xml:space="preserve">, </w:t>
      </w:r>
      <w:r>
        <w:rPr>
          <w:rFonts w:cs="Times New Roman"/>
        </w:rPr>
        <w:t>ἡ</w:t>
      </w:r>
      <w:r>
        <w:t>: authority; jurisdiction.</w:t>
      </w:r>
    </w:p>
  </w:footnote>
  <w:footnote w:id="563">
    <w:p w:rsidR="00DE4351" w:rsidRDefault="00DE4351" w:rsidP="00B907DC">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64">
    <w:p w:rsidR="00DE4351" w:rsidRDefault="00DE4351" w:rsidP="00B907DC">
      <w:pPr>
        <w:pStyle w:val="Endnote"/>
      </w:pPr>
      <w:r>
        <w:rPr>
          <w:rStyle w:val="FootnoteReference"/>
        </w:rPr>
        <w:footnoteRef/>
      </w:r>
      <w:r>
        <w:t xml:space="preserve"> The Byzantine text has, </w:t>
      </w:r>
      <w:r w:rsidRPr="00035EE5">
        <w:rPr>
          <w:lang w:val="el-GR"/>
        </w:rPr>
        <w:t>ἐξουσίαν</w:t>
      </w:r>
      <w:r w:rsidRPr="00035EE5">
        <w:t xml:space="preserve"> </w:t>
      </w:r>
      <w:r w:rsidRPr="00035EE5">
        <w:rPr>
          <w:lang w:val="el-GR"/>
        </w:rPr>
        <w:t>ἔχουσιν</w:t>
      </w:r>
      <w:r w:rsidRPr="00035EE5">
        <w:t xml:space="preserve"> </w:t>
      </w:r>
      <w:r w:rsidRPr="00035EE5">
        <w:rPr>
          <w:lang w:val="el-GR"/>
        </w:rPr>
        <w:t>τοῦ</w:t>
      </w:r>
      <w:r>
        <w:t xml:space="preserve">, authority holding the…, instead of, </w:t>
      </w:r>
      <w:r w:rsidRPr="004634BC">
        <w:rPr>
          <w:lang w:val="el-GR"/>
        </w:rPr>
        <w:t>ἡ</w:t>
      </w:r>
      <w:r w:rsidRPr="00035EE5">
        <w:t xml:space="preserve"> </w:t>
      </w:r>
      <w:r w:rsidRPr="004634BC">
        <w:rPr>
          <w:lang w:val="el-GR"/>
        </w:rPr>
        <w:t>ἐξουσία</w:t>
      </w:r>
      <w:r w:rsidRPr="00035EE5">
        <w:t xml:space="preserve"> </w:t>
      </w:r>
      <w:r w:rsidRPr="004634BC">
        <w:rPr>
          <w:lang w:val="el-GR"/>
        </w:rPr>
        <w:t>αὐτῶν</w:t>
      </w:r>
      <w:r>
        <w:t>.</w:t>
      </w:r>
    </w:p>
  </w:footnote>
  <w:footnote w:id="565">
    <w:p w:rsidR="00DE4351" w:rsidRDefault="00DE4351" w:rsidP="00B907DC">
      <w:pPr>
        <w:pStyle w:val="Endnote"/>
      </w:pPr>
      <w:r>
        <w:rPr>
          <w:rStyle w:val="FootnoteReference"/>
        </w:rPr>
        <w:footnoteRef/>
      </w:r>
      <w:r>
        <w:t xml:space="preserve"> </w:t>
      </w:r>
      <w:r w:rsidRPr="004634BC">
        <w:rPr>
          <w:lang w:val="el-GR"/>
        </w:rPr>
        <w:t>ἀδικῆσαι</w:t>
      </w:r>
      <w:r>
        <w:t xml:space="preserve">: verb, aorist active infinitive of </w:t>
      </w:r>
      <w:r w:rsidRPr="004634BC">
        <w:rPr>
          <w:lang w:val="el-GR"/>
        </w:rPr>
        <w:t>ἀδικ</w:t>
      </w:r>
      <w:r>
        <w:rPr>
          <w:rFonts w:cs="Times New Roman"/>
        </w:rPr>
        <w:t>έω</w:t>
      </w:r>
      <w:r>
        <w:t>: to un-justify, take apart, disassemble; tear down, destroy; be unrighteous, do wrong.</w:t>
      </w:r>
    </w:p>
  </w:footnote>
  <w:footnote w:id="566">
    <w:p w:rsidR="00DE4351" w:rsidRDefault="00DE4351" w:rsidP="00B907DC">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67">
    <w:p w:rsidR="00DE4351" w:rsidRPr="00DA2FF2" w:rsidRDefault="00DE4351" w:rsidP="00B907DC">
      <w:pPr>
        <w:pStyle w:val="Endnote"/>
      </w:pPr>
      <w:r>
        <w:rPr>
          <w:rStyle w:val="FootnoteReference"/>
        </w:rPr>
        <w:footnoteRef/>
      </w:r>
      <w:r w:rsidRPr="008C5104">
        <w:t xml:space="preserve"> </w:t>
      </w:r>
      <w:r w:rsidRPr="004634BC">
        <w:rPr>
          <w:lang w:val="el-GR"/>
        </w:rPr>
        <w:t>ἀνθρώπους</w:t>
      </w:r>
      <w:r>
        <w:t xml:space="preserve">: noun, masculine accusative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568">
    <w:p w:rsidR="00DE4351" w:rsidRDefault="00DE4351" w:rsidP="00B907DC">
      <w:pPr>
        <w:pStyle w:val="Endnote"/>
      </w:pPr>
      <w:r>
        <w:rPr>
          <w:rStyle w:val="FootnoteReference"/>
        </w:rPr>
        <w:footnoteRef/>
      </w:r>
      <w:r>
        <w:t xml:space="preserve"> </w:t>
      </w:r>
      <w:r w:rsidRPr="004634BC">
        <w:rPr>
          <w:lang w:val="el-GR"/>
        </w:rPr>
        <w:t>μῆνας</w:t>
      </w:r>
      <w:r>
        <w:t xml:space="preserve">: noun, masculine accusative plural of </w:t>
      </w:r>
      <w:r w:rsidRPr="004634BC">
        <w:rPr>
          <w:lang w:val="el-GR"/>
        </w:rPr>
        <w:t>μ</w:t>
      </w:r>
      <w:r>
        <w:rPr>
          <w:rFonts w:cs="Times New Roman"/>
          <w:lang w:val="el-GR"/>
        </w:rPr>
        <w:t>ή</w:t>
      </w:r>
      <w:r w:rsidRPr="004634BC">
        <w:rPr>
          <w:lang w:val="el-GR"/>
        </w:rPr>
        <w:t>ν</w:t>
      </w:r>
      <w:r>
        <w:t>,</w:t>
      </w:r>
      <w:r w:rsidRPr="001E5FB9">
        <w:t xml:space="preserve"> </w:t>
      </w:r>
      <w:r w:rsidRPr="004634BC">
        <w:rPr>
          <w:lang w:val="el-GR"/>
        </w:rPr>
        <w:t>μ</w:t>
      </w:r>
      <w:r>
        <w:rPr>
          <w:rFonts w:cs="Times New Roman"/>
          <w:lang w:val="el-GR"/>
        </w:rPr>
        <w:t>η</w:t>
      </w:r>
      <w:r w:rsidRPr="004634BC">
        <w:rPr>
          <w:lang w:val="el-GR"/>
        </w:rPr>
        <w:t>ν</w:t>
      </w:r>
      <w:r>
        <w:rPr>
          <w:rFonts w:cs="Times New Roman"/>
        </w:rPr>
        <w:t>ό</w:t>
      </w:r>
      <w:r w:rsidRPr="00841C33">
        <w:t>ς</w:t>
      </w:r>
      <w:r>
        <w:t xml:space="preserve">, </w:t>
      </w:r>
      <w:r w:rsidRPr="00841C33">
        <w:t>ὁ</w:t>
      </w:r>
      <w:r>
        <w:t>: the day of the new moon; moon; month.</w:t>
      </w:r>
    </w:p>
  </w:footnote>
  <w:footnote w:id="569">
    <w:p w:rsidR="00DE4351" w:rsidRDefault="00DE4351" w:rsidP="00B907DC">
      <w:pPr>
        <w:pStyle w:val="Endnote"/>
      </w:pPr>
      <w:r>
        <w:rPr>
          <w:rStyle w:val="FootnoteReference"/>
        </w:rPr>
        <w:footnoteRef/>
      </w:r>
      <w:r>
        <w:t xml:space="preserve"> </w:t>
      </w:r>
      <w:r w:rsidRPr="004634BC">
        <w:rPr>
          <w:lang w:val="el-GR"/>
        </w:rPr>
        <w:t>πέντε</w:t>
      </w:r>
      <w:r>
        <w:t xml:space="preserve">: adjective, neuter indeclensionate numeral </w:t>
      </w:r>
      <w:r w:rsidRPr="004634BC">
        <w:rPr>
          <w:lang w:val="el-GR"/>
        </w:rPr>
        <w:t>πέντε</w:t>
      </w:r>
      <w:r>
        <w:rPr>
          <w:rFonts w:cs="Times New Roman"/>
        </w:rPr>
        <w:t xml:space="preserve">, οί, αί, τά: </w:t>
      </w:r>
      <w:r>
        <w:t>five.</w:t>
      </w:r>
    </w:p>
  </w:footnote>
  <w:footnote w:id="570">
    <w:p w:rsidR="00DE4351" w:rsidRPr="008C5104" w:rsidRDefault="00DE4351" w:rsidP="008C6C10">
      <w:pPr>
        <w:pStyle w:val="Endnote"/>
      </w:pPr>
      <w:r>
        <w:rPr>
          <w:rStyle w:val="FootnoteReference"/>
        </w:rPr>
        <w:footnoteRef/>
      </w:r>
      <w:r w:rsidRPr="008C5104">
        <w:t xml:space="preserve"> </w:t>
      </w:r>
      <w:r w:rsidRPr="00195B5E">
        <w:t>ἔχουσιν</w:t>
      </w:r>
      <w:r w:rsidRPr="008C5104">
        <w:t xml:space="preserve">: </w:t>
      </w:r>
      <w:r>
        <w:t xml:space="preserve">verb, third person plural, present indicative active of </w:t>
      </w:r>
      <w:r w:rsidRPr="00841C33">
        <w:t>ἔ</w:t>
      </w:r>
      <w:r>
        <w:t>χω:</w:t>
      </w:r>
      <w:r w:rsidRPr="00081ED5">
        <w:t xml:space="preserve"> </w:t>
      </w:r>
      <w:r>
        <w:t>to hold; have.</w:t>
      </w:r>
    </w:p>
  </w:footnote>
  <w:footnote w:id="571">
    <w:p w:rsidR="00DE4351" w:rsidRDefault="00DE4351" w:rsidP="008C6C10">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72">
    <w:p w:rsidR="00DE4351" w:rsidRDefault="00DE4351" w:rsidP="008C6C10">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73">
    <w:p w:rsidR="00DE4351" w:rsidRDefault="00DE4351" w:rsidP="008C6C10">
      <w:pPr>
        <w:pStyle w:val="Endnote"/>
      </w:pPr>
      <w:r>
        <w:rPr>
          <w:rStyle w:val="FootnoteReference"/>
        </w:rPr>
        <w:footnoteRef/>
      </w:r>
      <w:r>
        <w:t xml:space="preserve"> </w:t>
      </w:r>
      <w:r w:rsidRPr="004634BC">
        <w:rPr>
          <w:lang w:val="el-GR"/>
        </w:rPr>
        <w:t>βασιλέα</w:t>
      </w:r>
      <w:r>
        <w:t xml:space="preserve">: noun, masculine accusative singular of </w:t>
      </w:r>
      <w:r w:rsidRPr="00841C33">
        <w:t>βασιλ</w:t>
      </w:r>
      <w:r>
        <w:rPr>
          <w:rFonts w:cs="Times New Roman"/>
        </w:rPr>
        <w:t xml:space="preserve">εύς, έως, </w:t>
      </w:r>
      <w:r w:rsidRPr="00841C33">
        <w:t>ὁ</w:t>
      </w:r>
      <w:r>
        <w:t>: king.</w:t>
      </w:r>
    </w:p>
  </w:footnote>
  <w:footnote w:id="574">
    <w:p w:rsidR="00DE4351" w:rsidRDefault="00DE4351" w:rsidP="008C6C10">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75">
    <w:p w:rsidR="00DE4351" w:rsidRDefault="00DE4351" w:rsidP="008C6C10">
      <w:pPr>
        <w:pStyle w:val="Endnote"/>
      </w:pPr>
      <w:r>
        <w:rPr>
          <w:rStyle w:val="FootnoteReference"/>
        </w:rPr>
        <w:footnoteRef/>
      </w:r>
      <w:r>
        <w:t xml:space="preserve"> The Byzantine text has, </w:t>
      </w:r>
      <w:r w:rsidRPr="004634BC">
        <w:rPr>
          <w:lang w:val="el-GR"/>
        </w:rPr>
        <w:t>ἔχ</w:t>
      </w:r>
      <w:r w:rsidRPr="00035EE5">
        <w:rPr>
          <w:lang w:val="el-GR"/>
        </w:rPr>
        <w:t>ουσαι</w:t>
      </w:r>
      <w:r w:rsidRPr="00035EE5">
        <w:t xml:space="preserve"> </w:t>
      </w:r>
      <w:r w:rsidRPr="00035EE5">
        <w:rPr>
          <w:lang w:val="el-GR"/>
        </w:rPr>
        <w:t>βασιλέα</w:t>
      </w:r>
      <w:r w:rsidRPr="00035EE5">
        <w:t xml:space="preserve"> </w:t>
      </w:r>
      <w:r w:rsidRPr="00035EE5">
        <w:rPr>
          <w:lang w:val="el-GR"/>
        </w:rPr>
        <w:t>ἐπ᾽</w:t>
      </w:r>
      <w:r>
        <w:t xml:space="preserve"> </w:t>
      </w:r>
      <w:r w:rsidRPr="00035EE5">
        <w:rPr>
          <w:lang w:val="el-GR"/>
        </w:rPr>
        <w:t>αὐτῶν</w:t>
      </w:r>
      <w:r>
        <w:t xml:space="preserve">, a participle phrase, having a king over them, instead of, </w:t>
      </w:r>
      <w:r w:rsidRPr="004634BC">
        <w:rPr>
          <w:lang w:val="el-GR"/>
        </w:rPr>
        <w:t>ἔχουσιν</w:t>
      </w:r>
      <w:r w:rsidRPr="00035EE5">
        <w:t xml:space="preserve"> </w:t>
      </w:r>
      <w:r w:rsidRPr="004634BC">
        <w:rPr>
          <w:lang w:val="el-GR"/>
        </w:rPr>
        <w:t>ἐπ</w:t>
      </w:r>
      <w:r w:rsidRPr="00035EE5">
        <w:t xml:space="preserve">’ </w:t>
      </w:r>
      <w:r w:rsidRPr="004634BC">
        <w:rPr>
          <w:lang w:val="el-GR"/>
        </w:rPr>
        <w:t>αὐτῶν</w:t>
      </w:r>
      <w:r w:rsidRPr="00035EE5">
        <w:t xml:space="preserve"> </w:t>
      </w:r>
      <w:r w:rsidRPr="004634BC">
        <w:rPr>
          <w:lang w:val="el-GR"/>
        </w:rPr>
        <w:t>βασιλέα</w:t>
      </w:r>
      <w:r w:rsidRPr="00035EE5">
        <w:t xml:space="preserve"> </w:t>
      </w:r>
      <w:r w:rsidRPr="004634BC">
        <w:rPr>
          <w:lang w:val="el-GR"/>
        </w:rPr>
        <w:t>τὸν</w:t>
      </w:r>
      <w:r>
        <w:t>.</w:t>
      </w:r>
    </w:p>
  </w:footnote>
  <w:footnote w:id="576">
    <w:p w:rsidR="00DE4351" w:rsidRPr="00DA2FF2" w:rsidRDefault="00DE4351" w:rsidP="008C6C10">
      <w:pPr>
        <w:pStyle w:val="Endnote"/>
      </w:pPr>
      <w:r>
        <w:rPr>
          <w:rStyle w:val="FootnoteReference"/>
        </w:rPr>
        <w:footnoteRef/>
      </w:r>
      <w:r w:rsidRPr="008C5104">
        <w:t xml:space="preserve"> </w:t>
      </w:r>
      <w:r w:rsidRPr="004634BC">
        <w:rPr>
          <w:lang w:val="el-GR"/>
        </w:rPr>
        <w:t>ἄγγελον</w:t>
      </w:r>
      <w:r>
        <w:t xml:space="preserve">: noun, masculine accusative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577">
    <w:p w:rsidR="00DE4351" w:rsidRDefault="00DE4351" w:rsidP="008C6C10">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78">
    <w:p w:rsidR="00DE4351" w:rsidRPr="00DA2FF2" w:rsidRDefault="00DE4351" w:rsidP="008C6C10">
      <w:pPr>
        <w:pStyle w:val="Endnote"/>
      </w:pPr>
      <w:r>
        <w:rPr>
          <w:rStyle w:val="FootnoteReference"/>
        </w:rPr>
        <w:footnoteRef/>
      </w:r>
      <w:r w:rsidRPr="008C5104">
        <w:t xml:space="preserve"> </w:t>
      </w:r>
      <w:r w:rsidRPr="004634BC">
        <w:rPr>
          <w:lang w:val="el-GR"/>
        </w:rPr>
        <w:t>ἀβύσσου</w:t>
      </w:r>
      <w:r>
        <w:t xml:space="preserve">: noun, neuter genitive singular of </w:t>
      </w:r>
      <w:r w:rsidRPr="004634BC">
        <w:rPr>
          <w:lang w:val="el-GR"/>
        </w:rPr>
        <w:t>ἀβύσσο</w:t>
      </w:r>
      <w:r>
        <w:rPr>
          <w:lang w:val="el-GR"/>
        </w:rPr>
        <w:t>ς</w:t>
      </w:r>
      <w:r>
        <w:t xml:space="preserve">, </w:t>
      </w:r>
      <w:r w:rsidRPr="004634BC">
        <w:rPr>
          <w:lang w:val="el-GR"/>
        </w:rPr>
        <w:t>ου</w:t>
      </w:r>
      <w:r>
        <w:t>,</w:t>
      </w:r>
      <w:r w:rsidRPr="00273532">
        <w:t xml:space="preserve"> </w:t>
      </w:r>
      <w:r>
        <w:rPr>
          <w:rFonts w:cs="Times New Roman"/>
        </w:rPr>
        <w:t>ἡ</w:t>
      </w:r>
      <w:r>
        <w:t>: abyss; bottomless pit.</w:t>
      </w:r>
    </w:p>
  </w:footnote>
  <w:footnote w:id="579">
    <w:p w:rsidR="00DE4351" w:rsidRDefault="00DE4351" w:rsidP="008C6C10">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580">
    <w:p w:rsidR="00DE4351" w:rsidRDefault="00DE4351" w:rsidP="008C6C10">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581">
    <w:p w:rsidR="00DE4351" w:rsidRDefault="00DE4351" w:rsidP="008C6C10">
      <w:pPr>
        <w:pStyle w:val="Endnote"/>
      </w:pPr>
      <w:r>
        <w:rPr>
          <w:rStyle w:val="FootnoteReference"/>
        </w:rPr>
        <w:footnoteRef/>
      </w:r>
      <w:r>
        <w:t xml:space="preserve"> </w:t>
      </w:r>
      <w:r>
        <w:rPr>
          <w:rFonts w:cs="Times New Roman"/>
          <w:lang w:val="el-GR"/>
        </w:rPr>
        <w:t>ἑ</w:t>
      </w:r>
      <w:r w:rsidRPr="004634BC">
        <w:rPr>
          <w:lang w:val="el-GR"/>
        </w:rPr>
        <w:t>βραϊστὶ</w:t>
      </w:r>
      <w:r>
        <w:t xml:space="preserve">: adverb of </w:t>
      </w:r>
      <w:r>
        <w:rPr>
          <w:rFonts w:cs="Times New Roman"/>
          <w:lang w:val="el-GR"/>
        </w:rPr>
        <w:t>ἑ</w:t>
      </w:r>
      <w:r w:rsidRPr="004634BC">
        <w:rPr>
          <w:lang w:val="el-GR"/>
        </w:rPr>
        <w:t>βραϊστὶ</w:t>
      </w:r>
      <w:r>
        <w:t>: in Hebrew, the language.</w:t>
      </w:r>
    </w:p>
  </w:footnote>
  <w:footnote w:id="582">
    <w:p w:rsidR="00DE4351" w:rsidRDefault="00DE4351" w:rsidP="008C6C10">
      <w:pPr>
        <w:pStyle w:val="Endnote"/>
      </w:pPr>
      <w:r>
        <w:rPr>
          <w:rStyle w:val="FootnoteReference"/>
        </w:rPr>
        <w:footnoteRef/>
      </w:r>
      <w:r>
        <w:t xml:space="preserve"> </w:t>
      </w:r>
      <w:r>
        <w:rPr>
          <w:lang w:val="el-GR"/>
        </w:rPr>
        <w:t>ἀβαδδών</w:t>
      </w:r>
      <w:r>
        <w:t xml:space="preserve">: noun, masculine singular of </w:t>
      </w:r>
      <w:r>
        <w:rPr>
          <w:lang w:val="el-GR"/>
        </w:rPr>
        <w:t>ἀβαδδών</w:t>
      </w:r>
      <w:r>
        <w:t xml:space="preserve">, </w:t>
      </w:r>
      <w:r w:rsidRPr="00841C33">
        <w:t>ὁ</w:t>
      </w:r>
      <w:r>
        <w:t>: Abaddon.</w:t>
      </w:r>
    </w:p>
  </w:footnote>
  <w:footnote w:id="583">
    <w:p w:rsidR="00DE4351" w:rsidRPr="00FF6797" w:rsidRDefault="00DE4351" w:rsidP="008C6C1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84">
    <w:p w:rsidR="00DE4351" w:rsidRDefault="00DE4351" w:rsidP="008C6C10">
      <w:pPr>
        <w:pStyle w:val="Endnote"/>
      </w:pPr>
      <w:r>
        <w:rPr>
          <w:rStyle w:val="FootnoteReference"/>
        </w:rPr>
        <w:footnoteRef/>
      </w:r>
      <w:r>
        <w:t xml:space="preserve"> </w:t>
      </w:r>
      <w:r w:rsidRPr="00841C33">
        <w:t>ἐν</w:t>
      </w:r>
      <w:r>
        <w:t xml:space="preserve">: preposition </w:t>
      </w:r>
      <w:r w:rsidRPr="00841C33">
        <w:t>ἐν</w:t>
      </w:r>
      <w:r>
        <w:t>: in.</w:t>
      </w:r>
    </w:p>
  </w:footnote>
  <w:footnote w:id="585">
    <w:p w:rsidR="00DE4351" w:rsidRDefault="00DE4351" w:rsidP="008C6C10">
      <w:pPr>
        <w:pStyle w:val="Endnote"/>
      </w:pPr>
      <w:r>
        <w:rPr>
          <w:rStyle w:val="FootnoteReference"/>
        </w:rPr>
        <w:footnoteRef/>
      </w:r>
      <w:r>
        <w:t xml:space="preserve"> The Byzantine text has, </w:t>
      </w:r>
      <w:r w:rsidRPr="00C80071">
        <w:rPr>
          <w:lang w:val="el-GR"/>
        </w:rPr>
        <w:t>ἐν</w:t>
      </w:r>
      <w:r w:rsidRPr="00C80071">
        <w:t xml:space="preserve"> </w:t>
      </w:r>
      <w:r w:rsidRPr="00C80071">
        <w:rPr>
          <w:lang w:val="el-GR"/>
        </w:rPr>
        <w:t>δὲ</w:t>
      </w:r>
      <w:r>
        <w:t xml:space="preserve">, yet in, instead of, </w:t>
      </w:r>
      <w:r w:rsidRPr="004634BC">
        <w:rPr>
          <w:lang w:val="el-GR"/>
        </w:rPr>
        <w:t>καὶ</w:t>
      </w:r>
      <w:r w:rsidRPr="00C80071">
        <w:t xml:space="preserve"> </w:t>
      </w:r>
      <w:r w:rsidRPr="004634BC">
        <w:rPr>
          <w:lang w:val="el-GR"/>
        </w:rPr>
        <w:t>ἐν</w:t>
      </w:r>
      <w:r>
        <w:t>.</w:t>
      </w:r>
    </w:p>
  </w:footnote>
  <w:footnote w:id="586">
    <w:p w:rsidR="00DE4351" w:rsidRDefault="00DE4351" w:rsidP="008C6C10">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587">
    <w:p w:rsidR="00DE4351" w:rsidRDefault="00DE4351" w:rsidP="008C6C10">
      <w:pPr>
        <w:pStyle w:val="Endnote"/>
      </w:pPr>
      <w:r>
        <w:rPr>
          <w:rStyle w:val="FootnoteReference"/>
        </w:rPr>
        <w:footnoteRef/>
      </w:r>
      <w:r>
        <w:t xml:space="preserve"> </w:t>
      </w:r>
      <w:r>
        <w:rPr>
          <w:rFonts w:cs="Times New Roman"/>
          <w:lang w:val="el-GR"/>
        </w:rPr>
        <w:t>ἑ</w:t>
      </w:r>
      <w:r w:rsidRPr="004634BC">
        <w:rPr>
          <w:lang w:val="el-GR"/>
        </w:rPr>
        <w:t>λληνικῇ</w:t>
      </w:r>
      <w:r>
        <w:t xml:space="preserve">: adjective, feminine dative singular of </w:t>
      </w:r>
      <w:r>
        <w:rPr>
          <w:rFonts w:cs="Times New Roman"/>
          <w:lang w:val="el-GR"/>
        </w:rPr>
        <w:t>ἑ</w:t>
      </w:r>
      <w:r w:rsidRPr="004634BC">
        <w:rPr>
          <w:lang w:val="el-GR"/>
        </w:rPr>
        <w:t>λληνι</w:t>
      </w:r>
      <w:r>
        <w:rPr>
          <w:rFonts w:cs="Times New Roman"/>
          <w:lang w:val="el-GR"/>
        </w:rPr>
        <w:t>κός</w:t>
      </w:r>
      <w:r>
        <w:rPr>
          <w:rFonts w:cs="Times New Roman"/>
        </w:rPr>
        <w:t xml:space="preserve">, </w:t>
      </w:r>
      <w:r>
        <w:rPr>
          <w:rFonts w:cs="Times New Roman"/>
          <w:lang w:val="el-GR"/>
        </w:rPr>
        <w:t>ή</w:t>
      </w:r>
      <w:r>
        <w:rPr>
          <w:rFonts w:cs="Times New Roman"/>
        </w:rPr>
        <w:t xml:space="preserve">, </w:t>
      </w:r>
      <w:r>
        <w:rPr>
          <w:rFonts w:cs="Times New Roman"/>
          <w:lang w:val="el-GR"/>
        </w:rPr>
        <w:t>όν</w:t>
      </w:r>
      <w:r>
        <w:t>: in Hellenic, Greek, the language.</w:t>
      </w:r>
    </w:p>
  </w:footnote>
  <w:footnote w:id="588">
    <w:p w:rsidR="00DE4351" w:rsidRDefault="00DE4351" w:rsidP="008C6C10">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589">
    <w:p w:rsidR="00DE4351" w:rsidRPr="008C5104" w:rsidRDefault="00DE4351" w:rsidP="008C6C10">
      <w:pPr>
        <w:pStyle w:val="Endnote"/>
      </w:pPr>
      <w:r>
        <w:rPr>
          <w:rStyle w:val="FootnoteReference"/>
        </w:rPr>
        <w:footnoteRef/>
      </w:r>
      <w:r w:rsidRPr="008C5104">
        <w:t xml:space="preserve"> </w:t>
      </w:r>
      <w:r w:rsidRPr="004634BC">
        <w:rPr>
          <w:lang w:val="el-GR"/>
        </w:rPr>
        <w:t>ἔχει</w:t>
      </w:r>
      <w:r w:rsidRPr="008C5104">
        <w:t xml:space="preserve">: </w:t>
      </w:r>
      <w:r>
        <w:t xml:space="preserve">verb, third person singular, present active indicative of </w:t>
      </w:r>
      <w:r w:rsidRPr="00841C33">
        <w:t>ἔ</w:t>
      </w:r>
      <w:r>
        <w:t>χω:</w:t>
      </w:r>
      <w:r w:rsidRPr="00081ED5">
        <w:t xml:space="preserve"> </w:t>
      </w:r>
      <w:r>
        <w:t>to hold; have.</w:t>
      </w:r>
    </w:p>
  </w:footnote>
  <w:footnote w:id="590">
    <w:p w:rsidR="00DE4351" w:rsidRDefault="00DE4351" w:rsidP="008C6C10">
      <w:pPr>
        <w:pStyle w:val="Endnote"/>
      </w:pPr>
      <w:r>
        <w:rPr>
          <w:rStyle w:val="FootnoteReference"/>
        </w:rPr>
        <w:footnoteRef/>
      </w:r>
      <w:r>
        <w:t xml:space="preserve"> </w:t>
      </w:r>
      <w:r>
        <w:rPr>
          <w:lang w:val="el-GR"/>
        </w:rPr>
        <w:t>ἀ</w:t>
      </w:r>
      <w:r w:rsidRPr="004634BC">
        <w:rPr>
          <w:lang w:val="el-GR"/>
        </w:rPr>
        <w:t>πολλύων</w:t>
      </w:r>
      <w:r>
        <w:t xml:space="preserve">: noun, masculine singular of </w:t>
      </w:r>
      <w:r>
        <w:rPr>
          <w:lang w:val="el-GR"/>
        </w:rPr>
        <w:t>ἀ</w:t>
      </w:r>
      <w:r w:rsidRPr="004634BC">
        <w:rPr>
          <w:lang w:val="el-GR"/>
        </w:rPr>
        <w:t>πολλύων</w:t>
      </w:r>
      <w:r>
        <w:t xml:space="preserve">, </w:t>
      </w:r>
      <w:r w:rsidRPr="004634BC">
        <w:rPr>
          <w:lang w:val="el-GR"/>
        </w:rPr>
        <w:t>ον</w:t>
      </w:r>
      <w:r>
        <w:rPr>
          <w:rFonts w:cs="Times New Roman"/>
        </w:rPr>
        <w:t>τος</w:t>
      </w:r>
      <w:r>
        <w:t xml:space="preserve">, </w:t>
      </w:r>
      <w:r w:rsidRPr="00841C33">
        <w:t>ὁ</w:t>
      </w:r>
      <w:r>
        <w:t>: Apollyon, Destroyer.</w:t>
      </w:r>
    </w:p>
  </w:footnote>
  <w:footnote w:id="591">
    <w:p w:rsidR="00DE4351" w:rsidRDefault="00DE4351" w:rsidP="008248D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92">
    <w:p w:rsidR="00DE4351" w:rsidRPr="00D15282" w:rsidRDefault="00DE4351" w:rsidP="008248DC">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593">
    <w:p w:rsidR="00DE4351" w:rsidRDefault="00DE4351" w:rsidP="008248D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94">
    <w:p w:rsidR="00DE4351" w:rsidRDefault="00DE4351" w:rsidP="008248DC">
      <w:pPr>
        <w:pStyle w:val="Endnote"/>
      </w:pPr>
      <w:r>
        <w:rPr>
          <w:rStyle w:val="FootnoteReference"/>
        </w:rPr>
        <w:footnoteRef/>
      </w:r>
      <w:r>
        <w:t xml:space="preserve"> </w:t>
      </w:r>
      <w:r w:rsidRPr="004634BC">
        <w:rPr>
          <w:lang w:val="el-GR"/>
        </w:rPr>
        <w:t>μία</w:t>
      </w:r>
      <w:r>
        <w:t xml:space="preserve">: adjective, feminine nominative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 first.</w:t>
      </w:r>
    </w:p>
  </w:footnote>
  <w:footnote w:id="595">
    <w:p w:rsidR="00DE4351" w:rsidRDefault="00DE4351" w:rsidP="008248DC">
      <w:pPr>
        <w:pStyle w:val="Endnote"/>
      </w:pPr>
      <w:r>
        <w:rPr>
          <w:rStyle w:val="FootnoteReference"/>
        </w:rPr>
        <w:footnoteRef/>
      </w:r>
      <w:r>
        <w:t xml:space="preserve"> </w:t>
      </w:r>
      <w:r w:rsidRPr="004634BC">
        <w:rPr>
          <w:lang w:val="el-GR"/>
        </w:rPr>
        <w:t>ἀπῆλθεν</w:t>
      </w:r>
      <w:r>
        <w:t xml:space="preserve">: verb, third person singular, aorist active indicative of </w:t>
      </w:r>
      <w:r w:rsidRPr="004634BC">
        <w:rPr>
          <w:lang w:val="el-GR"/>
        </w:rPr>
        <w:t>ἀπ</w:t>
      </w:r>
      <w:r>
        <w:rPr>
          <w:rFonts w:cs="Times New Roman"/>
          <w:lang w:val="el-GR"/>
        </w:rPr>
        <w:t>έ</w:t>
      </w:r>
      <w:r w:rsidRPr="00841C33">
        <w:t>ρχομ</w:t>
      </w:r>
      <w:r w:rsidRPr="004F7FC5">
        <w:rPr>
          <w:lang w:val="el-GR"/>
        </w:rPr>
        <w:t>α</w:t>
      </w:r>
      <w:r w:rsidRPr="00841C33">
        <w:t>ι</w:t>
      </w:r>
      <w:r>
        <w:t>: to come away; depart; pass away; pass.</w:t>
      </w:r>
    </w:p>
  </w:footnote>
  <w:footnote w:id="596">
    <w:p w:rsidR="00DE4351" w:rsidRDefault="00DE4351" w:rsidP="008248DC">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597">
    <w:p w:rsidR="00DE4351" w:rsidRDefault="00DE4351" w:rsidP="008248DC">
      <w:pPr>
        <w:pStyle w:val="Endnote"/>
      </w:pPr>
      <w:r>
        <w:rPr>
          <w:rStyle w:val="FootnoteReference"/>
        </w:rPr>
        <w:footnoteRef/>
      </w:r>
      <w:r>
        <w:t xml:space="preserve"> </w:t>
      </w:r>
      <w:r w:rsidRPr="00841C33">
        <w:t>ἔρχεται</w:t>
      </w:r>
      <w:r>
        <w:t xml:space="preserve">: verb, third person singular, present middle deponent indicative of </w:t>
      </w:r>
      <w:r>
        <w:rPr>
          <w:rFonts w:cs="Times New Roman"/>
        </w:rPr>
        <w:t>ἔ</w:t>
      </w:r>
      <w:r w:rsidRPr="00841C33">
        <w:t>ρχομ</w:t>
      </w:r>
      <w:r w:rsidRPr="004F7FC5">
        <w:rPr>
          <w:lang w:val="el-GR"/>
        </w:rPr>
        <w:t>α</w:t>
      </w:r>
      <w:r w:rsidRPr="00841C33">
        <w:t>ι</w:t>
      </w:r>
      <w:r>
        <w:t>: to come.</w:t>
      </w:r>
    </w:p>
  </w:footnote>
  <w:footnote w:id="598">
    <w:p w:rsidR="00DE4351" w:rsidRPr="00081ED5" w:rsidRDefault="00DE4351" w:rsidP="008248DC">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599">
    <w:p w:rsidR="00DE4351" w:rsidRDefault="00DE4351" w:rsidP="008248DC">
      <w:pPr>
        <w:pStyle w:val="Endnote"/>
      </w:pPr>
      <w:r>
        <w:rPr>
          <w:rStyle w:val="FootnoteReference"/>
        </w:rPr>
        <w:footnoteRef/>
      </w:r>
      <w:r>
        <w:t xml:space="preserve"> </w:t>
      </w:r>
      <w:r w:rsidRPr="004634BC">
        <w:rPr>
          <w:lang w:val="el-GR"/>
        </w:rPr>
        <w:t>δύο</w:t>
      </w:r>
      <w:r>
        <w:t xml:space="preserve">: adjective, indeclensionate plural numeral </w:t>
      </w:r>
      <w:r w:rsidRPr="004634BC">
        <w:rPr>
          <w:lang w:val="el-GR"/>
        </w:rPr>
        <w:t>δύο</w:t>
      </w:r>
      <w:r>
        <w:rPr>
          <w:rFonts w:cs="Times New Roman"/>
        </w:rPr>
        <w:t>: two.</w:t>
      </w:r>
    </w:p>
  </w:footnote>
  <w:footnote w:id="600">
    <w:p w:rsidR="00DE4351" w:rsidRPr="00D15282" w:rsidRDefault="00DE4351" w:rsidP="008248DC">
      <w:pPr>
        <w:pStyle w:val="Endnote"/>
      </w:pPr>
      <w:r>
        <w:rPr>
          <w:rStyle w:val="FootnoteReference"/>
        </w:rPr>
        <w:footnoteRef/>
      </w:r>
      <w:r>
        <w:t xml:space="preserve"> </w:t>
      </w:r>
      <w:r w:rsidRPr="004634BC">
        <w:rPr>
          <w:lang w:val="el-GR"/>
        </w:rPr>
        <w:t>οὐαὶ</w:t>
      </w:r>
      <w:r>
        <w:t xml:space="preserve">: interjection of </w:t>
      </w:r>
      <w:r w:rsidRPr="004634BC">
        <w:rPr>
          <w:lang w:val="el-GR"/>
        </w:rPr>
        <w:t>οὐα</w:t>
      </w:r>
      <w:r>
        <w:rPr>
          <w:rFonts w:cs="Times New Roman"/>
          <w:lang w:val="el-GR"/>
        </w:rPr>
        <w:t>ί</w:t>
      </w:r>
      <w:r>
        <w:t>: alas; woe.</w:t>
      </w:r>
    </w:p>
  </w:footnote>
  <w:footnote w:id="601">
    <w:p w:rsidR="00DE4351" w:rsidRDefault="00DE4351" w:rsidP="008248DC">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602">
    <w:p w:rsidR="00DE4351" w:rsidRDefault="00DE4351" w:rsidP="008248DC">
      <w:pPr>
        <w:pStyle w:val="Endnote"/>
      </w:pPr>
      <w:r>
        <w:rPr>
          <w:rStyle w:val="FootnoteReference"/>
        </w:rPr>
        <w:footnoteRef/>
      </w:r>
      <w:r>
        <w:t xml:space="preserve"> </w:t>
      </w:r>
      <w:r w:rsidRPr="00841C33">
        <w:t>ταῦτα</w:t>
      </w:r>
      <w:r>
        <w:t xml:space="preserve">: demonstrative pronoun, nominative or accusative neuter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603">
    <w:p w:rsidR="00DE4351" w:rsidRPr="00FF6797" w:rsidRDefault="00DE4351" w:rsidP="00A5250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04">
    <w:p w:rsidR="00DE4351" w:rsidRDefault="00DE4351" w:rsidP="00A52505">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05">
    <w:p w:rsidR="00DE4351" w:rsidRDefault="00DE4351" w:rsidP="00A52505">
      <w:pPr>
        <w:pStyle w:val="Endnote"/>
      </w:pPr>
      <w:r>
        <w:rPr>
          <w:rStyle w:val="FootnoteReference"/>
        </w:rPr>
        <w:footnoteRef/>
      </w:r>
      <w:r>
        <w:t xml:space="preserve"> </w:t>
      </w:r>
      <w:r w:rsidRPr="004634BC">
        <w:rPr>
          <w:lang w:val="el-GR"/>
        </w:rPr>
        <w:t>ἕκτος</w:t>
      </w:r>
      <w:r>
        <w:t xml:space="preserve">: adjective, masculine nominative singular of </w:t>
      </w:r>
      <w:r w:rsidRPr="004634BC">
        <w:rPr>
          <w:lang w:val="el-GR"/>
        </w:rPr>
        <w:t>ἕκτ</w:t>
      </w:r>
      <w:r>
        <w:t>ο</w:t>
      </w:r>
      <w:r w:rsidRPr="00841C33">
        <w:t>ς</w:t>
      </w:r>
      <w:r>
        <w:t xml:space="preserve">, </w:t>
      </w:r>
      <w:r w:rsidRPr="004634BC">
        <w:rPr>
          <w:lang w:val="el-GR"/>
        </w:rPr>
        <w:t>η</w:t>
      </w:r>
      <w:r>
        <w:t>, ο</w:t>
      </w:r>
      <w:r w:rsidRPr="00841C33">
        <w:t>ν</w:t>
      </w:r>
      <w:r>
        <w:t>: sixth.</w:t>
      </w:r>
    </w:p>
  </w:footnote>
  <w:footnote w:id="606">
    <w:p w:rsidR="00DE4351" w:rsidRPr="00DA2FF2" w:rsidRDefault="00DE4351" w:rsidP="00A52505">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07">
    <w:p w:rsidR="00DE4351" w:rsidRPr="008C5104" w:rsidRDefault="00DE4351" w:rsidP="00A52505">
      <w:pPr>
        <w:pStyle w:val="Endnote"/>
      </w:pPr>
      <w:r>
        <w:rPr>
          <w:rStyle w:val="FootnoteReference"/>
        </w:rPr>
        <w:footnoteRef/>
      </w:r>
      <w:r w:rsidRPr="008C5104">
        <w:t xml:space="preserve"> </w:t>
      </w:r>
      <w:r w:rsidRPr="004634BC">
        <w:rPr>
          <w:lang w:val="el-GR"/>
        </w:rPr>
        <w:t>ἐσάλπισεν</w:t>
      </w:r>
      <w:r w:rsidRPr="008C5104">
        <w:t xml:space="preserve">: </w:t>
      </w:r>
      <w:r>
        <w:t>verb, third person singular, aorist active</w:t>
      </w:r>
      <w:r>
        <w:rPr>
          <w:lang w:bidi="he-IL"/>
        </w:rPr>
        <w:t xml:space="preserve"> </w:t>
      </w:r>
      <w:r>
        <w:t xml:space="preserve">indicative of </w:t>
      </w:r>
      <w:r w:rsidRPr="004634BC">
        <w:rPr>
          <w:lang w:val="el-GR"/>
        </w:rPr>
        <w:t>σαλπί</w:t>
      </w:r>
      <w:r>
        <w:rPr>
          <w:rFonts w:cs="Times New Roman"/>
        </w:rPr>
        <w:t>ζ</w:t>
      </w:r>
      <w:r>
        <w:t>ω:</w:t>
      </w:r>
      <w:r w:rsidRPr="00081ED5">
        <w:t xml:space="preserve"> </w:t>
      </w:r>
      <w:r>
        <w:t>to trumpet; sound; blow.</w:t>
      </w:r>
    </w:p>
  </w:footnote>
  <w:footnote w:id="608">
    <w:p w:rsidR="00DE4351" w:rsidRPr="00FF6797" w:rsidRDefault="00DE4351" w:rsidP="00A5250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09">
    <w:p w:rsidR="00DE4351" w:rsidRPr="00ED66E9" w:rsidRDefault="00DE4351" w:rsidP="00A52505">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610">
    <w:p w:rsidR="00DE4351" w:rsidRPr="008C5104" w:rsidRDefault="00DE4351" w:rsidP="00A52505">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611">
    <w:p w:rsidR="00DE4351" w:rsidRDefault="00DE4351" w:rsidP="00A52505">
      <w:pPr>
        <w:pStyle w:val="Endnote"/>
      </w:pPr>
      <w:r>
        <w:rPr>
          <w:rStyle w:val="FootnoteReference"/>
        </w:rPr>
        <w:footnoteRef/>
      </w:r>
      <w:r>
        <w:t xml:space="preserve"> </w:t>
      </w:r>
      <w:r w:rsidRPr="004634BC">
        <w:rPr>
          <w:lang w:val="el-GR"/>
        </w:rPr>
        <w:t>μίαν</w:t>
      </w:r>
      <w:r>
        <w:t xml:space="preserve">: adjective, feminine accusative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612">
    <w:p w:rsidR="00DE4351" w:rsidRDefault="00DE4351" w:rsidP="00A52505">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13">
    <w:p w:rsidR="00DE4351" w:rsidRDefault="00DE4351" w:rsidP="00A52505">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14">
    <w:p w:rsidR="00DE4351" w:rsidRDefault="00DE4351" w:rsidP="00A52505">
      <w:pPr>
        <w:pStyle w:val="Endnote"/>
      </w:pPr>
      <w:r>
        <w:rPr>
          <w:rStyle w:val="FootnoteReference"/>
        </w:rPr>
        <w:footnoteRef/>
      </w:r>
      <w:r>
        <w:t xml:space="preserve"> The Byzantine text adds the word, </w:t>
      </w:r>
      <w:r w:rsidRPr="00181E50">
        <w:rPr>
          <w:lang w:val="el-GR"/>
        </w:rPr>
        <w:t>τεσσάρων</w:t>
      </w:r>
      <w:r>
        <w:t xml:space="preserve">, four, after </w:t>
      </w:r>
      <w:r w:rsidRPr="004634BC">
        <w:rPr>
          <w:lang w:val="el-GR"/>
        </w:rPr>
        <w:t>τῶν</w:t>
      </w:r>
      <w:r>
        <w:t>.</w:t>
      </w:r>
    </w:p>
  </w:footnote>
  <w:footnote w:id="615">
    <w:p w:rsidR="00DE4351" w:rsidRDefault="00DE4351" w:rsidP="00A52505">
      <w:pPr>
        <w:pStyle w:val="Endnote"/>
      </w:pPr>
      <w:r>
        <w:rPr>
          <w:rStyle w:val="FootnoteReference"/>
        </w:rPr>
        <w:footnoteRef/>
      </w:r>
      <w:r>
        <w:t xml:space="preserve"> </w:t>
      </w:r>
      <w:r w:rsidRPr="004634BC">
        <w:rPr>
          <w:lang w:val="el-GR"/>
        </w:rPr>
        <w:t>κεράτων</w:t>
      </w:r>
      <w:r>
        <w:t xml:space="preserve">: noun, neuter genitive plural of </w:t>
      </w:r>
      <w:r>
        <w:rPr>
          <w:lang w:val="el-GR"/>
        </w:rPr>
        <w:t>κέρα</w:t>
      </w:r>
      <w:r w:rsidRPr="00195B5E">
        <w:t>ς</w:t>
      </w:r>
      <w:r>
        <w:rPr>
          <w:rFonts w:cs="Times New Roman"/>
        </w:rPr>
        <w:t>,</w:t>
      </w:r>
      <w:r>
        <w:t xml:space="preserve"> </w:t>
      </w:r>
      <w:r>
        <w:rPr>
          <w:lang w:val="el-GR"/>
        </w:rPr>
        <w:t>α</w:t>
      </w:r>
      <w:r>
        <w:t>τ</w:t>
      </w:r>
      <w:r w:rsidRPr="00841C33">
        <w:t>ο</w:t>
      </w:r>
      <w:r w:rsidRPr="00195B5E">
        <w:t>ς</w:t>
      </w:r>
      <w:r>
        <w:t xml:space="preserve">, </w:t>
      </w:r>
      <w:r w:rsidRPr="00841C33">
        <w:t>τ</w:t>
      </w:r>
      <w:r>
        <w:rPr>
          <w:rFonts w:cs="Times New Roman"/>
        </w:rPr>
        <w:t>ό</w:t>
      </w:r>
      <w:r>
        <w:t>: horn.</w:t>
      </w:r>
    </w:p>
  </w:footnote>
  <w:footnote w:id="616">
    <w:p w:rsidR="00DE4351" w:rsidRPr="008C5104" w:rsidRDefault="00DE4351" w:rsidP="00A52505">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17">
    <w:p w:rsidR="00DE4351" w:rsidRDefault="00DE4351" w:rsidP="00A52505">
      <w:pPr>
        <w:pStyle w:val="Endnote"/>
      </w:pPr>
      <w:r>
        <w:rPr>
          <w:rStyle w:val="FootnoteReference"/>
        </w:rPr>
        <w:footnoteRef/>
      </w:r>
      <w:r>
        <w:t xml:space="preserve"> </w:t>
      </w:r>
      <w:r w:rsidRPr="004634BC">
        <w:rPr>
          <w:lang w:val="el-GR"/>
        </w:rPr>
        <w:t>θυσιαστηρίου</w:t>
      </w:r>
      <w:r>
        <w:t xml:space="preserve">: noun, neuter genitive singular of </w:t>
      </w:r>
      <w:r w:rsidRPr="004634BC">
        <w:rPr>
          <w:lang w:val="el-GR"/>
        </w:rPr>
        <w:t>θυσιαστ</w:t>
      </w:r>
      <w:r>
        <w:rPr>
          <w:rFonts w:cs="Times New Roman"/>
          <w:lang w:val="el-GR"/>
        </w:rPr>
        <w:t>ή</w:t>
      </w:r>
      <w:r w:rsidRPr="004634BC">
        <w:rPr>
          <w:lang w:val="el-GR"/>
        </w:rPr>
        <w:t>ρ</w:t>
      </w:r>
      <w:r>
        <w:rPr>
          <w:rFonts w:cs="Times New Roman"/>
          <w:lang w:val="el-GR"/>
        </w:rPr>
        <w:t>ι</w:t>
      </w:r>
      <w:r w:rsidRPr="004634BC">
        <w:rPr>
          <w:lang w:val="el-GR"/>
        </w:rPr>
        <w:t>ο</w:t>
      </w:r>
      <w:r w:rsidRPr="00841C33">
        <w:t>ν</w:t>
      </w:r>
      <w:r>
        <w:t xml:space="preserve">, </w:t>
      </w:r>
      <w:r w:rsidRPr="004634BC">
        <w:rPr>
          <w:lang w:val="el-GR"/>
        </w:rPr>
        <w:t>ου</w:t>
      </w:r>
      <w:r>
        <w:t xml:space="preserve">, </w:t>
      </w:r>
      <w:r w:rsidRPr="00841C33">
        <w:t>τ</w:t>
      </w:r>
      <w:r>
        <w:rPr>
          <w:rFonts w:cs="Times New Roman"/>
        </w:rPr>
        <w:t>ό:</w:t>
      </w:r>
      <w:r>
        <w:t xml:space="preserve"> altar; the altar of burnt-offering.</w:t>
      </w:r>
    </w:p>
  </w:footnote>
  <w:footnote w:id="618">
    <w:p w:rsidR="00DE4351" w:rsidRPr="008C5104" w:rsidRDefault="00DE4351" w:rsidP="00A52505">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19">
    <w:p w:rsidR="00DE4351" w:rsidRDefault="00DE4351" w:rsidP="00A52505">
      <w:pPr>
        <w:pStyle w:val="Endnote"/>
      </w:pPr>
      <w:r>
        <w:rPr>
          <w:rStyle w:val="FootnoteReference"/>
        </w:rPr>
        <w:footnoteRef/>
      </w:r>
      <w:r>
        <w:t xml:space="preserve"> </w:t>
      </w:r>
      <w:r w:rsidRPr="004634BC">
        <w:rPr>
          <w:lang w:val="el-GR"/>
        </w:rPr>
        <w:t>χρυσοῦ</w:t>
      </w:r>
      <w:r>
        <w:t xml:space="preserve">: adjective, masculine or neuter genitive singular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620">
    <w:p w:rsidR="00DE4351" w:rsidRPr="008C5104" w:rsidRDefault="00DE4351" w:rsidP="00A52505">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21">
    <w:p w:rsidR="00DE4351" w:rsidRDefault="00DE4351" w:rsidP="00A52505">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622">
    <w:p w:rsidR="00DE4351" w:rsidRPr="008C5104" w:rsidRDefault="00DE4351" w:rsidP="00A52505">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23">
    <w:p w:rsidR="00DE4351" w:rsidRDefault="00DE4351" w:rsidP="00A52505">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24">
    <w:p w:rsidR="00DE4351" w:rsidRPr="00ED66E9" w:rsidRDefault="00DE4351" w:rsidP="00BC7288">
      <w:pPr>
        <w:pStyle w:val="Endnote"/>
      </w:pPr>
      <w:r>
        <w:rPr>
          <w:rStyle w:val="FootnoteReference"/>
        </w:rPr>
        <w:footnoteRef/>
      </w:r>
      <w:r>
        <w:t xml:space="preserve"> </w:t>
      </w:r>
      <w:r w:rsidRPr="004634BC">
        <w:rPr>
          <w:lang w:val="el-GR"/>
        </w:rPr>
        <w:t>λέγοντα</w:t>
      </w:r>
      <w:r>
        <w:t xml:space="preserve">: participle, accusative masculine singular or nominative neuter plural, present active of </w:t>
      </w:r>
      <w:r w:rsidRPr="00841C33">
        <w:t>λέγω</w:t>
      </w:r>
      <w:r>
        <w:t>: to say, speak, talk, tell.</w:t>
      </w:r>
    </w:p>
  </w:footnote>
  <w:footnote w:id="625">
    <w:p w:rsidR="00DE4351" w:rsidRDefault="00DE4351" w:rsidP="00BC7288">
      <w:pPr>
        <w:pStyle w:val="Endnote"/>
      </w:pPr>
      <w:r>
        <w:rPr>
          <w:rStyle w:val="FootnoteReference"/>
        </w:rPr>
        <w:footnoteRef/>
      </w:r>
      <w:r>
        <w:t xml:space="preserve"> The Byzantine text has, </w:t>
      </w:r>
      <w:r w:rsidRPr="00960222">
        <w:rPr>
          <w:lang w:val="el-GR"/>
        </w:rPr>
        <w:t>λέγουσαν</w:t>
      </w:r>
      <w:r>
        <w:t xml:space="preserve">, the feminine, instead of, </w:t>
      </w:r>
      <w:r w:rsidRPr="004634BC">
        <w:rPr>
          <w:lang w:val="el-GR"/>
        </w:rPr>
        <w:t>λέγοντα</w:t>
      </w:r>
      <w:r>
        <w:t>.</w:t>
      </w:r>
    </w:p>
  </w:footnote>
  <w:footnote w:id="626">
    <w:p w:rsidR="00DE4351" w:rsidRDefault="00DE4351" w:rsidP="00BC7288">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27">
    <w:p w:rsidR="00DE4351" w:rsidRDefault="00DE4351" w:rsidP="00BC7288">
      <w:pPr>
        <w:pStyle w:val="Endnote"/>
      </w:pPr>
      <w:r>
        <w:rPr>
          <w:rStyle w:val="FootnoteReference"/>
        </w:rPr>
        <w:footnoteRef/>
      </w:r>
      <w:r>
        <w:t xml:space="preserve"> </w:t>
      </w:r>
      <w:r w:rsidRPr="004634BC">
        <w:rPr>
          <w:lang w:val="el-GR"/>
        </w:rPr>
        <w:t>ἕκτῳ</w:t>
      </w:r>
      <w:r>
        <w:t xml:space="preserve">: adjective, masculine dative singular of </w:t>
      </w:r>
      <w:r w:rsidRPr="004634BC">
        <w:rPr>
          <w:lang w:val="el-GR"/>
        </w:rPr>
        <w:t>ἕκτ</w:t>
      </w:r>
      <w:r>
        <w:t>ο</w:t>
      </w:r>
      <w:r w:rsidRPr="00841C33">
        <w:t>ς</w:t>
      </w:r>
      <w:r>
        <w:t xml:space="preserve">, </w:t>
      </w:r>
      <w:r w:rsidRPr="004634BC">
        <w:rPr>
          <w:lang w:val="el-GR"/>
        </w:rPr>
        <w:t>η</w:t>
      </w:r>
      <w:r>
        <w:t>, ο</w:t>
      </w:r>
      <w:r w:rsidRPr="00841C33">
        <w:t>ν</w:t>
      </w:r>
      <w:r>
        <w:t>: sixth.</w:t>
      </w:r>
    </w:p>
  </w:footnote>
  <w:footnote w:id="628">
    <w:p w:rsidR="00DE4351" w:rsidRPr="00DA2FF2" w:rsidRDefault="00DE4351" w:rsidP="00BC7288">
      <w:pPr>
        <w:pStyle w:val="Endnote"/>
      </w:pPr>
      <w:r>
        <w:rPr>
          <w:rStyle w:val="FootnoteReference"/>
        </w:rPr>
        <w:footnoteRef/>
      </w:r>
      <w:r w:rsidRPr="008C5104">
        <w:t xml:space="preserve"> </w:t>
      </w:r>
      <w:r w:rsidRPr="00195B5E">
        <w:t>ἀγγέλῳ</w:t>
      </w:r>
      <w:r>
        <w:t xml:space="preserve">: noun, masculine dative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29">
    <w:p w:rsidR="00DE4351" w:rsidRDefault="00DE4351" w:rsidP="00BC728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30">
    <w:p w:rsidR="00DE4351" w:rsidRPr="008C5104" w:rsidRDefault="00DE4351" w:rsidP="00BC7288">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631">
    <w:p w:rsidR="00DE4351" w:rsidRDefault="00DE4351" w:rsidP="00BC728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32">
    <w:p w:rsidR="00DE4351" w:rsidRPr="008C5104" w:rsidRDefault="00DE4351" w:rsidP="00BC7288">
      <w:pPr>
        <w:pStyle w:val="Endnote"/>
      </w:pPr>
      <w:r>
        <w:rPr>
          <w:rStyle w:val="FootnoteReference"/>
        </w:rPr>
        <w:footnoteRef/>
      </w:r>
      <w:r w:rsidRPr="008C5104">
        <w:t xml:space="preserve"> </w:t>
      </w:r>
      <w:r w:rsidRPr="004634BC">
        <w:rPr>
          <w:lang w:val="el-GR"/>
        </w:rPr>
        <w:t>σάλπιγγα</w:t>
      </w:r>
      <w:r w:rsidRPr="008C5104">
        <w:t xml:space="preserve">: </w:t>
      </w:r>
      <w:r>
        <w:t xml:space="preserve">noun, feminine accusative singular of </w:t>
      </w:r>
      <w:r w:rsidRPr="00841C33">
        <w:t>σάλπιγ</w:t>
      </w:r>
      <w:r>
        <w:rPr>
          <w:rFonts w:cs="Times New Roman"/>
        </w:rPr>
        <w:t>ξ</w:t>
      </w:r>
      <w:r>
        <w:t xml:space="preserve">, </w:t>
      </w:r>
      <w:r w:rsidRPr="00841C33">
        <w:t>ιγγος</w:t>
      </w:r>
      <w:r>
        <w:t xml:space="preserve">, </w:t>
      </w:r>
      <w:r>
        <w:rPr>
          <w:rFonts w:cs="Times New Roman"/>
        </w:rPr>
        <w:t>ἡ</w:t>
      </w:r>
      <w:r>
        <w:t>: trumpet; ram’s horn.</w:t>
      </w:r>
    </w:p>
  </w:footnote>
  <w:footnote w:id="633">
    <w:p w:rsidR="00DE4351" w:rsidRDefault="00DE4351" w:rsidP="00BC7288">
      <w:pPr>
        <w:pStyle w:val="Endnote"/>
      </w:pPr>
      <w:r>
        <w:rPr>
          <w:rStyle w:val="FootnoteReference"/>
        </w:rPr>
        <w:footnoteRef/>
      </w:r>
      <w:r>
        <w:t xml:space="preserve"> </w:t>
      </w:r>
      <w:r w:rsidRPr="004634BC">
        <w:rPr>
          <w:lang w:val="el-GR"/>
        </w:rPr>
        <w:t>λῦσον</w:t>
      </w:r>
      <w:r>
        <w:t xml:space="preserve">: verb, second person singular, aorist imperative active of </w:t>
      </w:r>
      <w:r w:rsidRPr="00841C33">
        <w:t>λύ</w:t>
      </w:r>
      <w:r>
        <w:rPr>
          <w:rFonts w:cs="Times New Roman"/>
        </w:rPr>
        <w:t>ω</w:t>
      </w:r>
      <w:r>
        <w:t>: to loose, loosen; free, untie, release.</w:t>
      </w:r>
    </w:p>
  </w:footnote>
  <w:footnote w:id="634">
    <w:p w:rsidR="00DE4351" w:rsidRDefault="00DE4351" w:rsidP="00BC7288">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35">
    <w:p w:rsidR="00DE4351" w:rsidRDefault="00DE4351" w:rsidP="00BC7288">
      <w:pPr>
        <w:pStyle w:val="Endnote"/>
      </w:pPr>
      <w:r>
        <w:rPr>
          <w:rStyle w:val="FootnoteReference"/>
        </w:rPr>
        <w:footnoteRef/>
      </w:r>
      <w:r>
        <w:t xml:space="preserve"> </w:t>
      </w:r>
      <w:r w:rsidRPr="004634BC">
        <w:rPr>
          <w:lang w:val="el-GR"/>
        </w:rPr>
        <w:t>τέσσαρας</w:t>
      </w:r>
      <w:r>
        <w:t xml:space="preserve">: adjective, masculine accusative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636">
    <w:p w:rsidR="00DE4351" w:rsidRPr="00DA2FF2" w:rsidRDefault="00DE4351" w:rsidP="00BC7288">
      <w:pPr>
        <w:pStyle w:val="Endnote"/>
      </w:pPr>
      <w:r>
        <w:rPr>
          <w:rStyle w:val="FootnoteReference"/>
        </w:rPr>
        <w:footnoteRef/>
      </w:r>
      <w:r w:rsidRPr="008C5104">
        <w:t xml:space="preserve"> </w:t>
      </w:r>
      <w:r w:rsidRPr="004634BC">
        <w:rPr>
          <w:lang w:val="el-GR"/>
        </w:rPr>
        <w:t>ἀγγέλους</w:t>
      </w:r>
      <w:r>
        <w:t xml:space="preserve">: noun, masculine accusative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37">
    <w:p w:rsidR="00DE4351" w:rsidRDefault="00DE4351" w:rsidP="00BC7288">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38">
    <w:p w:rsidR="00DE4351" w:rsidRPr="00ED66E9" w:rsidRDefault="00DE4351" w:rsidP="00BC7288">
      <w:pPr>
        <w:pStyle w:val="Endnote"/>
      </w:pPr>
      <w:r>
        <w:rPr>
          <w:rStyle w:val="FootnoteReference"/>
        </w:rPr>
        <w:footnoteRef/>
      </w:r>
      <w:r>
        <w:t xml:space="preserve"> </w:t>
      </w:r>
      <w:r w:rsidRPr="004634BC">
        <w:rPr>
          <w:lang w:val="el-GR"/>
        </w:rPr>
        <w:t>δεδεμένους</w:t>
      </w:r>
      <w:r>
        <w:t xml:space="preserve">: participle, accusative masculine plural, perfect passive of </w:t>
      </w:r>
      <w:r w:rsidRPr="004634BC">
        <w:rPr>
          <w:lang w:val="el-GR"/>
        </w:rPr>
        <w:t>δ</w:t>
      </w:r>
      <w:r w:rsidRPr="00841C33">
        <w:t>έω</w:t>
      </w:r>
      <w:r>
        <w:t>: to bind; confine.</w:t>
      </w:r>
    </w:p>
  </w:footnote>
  <w:footnote w:id="639">
    <w:p w:rsidR="00DE4351" w:rsidRDefault="00DE4351" w:rsidP="00BC728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40">
    <w:p w:rsidR="00DE4351" w:rsidRDefault="00DE4351" w:rsidP="00BC7288">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41">
    <w:p w:rsidR="00DE4351" w:rsidRPr="008C5104" w:rsidRDefault="00DE4351" w:rsidP="00BC7288">
      <w:pPr>
        <w:pStyle w:val="Endnote"/>
      </w:pPr>
      <w:r>
        <w:rPr>
          <w:rStyle w:val="FootnoteReference"/>
        </w:rPr>
        <w:footnoteRef/>
      </w:r>
      <w:r w:rsidRPr="008C5104">
        <w:t xml:space="preserve"> </w:t>
      </w:r>
      <w:r w:rsidRPr="004634BC">
        <w:rPr>
          <w:lang w:val="el-GR"/>
        </w:rPr>
        <w:t>ποταμῷ</w:t>
      </w:r>
      <w:r w:rsidRPr="008C5104">
        <w:t xml:space="preserve">: </w:t>
      </w:r>
      <w:r>
        <w:t xml:space="preserve">noun, masculine dative singular of </w:t>
      </w:r>
      <w:r w:rsidRPr="004634BC">
        <w:rPr>
          <w:lang w:val="el-GR"/>
        </w:rPr>
        <w:t>ποταμ</w:t>
      </w:r>
      <w:r>
        <w:rPr>
          <w:rFonts w:cs="Times New Roman"/>
          <w:lang w:val="el-GR"/>
        </w:rPr>
        <w:t>ός</w:t>
      </w:r>
      <w:r>
        <w:rPr>
          <w:rFonts w:cs="Times New Roman"/>
        </w:rPr>
        <w:t xml:space="preserve">, </w:t>
      </w:r>
      <w:r w:rsidRPr="00841C33">
        <w:t>ο</w:t>
      </w:r>
      <w:r>
        <w:rPr>
          <w:rFonts w:cs="Times New Roman"/>
        </w:rPr>
        <w:t>ῦ</w:t>
      </w:r>
      <w:r>
        <w:t xml:space="preserve">, </w:t>
      </w:r>
      <w:r w:rsidRPr="00841C33">
        <w:t>ὁ</w:t>
      </w:r>
      <w:r>
        <w:t>: river; stream.</w:t>
      </w:r>
    </w:p>
  </w:footnote>
  <w:footnote w:id="642">
    <w:p w:rsidR="00DE4351" w:rsidRDefault="00DE4351" w:rsidP="00BC7288">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43">
    <w:p w:rsidR="00DE4351" w:rsidRPr="008C5104" w:rsidRDefault="00DE4351" w:rsidP="00BC7288">
      <w:pPr>
        <w:pStyle w:val="Endnote"/>
      </w:pPr>
      <w:r>
        <w:rPr>
          <w:rStyle w:val="FootnoteReference"/>
        </w:rPr>
        <w:footnoteRef/>
      </w:r>
      <w:r w:rsidRPr="008C5104">
        <w:t xml:space="preserve"> </w:t>
      </w:r>
      <w:r w:rsidRPr="004634BC">
        <w:rPr>
          <w:lang w:val="el-GR"/>
        </w:rPr>
        <w:t>μεγάλῳ</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44">
    <w:p w:rsidR="00DE4351" w:rsidRDefault="00DE4351" w:rsidP="00BC7288">
      <w:pPr>
        <w:pStyle w:val="Endnote"/>
      </w:pPr>
      <w:r>
        <w:rPr>
          <w:rStyle w:val="FootnoteReference"/>
        </w:rPr>
        <w:footnoteRef/>
      </w:r>
      <w:r>
        <w:t xml:space="preserve"> </w:t>
      </w:r>
      <w:r w:rsidRPr="004634BC">
        <w:rPr>
          <w:lang w:val="el-GR"/>
        </w:rPr>
        <w:t>εὐφράτῃ</w:t>
      </w:r>
      <w:r>
        <w:t xml:space="preserve">: noun, masculine dative singular of </w:t>
      </w:r>
      <w:r w:rsidRPr="004634BC">
        <w:rPr>
          <w:lang w:val="el-GR"/>
        </w:rPr>
        <w:t>εὐφράτ</w:t>
      </w:r>
      <w:r>
        <w:t>η</w:t>
      </w:r>
      <w:r>
        <w:rPr>
          <w:rFonts w:cs="Times New Roman"/>
        </w:rPr>
        <w:t>ς</w:t>
      </w:r>
      <w:r>
        <w:t xml:space="preserve">, </w:t>
      </w:r>
      <w:r w:rsidRPr="004634BC">
        <w:rPr>
          <w:lang w:val="el-GR"/>
        </w:rPr>
        <w:t>ο</w:t>
      </w:r>
      <w:r>
        <w:rPr>
          <w:rFonts w:cs="Times New Roman"/>
          <w:lang w:val="el-GR"/>
        </w:rPr>
        <w:t>υ</w:t>
      </w:r>
      <w:r>
        <w:t xml:space="preserve">, </w:t>
      </w:r>
      <w:r w:rsidRPr="00841C33">
        <w:t>ὁ</w:t>
      </w:r>
      <w:r>
        <w:t>: Euphrates.</w:t>
      </w:r>
    </w:p>
  </w:footnote>
  <w:footnote w:id="645">
    <w:p w:rsidR="00DE4351" w:rsidRPr="00FF6797" w:rsidRDefault="00DE4351" w:rsidP="00D457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6">
    <w:p w:rsidR="00DE4351" w:rsidRDefault="00DE4351" w:rsidP="00D4575B">
      <w:pPr>
        <w:pStyle w:val="Endnote"/>
      </w:pPr>
      <w:r>
        <w:rPr>
          <w:rStyle w:val="FootnoteReference"/>
        </w:rPr>
        <w:footnoteRef/>
      </w:r>
      <w:r>
        <w:t xml:space="preserve"> </w:t>
      </w:r>
      <w:r w:rsidRPr="004634BC">
        <w:rPr>
          <w:lang w:val="el-GR"/>
        </w:rPr>
        <w:t>ἐλύθησαν</w:t>
      </w:r>
      <w:r>
        <w:t xml:space="preserve">: verb, third person plural, aorist indicative passive of </w:t>
      </w:r>
      <w:r w:rsidRPr="00841C33">
        <w:t>λύ</w:t>
      </w:r>
      <w:r>
        <w:rPr>
          <w:rFonts w:cs="Times New Roman"/>
        </w:rPr>
        <w:t>ω</w:t>
      </w:r>
      <w:r>
        <w:t>: to loose, loosen; free, untie, release.</w:t>
      </w:r>
    </w:p>
  </w:footnote>
  <w:footnote w:id="647">
    <w:p w:rsidR="00DE4351" w:rsidRDefault="00DE4351" w:rsidP="00D4575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48">
    <w:p w:rsidR="00DE4351" w:rsidRDefault="00DE4351" w:rsidP="00D4575B">
      <w:pPr>
        <w:pStyle w:val="Endnote"/>
      </w:pPr>
      <w:r>
        <w:rPr>
          <w:rStyle w:val="FootnoteReference"/>
        </w:rPr>
        <w:footnoteRef/>
      </w:r>
      <w:r>
        <w:t xml:space="preserve"> </w:t>
      </w:r>
      <w:r w:rsidRPr="004634BC">
        <w:rPr>
          <w:lang w:val="el-GR"/>
        </w:rPr>
        <w:t>τέσσαρες</w:t>
      </w:r>
      <w:r>
        <w:t xml:space="preserve">: adjective, masculine nominative plural numeral </w:t>
      </w:r>
      <w:r w:rsidRPr="004634BC">
        <w:rPr>
          <w:lang w:val="el-GR"/>
        </w:rPr>
        <w:t>τέσσαρες</w:t>
      </w:r>
      <w:r>
        <w:rPr>
          <w:rFonts w:cs="Times New Roman"/>
        </w:rPr>
        <w:t xml:space="preserve">, </w:t>
      </w:r>
      <w:r w:rsidRPr="004634BC">
        <w:rPr>
          <w:lang w:val="el-GR"/>
        </w:rPr>
        <w:t>ες</w:t>
      </w:r>
      <w:r>
        <w:t xml:space="preserve">, </w:t>
      </w:r>
      <w:r w:rsidRPr="004634BC">
        <w:rPr>
          <w:lang w:val="el-GR"/>
        </w:rPr>
        <w:t>α</w:t>
      </w:r>
      <w:r>
        <w:rPr>
          <w:rFonts w:cs="Times New Roman"/>
        </w:rPr>
        <w:t>: four.</w:t>
      </w:r>
    </w:p>
  </w:footnote>
  <w:footnote w:id="649">
    <w:p w:rsidR="00DE4351" w:rsidRPr="00DA2FF2" w:rsidRDefault="00DE4351" w:rsidP="00D4575B">
      <w:pPr>
        <w:pStyle w:val="Endnote"/>
      </w:pPr>
      <w:r>
        <w:rPr>
          <w:rStyle w:val="FootnoteReference"/>
        </w:rPr>
        <w:footnoteRef/>
      </w:r>
      <w:r w:rsidRPr="008C5104">
        <w:t xml:space="preserve"> </w:t>
      </w:r>
      <w:r w:rsidRPr="00841C33">
        <w:t>ἄγγελοι</w:t>
      </w:r>
      <w:r>
        <w:t xml:space="preserve">: noun, masculine nominative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50">
    <w:p w:rsidR="00DE4351" w:rsidRDefault="00DE4351" w:rsidP="00D4575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51">
    <w:p w:rsidR="00DE4351" w:rsidRPr="008C5104" w:rsidRDefault="00DE4351" w:rsidP="00D4575B">
      <w:pPr>
        <w:pStyle w:val="Endnote"/>
      </w:pPr>
      <w:r>
        <w:rPr>
          <w:rStyle w:val="FootnoteReference"/>
        </w:rPr>
        <w:footnoteRef/>
      </w:r>
      <w:r w:rsidRPr="008C5104">
        <w:t xml:space="preserve"> </w:t>
      </w:r>
      <w:r w:rsidRPr="004634BC">
        <w:rPr>
          <w:lang w:val="el-GR"/>
        </w:rPr>
        <w:t>ἡτοιμασμένοι</w:t>
      </w:r>
      <w:r w:rsidRPr="008C5104">
        <w:t xml:space="preserve">: </w:t>
      </w:r>
      <w:r>
        <w:t xml:space="preserve">participle, nominative masculine plural, perfect passive of </w:t>
      </w:r>
      <w:r>
        <w:rPr>
          <w:rFonts w:cs="Times New Roman"/>
          <w:lang w:val="el-GR"/>
        </w:rPr>
        <w:t>ἑ</w:t>
      </w:r>
      <w:r w:rsidRPr="004634BC">
        <w:rPr>
          <w:lang w:val="el-GR"/>
        </w:rPr>
        <w:t>τοιμ</w:t>
      </w:r>
      <w:r>
        <w:rPr>
          <w:rFonts w:cs="Times New Roman"/>
          <w:lang w:val="el-GR"/>
        </w:rPr>
        <w:t>άζ</w:t>
      </w:r>
      <w:r>
        <w:rPr>
          <w:rFonts w:cs="Times New Roman"/>
        </w:rPr>
        <w:t>ω</w:t>
      </w:r>
      <w:r>
        <w:t>:</w:t>
      </w:r>
      <w:r w:rsidRPr="00081ED5">
        <w:t xml:space="preserve"> </w:t>
      </w:r>
      <w:r>
        <w:t>to make ready; prepare.</w:t>
      </w:r>
    </w:p>
  </w:footnote>
  <w:footnote w:id="652">
    <w:p w:rsidR="00DE4351" w:rsidRDefault="00DE4351" w:rsidP="00D4575B">
      <w:pPr>
        <w:pStyle w:val="Endnote"/>
      </w:pPr>
      <w:r>
        <w:rPr>
          <w:rStyle w:val="FootnoteReference"/>
        </w:rPr>
        <w:footnoteRef/>
      </w:r>
      <w:r>
        <w:t xml:space="preserve"> </w:t>
      </w:r>
      <w:r w:rsidRPr="00841C33">
        <w:t>εἰς</w:t>
      </w:r>
      <w:r>
        <w:t xml:space="preserve">: preposition </w:t>
      </w:r>
      <w:r w:rsidRPr="00841C33">
        <w:t>εἰς</w:t>
      </w:r>
      <w:r>
        <w:t>: into.</w:t>
      </w:r>
    </w:p>
  </w:footnote>
  <w:footnote w:id="653">
    <w:p w:rsidR="00DE4351" w:rsidRDefault="00DE4351" w:rsidP="00D4575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54">
    <w:p w:rsidR="00DE4351" w:rsidRDefault="00DE4351" w:rsidP="00D4575B">
      <w:pPr>
        <w:pStyle w:val="Endnote"/>
      </w:pPr>
      <w:r>
        <w:rPr>
          <w:rStyle w:val="FootnoteReference"/>
        </w:rPr>
        <w:footnoteRef/>
      </w:r>
      <w:r>
        <w:t xml:space="preserve"> </w:t>
      </w:r>
      <w:r w:rsidRPr="004634BC">
        <w:rPr>
          <w:lang w:val="el-GR"/>
        </w:rPr>
        <w:t>ὥραν</w:t>
      </w:r>
      <w:r>
        <w:t xml:space="preserve">: noun, feminine accusative singular of </w:t>
      </w:r>
      <w:r w:rsidRPr="004634BC">
        <w:rPr>
          <w:lang w:val="el-GR"/>
        </w:rPr>
        <w:t>ὥρα</w:t>
      </w:r>
      <w:r>
        <w:t xml:space="preserve">, </w:t>
      </w:r>
      <w:r w:rsidRPr="00841C33">
        <w:t>α</w:t>
      </w:r>
      <w:r>
        <w:rPr>
          <w:rFonts w:cs="Times New Roman"/>
        </w:rPr>
        <w:t>ς,</w:t>
      </w:r>
      <w:r w:rsidRPr="00841C33">
        <w:t xml:space="preserve"> </w:t>
      </w:r>
      <w:r>
        <w:rPr>
          <w:rFonts w:cs="Times New Roman"/>
        </w:rPr>
        <w:t>ἡ</w:t>
      </w:r>
      <w:r>
        <w:t>: hour; time; period; season.</w:t>
      </w:r>
    </w:p>
  </w:footnote>
  <w:footnote w:id="655">
    <w:p w:rsidR="00DE4351" w:rsidRPr="00FF6797" w:rsidRDefault="00DE4351" w:rsidP="00D457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6">
    <w:p w:rsidR="00DE4351" w:rsidRDefault="00DE4351" w:rsidP="00D4575B">
      <w:pPr>
        <w:pStyle w:val="Endnote"/>
      </w:pPr>
      <w:r>
        <w:rPr>
          <w:rStyle w:val="FootnoteReference"/>
        </w:rPr>
        <w:footnoteRef/>
      </w:r>
      <w:r>
        <w:t xml:space="preserve"> The Byzantine text adds the words, </w:t>
      </w:r>
      <w:r w:rsidRPr="00031D71">
        <w:rPr>
          <w:lang w:val="el-GR"/>
        </w:rPr>
        <w:t>εἰς</w:t>
      </w:r>
      <w:r w:rsidRPr="00031D71">
        <w:t xml:space="preserve"> </w:t>
      </w:r>
      <w:r w:rsidRPr="00031D71">
        <w:rPr>
          <w:lang w:val="el-GR"/>
        </w:rPr>
        <w:t>τὴν</w:t>
      </w:r>
      <w:r>
        <w:t xml:space="preserve">, into the, after </w:t>
      </w:r>
      <w:r w:rsidRPr="004634BC">
        <w:rPr>
          <w:lang w:val="el-GR"/>
        </w:rPr>
        <w:t>καὶ</w:t>
      </w:r>
      <w:r>
        <w:t>.</w:t>
      </w:r>
    </w:p>
  </w:footnote>
  <w:footnote w:id="657">
    <w:p w:rsidR="00DE4351" w:rsidRDefault="00DE4351" w:rsidP="00D4575B">
      <w:pPr>
        <w:pStyle w:val="Endnote"/>
      </w:pPr>
      <w:r>
        <w:rPr>
          <w:rStyle w:val="FootnoteReference"/>
        </w:rPr>
        <w:footnoteRef/>
      </w:r>
      <w:r>
        <w:t xml:space="preserve"> </w:t>
      </w:r>
      <w:r w:rsidRPr="004634BC">
        <w:rPr>
          <w:lang w:val="el-GR"/>
        </w:rPr>
        <w:t>ἡμέραν</w:t>
      </w:r>
      <w:r>
        <w:t xml:space="preserve">: noun, feminine accusative plural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658">
    <w:p w:rsidR="00DE4351" w:rsidRPr="00FF6797" w:rsidRDefault="00DE4351" w:rsidP="00D457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9">
    <w:p w:rsidR="00DE4351" w:rsidRDefault="00DE4351" w:rsidP="00D4575B">
      <w:pPr>
        <w:pStyle w:val="Endnote"/>
      </w:pPr>
      <w:r>
        <w:rPr>
          <w:rStyle w:val="FootnoteReference"/>
        </w:rPr>
        <w:footnoteRef/>
      </w:r>
      <w:r>
        <w:t xml:space="preserve"> </w:t>
      </w:r>
      <w:r w:rsidRPr="004634BC">
        <w:rPr>
          <w:lang w:val="el-GR"/>
        </w:rPr>
        <w:t>μῆνα</w:t>
      </w:r>
      <w:r>
        <w:t xml:space="preserve">: noun, masculine accusative singular of </w:t>
      </w:r>
      <w:r w:rsidRPr="004634BC">
        <w:rPr>
          <w:lang w:val="el-GR"/>
        </w:rPr>
        <w:t>μ</w:t>
      </w:r>
      <w:r>
        <w:rPr>
          <w:rFonts w:cs="Times New Roman"/>
          <w:lang w:val="el-GR"/>
        </w:rPr>
        <w:t>ή</w:t>
      </w:r>
      <w:r w:rsidRPr="004634BC">
        <w:rPr>
          <w:lang w:val="el-GR"/>
        </w:rPr>
        <w:t>ν</w:t>
      </w:r>
      <w:r>
        <w:t>,</w:t>
      </w:r>
      <w:r w:rsidRPr="001E5FB9">
        <w:t xml:space="preserve"> </w:t>
      </w:r>
      <w:r w:rsidRPr="004634BC">
        <w:rPr>
          <w:lang w:val="el-GR"/>
        </w:rPr>
        <w:t>μ</w:t>
      </w:r>
      <w:r>
        <w:rPr>
          <w:rFonts w:cs="Times New Roman"/>
          <w:lang w:val="el-GR"/>
        </w:rPr>
        <w:t>η</w:t>
      </w:r>
      <w:r w:rsidRPr="004634BC">
        <w:rPr>
          <w:lang w:val="el-GR"/>
        </w:rPr>
        <w:t>ν</w:t>
      </w:r>
      <w:r>
        <w:rPr>
          <w:rFonts w:cs="Times New Roman"/>
        </w:rPr>
        <w:t>ό</w:t>
      </w:r>
      <w:r w:rsidRPr="00841C33">
        <w:t>ς</w:t>
      </w:r>
      <w:r>
        <w:t xml:space="preserve">, </w:t>
      </w:r>
      <w:r w:rsidRPr="00841C33">
        <w:t>ὁ</w:t>
      </w:r>
      <w:r>
        <w:t>: the day of the new moon; moon; month.</w:t>
      </w:r>
    </w:p>
  </w:footnote>
  <w:footnote w:id="660">
    <w:p w:rsidR="00DE4351" w:rsidRPr="00FF6797" w:rsidRDefault="00DE4351" w:rsidP="00D457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61">
    <w:p w:rsidR="00DE4351" w:rsidRDefault="00DE4351" w:rsidP="00D4575B">
      <w:pPr>
        <w:pStyle w:val="Endnote"/>
      </w:pPr>
      <w:r>
        <w:rPr>
          <w:rStyle w:val="FootnoteReference"/>
        </w:rPr>
        <w:footnoteRef/>
      </w:r>
      <w:r>
        <w:t xml:space="preserve"> </w:t>
      </w:r>
      <w:r w:rsidRPr="004634BC">
        <w:rPr>
          <w:lang w:val="el-GR"/>
        </w:rPr>
        <w:t>ἐνιαυτόν</w:t>
      </w:r>
      <w:r>
        <w:t xml:space="preserve">: noun, masculine accusative singular of </w:t>
      </w:r>
      <w:r w:rsidRPr="004634BC">
        <w:rPr>
          <w:lang w:val="el-GR"/>
        </w:rPr>
        <w:t>ἐνιαυτό</w:t>
      </w:r>
      <w:r w:rsidRPr="00841C33">
        <w:t>ς</w:t>
      </w:r>
      <w:r>
        <w:t xml:space="preserve">, </w:t>
      </w:r>
      <w:r w:rsidRPr="004634BC">
        <w:rPr>
          <w:lang w:val="el-GR"/>
        </w:rPr>
        <w:t>οῦ</w:t>
      </w:r>
      <w:r>
        <w:t xml:space="preserve">, </w:t>
      </w:r>
      <w:r w:rsidRPr="00841C33">
        <w:t>ὁ</w:t>
      </w:r>
      <w:r>
        <w:t>: a year.</w:t>
      </w:r>
    </w:p>
  </w:footnote>
  <w:footnote w:id="662">
    <w:p w:rsidR="00DE4351" w:rsidRPr="00FF6797" w:rsidRDefault="00DE4351" w:rsidP="00D4575B">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663">
    <w:p w:rsidR="00DE4351" w:rsidRDefault="00DE4351" w:rsidP="00D4575B">
      <w:pPr>
        <w:pStyle w:val="Endnote"/>
      </w:pPr>
      <w:r>
        <w:rPr>
          <w:rStyle w:val="FootnoteReference"/>
        </w:rPr>
        <w:footnoteRef/>
      </w:r>
      <w:r>
        <w:t xml:space="preserve"> </w:t>
      </w:r>
      <w:r w:rsidRPr="004634BC">
        <w:rPr>
          <w:lang w:val="el-GR"/>
        </w:rPr>
        <w:t>ἀποκτείνωσιν</w:t>
      </w:r>
      <w:r>
        <w:t>: verb, third person plural, present subjunctive active of</w:t>
      </w:r>
      <w:r>
        <w:rPr>
          <w:rFonts w:cs="Times New Roman"/>
        </w:rPr>
        <w:t xml:space="preserve"> </w:t>
      </w:r>
      <w:r w:rsidRPr="00195B5E">
        <w:t>ἀποκ</w:t>
      </w:r>
      <w:r w:rsidRPr="004634BC">
        <w:rPr>
          <w:lang w:val="el-GR"/>
        </w:rPr>
        <w:t>τ</w:t>
      </w:r>
      <w:r>
        <w:rPr>
          <w:rFonts w:cs="Times New Roman"/>
          <w:lang w:val="el-GR"/>
        </w:rPr>
        <w:t>ένω</w:t>
      </w:r>
      <w:r>
        <w:rPr>
          <w:rFonts w:cs="Times New Roman"/>
        </w:rPr>
        <w:t xml:space="preserve">, </w:t>
      </w:r>
      <w:r w:rsidRPr="00195B5E">
        <w:t>ἀποκ</w:t>
      </w:r>
      <w:r w:rsidRPr="004634BC">
        <w:rPr>
          <w:lang w:val="el-GR"/>
        </w:rPr>
        <w:t>τ</w:t>
      </w:r>
      <w:r>
        <w:rPr>
          <w:rFonts w:cs="Times New Roman"/>
          <w:lang w:val="el-GR"/>
        </w:rPr>
        <w:t>έννω</w:t>
      </w:r>
      <w:r>
        <w:rPr>
          <w:rFonts w:cs="Times New Roman"/>
        </w:rPr>
        <w:t xml:space="preserve">?, </w:t>
      </w:r>
      <w:r w:rsidRPr="00195B5E">
        <w:t>ἀποκ</w:t>
      </w:r>
      <w:r w:rsidRPr="004634BC">
        <w:rPr>
          <w:lang w:val="el-GR"/>
        </w:rPr>
        <w:t>τε</w:t>
      </w:r>
      <w:r>
        <w:rPr>
          <w:rFonts w:cs="Times New Roman"/>
          <w:lang w:val="el-GR"/>
        </w:rPr>
        <w:t>ίνω</w:t>
      </w:r>
      <w:r>
        <w:rPr>
          <w:rFonts w:cs="Times New Roman"/>
        </w:rPr>
        <w:t>?</w:t>
      </w:r>
      <w:r>
        <w:t>: to destroy, kill, murder, slay.</w:t>
      </w:r>
    </w:p>
  </w:footnote>
  <w:footnote w:id="664">
    <w:p w:rsidR="00DE4351" w:rsidRDefault="00DE4351" w:rsidP="00D4575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65">
    <w:p w:rsidR="00DE4351" w:rsidRPr="008C5104" w:rsidRDefault="00DE4351" w:rsidP="00D4575B">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666">
    <w:p w:rsidR="00DE4351" w:rsidRDefault="00DE4351" w:rsidP="00D4575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67">
    <w:p w:rsidR="00DE4351" w:rsidRPr="00DA2FF2" w:rsidRDefault="00DE4351" w:rsidP="00D4575B">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668">
    <w:p w:rsidR="00DE4351" w:rsidRPr="00FF6797" w:rsidRDefault="00DE4351" w:rsidP="00292B6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69">
    <w:p w:rsidR="00DE4351" w:rsidRDefault="00DE4351" w:rsidP="00292B6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70">
    <w:p w:rsidR="00DE4351" w:rsidRPr="008C5104" w:rsidRDefault="00DE4351" w:rsidP="00292B6F">
      <w:pPr>
        <w:pStyle w:val="Endnote"/>
      </w:pPr>
      <w:r>
        <w:rPr>
          <w:rStyle w:val="FootnoteReference"/>
        </w:rPr>
        <w:footnoteRef/>
      </w:r>
      <w:r w:rsidRPr="008C5104">
        <w:t xml:space="preserve"> </w:t>
      </w:r>
      <w:r w:rsidRPr="004634BC">
        <w:rPr>
          <w:lang w:val="el-GR"/>
        </w:rPr>
        <w:t>ἀριθμὸς</w:t>
      </w:r>
      <w:r w:rsidRPr="008C5104">
        <w:t xml:space="preserve">: </w:t>
      </w:r>
      <w:r>
        <w:t xml:space="preserve">noun, masculine nominative singular of </w:t>
      </w:r>
      <w:r w:rsidRPr="004634BC">
        <w:rPr>
          <w:lang w:val="el-GR"/>
        </w:rPr>
        <w:t>ἀριθμ</w:t>
      </w:r>
      <w:r>
        <w:rPr>
          <w:rFonts w:cs="Times New Roman"/>
          <w:lang w:val="el-GR"/>
        </w:rPr>
        <w:t>ό</w:t>
      </w:r>
      <w:r w:rsidRPr="004634BC">
        <w:rPr>
          <w:lang w:val="el-GR"/>
        </w:rPr>
        <w:t>ς</w:t>
      </w:r>
      <w:r>
        <w:t xml:space="preserve">, </w:t>
      </w:r>
      <w:r w:rsidRPr="00841C33">
        <w:t>οῦ</w:t>
      </w:r>
      <w:r>
        <w:t xml:space="preserve">, </w:t>
      </w:r>
      <w:r w:rsidRPr="00841C33">
        <w:t>ὁ</w:t>
      </w:r>
      <w:r>
        <w:t>: number; count; census.</w:t>
      </w:r>
    </w:p>
  </w:footnote>
  <w:footnote w:id="671">
    <w:p w:rsidR="00DE4351" w:rsidRDefault="00DE4351" w:rsidP="00292B6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72">
    <w:p w:rsidR="00DE4351" w:rsidRPr="00DA2FF2" w:rsidRDefault="00DE4351" w:rsidP="00292B6F">
      <w:pPr>
        <w:pStyle w:val="Endnote"/>
      </w:pPr>
      <w:r>
        <w:rPr>
          <w:rStyle w:val="FootnoteReference"/>
        </w:rPr>
        <w:footnoteRef/>
      </w:r>
      <w:r w:rsidRPr="008C5104">
        <w:t xml:space="preserve"> </w:t>
      </w:r>
      <w:r w:rsidRPr="004634BC">
        <w:rPr>
          <w:lang w:val="el-GR"/>
        </w:rPr>
        <w:t>στρατευμάτων</w:t>
      </w:r>
      <w:r>
        <w:t xml:space="preserve">: noun, neuter genitive plural of </w:t>
      </w:r>
      <w:r w:rsidRPr="004634BC">
        <w:rPr>
          <w:lang w:val="el-GR"/>
        </w:rPr>
        <w:t>στράτευμα</w:t>
      </w:r>
      <w:r>
        <w:t xml:space="preserve">, </w:t>
      </w:r>
      <w:r w:rsidRPr="004634BC">
        <w:rPr>
          <w:lang w:val="el-GR"/>
        </w:rPr>
        <w:t>ατ</w:t>
      </w:r>
      <w:r w:rsidRPr="0027529D">
        <w:rPr>
          <w:lang w:val="el-GR"/>
        </w:rPr>
        <w:t>ο</w:t>
      </w:r>
      <w:r w:rsidRPr="008D6888">
        <w:rPr>
          <w:lang w:val="el-GR"/>
        </w:rPr>
        <w:t>ς</w:t>
      </w:r>
      <w:r>
        <w:t xml:space="preserve">, </w:t>
      </w:r>
      <w:r w:rsidRPr="00841C33">
        <w:t>τ</w:t>
      </w:r>
      <w:r>
        <w:rPr>
          <w:rFonts w:cs="Times New Roman"/>
        </w:rPr>
        <w:t>ό</w:t>
      </w:r>
      <w:r>
        <w:t>: force; guard; soldier; troop; warrior.</w:t>
      </w:r>
    </w:p>
  </w:footnote>
  <w:footnote w:id="673">
    <w:p w:rsidR="00DE4351" w:rsidRPr="008C5104" w:rsidRDefault="00DE4351" w:rsidP="00292B6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74">
    <w:p w:rsidR="00DE4351" w:rsidRPr="00C22132" w:rsidRDefault="00DE4351" w:rsidP="00292B6F">
      <w:pPr>
        <w:pStyle w:val="Endnote"/>
      </w:pPr>
      <w:r>
        <w:rPr>
          <w:rStyle w:val="FootnoteReference"/>
        </w:rPr>
        <w:footnoteRef/>
      </w:r>
      <w:r>
        <w:t xml:space="preserve"> </w:t>
      </w:r>
      <w:r w:rsidRPr="004634BC">
        <w:rPr>
          <w:lang w:val="el-GR"/>
        </w:rPr>
        <w:t>ἱππικοῦ</w:t>
      </w:r>
      <w:r>
        <w:t xml:space="preserve">: adjective, neuter genitive singular of </w:t>
      </w:r>
      <w:r w:rsidRPr="004634BC">
        <w:rPr>
          <w:lang w:val="el-GR"/>
        </w:rPr>
        <w:t>ἱ</w:t>
      </w:r>
      <w:r>
        <w:rPr>
          <w:lang w:val="el-GR"/>
        </w:rPr>
        <w:t>ππικ</w:t>
      </w:r>
      <w:r>
        <w:rPr>
          <w:rFonts w:cs="Times New Roman"/>
          <w:lang w:val="el-GR"/>
        </w:rPr>
        <w:t>ό</w:t>
      </w:r>
      <w:r w:rsidRPr="004634BC">
        <w:rPr>
          <w:lang w:val="el-GR"/>
        </w:rPr>
        <w:t>ς</w:t>
      </w:r>
      <w:r>
        <w:t xml:space="preserve">, </w:t>
      </w:r>
      <w:r>
        <w:rPr>
          <w:rFonts w:cs="Times New Roman"/>
          <w:lang w:val="el-GR"/>
        </w:rPr>
        <w:t>ή</w:t>
      </w:r>
      <w:r>
        <w:rPr>
          <w:rFonts w:cs="Times New Roman"/>
        </w:rPr>
        <w:t xml:space="preserve">, </w:t>
      </w:r>
      <w:r>
        <w:rPr>
          <w:rFonts w:cs="Times New Roman"/>
          <w:lang w:val="el-GR"/>
        </w:rPr>
        <w:t>όν</w:t>
      </w:r>
      <w:r>
        <w:t>: cavalry; horse riders.</w:t>
      </w:r>
    </w:p>
  </w:footnote>
  <w:footnote w:id="675">
    <w:p w:rsidR="00DE4351" w:rsidRDefault="00DE4351" w:rsidP="00292B6F">
      <w:pPr>
        <w:pStyle w:val="Endnote"/>
      </w:pPr>
      <w:r>
        <w:rPr>
          <w:rStyle w:val="FootnoteReference"/>
        </w:rPr>
        <w:footnoteRef/>
      </w:r>
      <w:r>
        <w:t xml:space="preserve"> The Byzantine text has, </w:t>
      </w:r>
      <w:r w:rsidRPr="005C4E83">
        <w:rPr>
          <w:lang w:val="el-GR"/>
        </w:rPr>
        <w:t>ἵππου</w:t>
      </w:r>
      <w:r>
        <w:t xml:space="preserve">, horse, instead of, </w:t>
      </w:r>
      <w:r w:rsidRPr="004634BC">
        <w:rPr>
          <w:lang w:val="el-GR"/>
        </w:rPr>
        <w:t>ἱππικοῦ</w:t>
      </w:r>
      <w:r>
        <w:t>.</w:t>
      </w:r>
    </w:p>
  </w:footnote>
  <w:footnote w:id="676">
    <w:p w:rsidR="00DE4351" w:rsidRPr="008C5104" w:rsidRDefault="00DE4351" w:rsidP="00292B6F">
      <w:pPr>
        <w:pStyle w:val="Endnote"/>
      </w:pPr>
      <w:r>
        <w:rPr>
          <w:rStyle w:val="FootnoteReference"/>
        </w:rPr>
        <w:footnoteRef/>
      </w:r>
      <w:r w:rsidRPr="008C5104">
        <w:t xml:space="preserve"> </w:t>
      </w:r>
      <w:r w:rsidRPr="004634BC">
        <w:rPr>
          <w:lang w:val="el-GR"/>
        </w:rPr>
        <w:t>δισμυριάδες</w:t>
      </w:r>
      <w:r w:rsidRPr="008C5104">
        <w:t xml:space="preserve">: </w:t>
      </w:r>
      <w:r>
        <w:t xml:space="preserve">noun, masculine or feminine accusative plural of </w:t>
      </w:r>
      <w:r w:rsidRPr="004634BC">
        <w:rPr>
          <w:lang w:val="el-GR"/>
        </w:rPr>
        <w:t>δισ</w:t>
      </w:r>
      <w:r>
        <w:rPr>
          <w:lang w:val="el-GR"/>
        </w:rPr>
        <w:t>μυριά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ἡ</w:t>
      </w:r>
      <w:r>
        <w:t>: uncountable, or innumerable; two myriads; twenty-thousand; a vast multitude.</w:t>
      </w:r>
    </w:p>
  </w:footnote>
  <w:footnote w:id="677">
    <w:p w:rsidR="00DE4351" w:rsidRDefault="00DE4351" w:rsidP="00292B6F">
      <w:pPr>
        <w:pStyle w:val="Endnote"/>
      </w:pPr>
      <w:r>
        <w:rPr>
          <w:rStyle w:val="FootnoteReference"/>
        </w:rPr>
        <w:footnoteRef/>
      </w:r>
      <w:r>
        <w:t xml:space="preserve"> The Byzantine text has, </w:t>
      </w:r>
      <w:r w:rsidRPr="005C4E83">
        <w:rPr>
          <w:lang w:val="el-GR"/>
        </w:rPr>
        <w:t>μυριάδες</w:t>
      </w:r>
      <w:r>
        <w:t xml:space="preserve">, a myriad, ten-thousand, instead of, </w:t>
      </w:r>
      <w:r w:rsidRPr="004634BC">
        <w:rPr>
          <w:lang w:val="el-GR"/>
        </w:rPr>
        <w:t>δισμυριάδες</w:t>
      </w:r>
      <w:r>
        <w:t xml:space="preserve">.  Tregelles has, </w:t>
      </w:r>
      <w:r w:rsidRPr="005C4E83">
        <w:t>δύο μυριάδες</w:t>
      </w:r>
      <w:r>
        <w:t>, two myriads.</w:t>
      </w:r>
    </w:p>
  </w:footnote>
  <w:footnote w:id="678">
    <w:p w:rsidR="00DE4351" w:rsidRPr="008C5104" w:rsidRDefault="00DE4351" w:rsidP="00292B6F">
      <w:pPr>
        <w:pStyle w:val="Endnote"/>
      </w:pPr>
      <w:r>
        <w:rPr>
          <w:rStyle w:val="FootnoteReference"/>
        </w:rPr>
        <w:footnoteRef/>
      </w:r>
      <w:r w:rsidRPr="008C5104">
        <w:t xml:space="preserve"> </w:t>
      </w:r>
      <w:r w:rsidRPr="004634BC">
        <w:rPr>
          <w:lang w:val="el-GR"/>
        </w:rPr>
        <w:t>μυριάδων</w:t>
      </w:r>
      <w:r w:rsidRPr="008C5104">
        <w:t xml:space="preserve">: </w:t>
      </w:r>
      <w:r>
        <w:t xml:space="preserve">noun, genitive plural of </w:t>
      </w:r>
      <w:r>
        <w:rPr>
          <w:lang w:val="el-GR"/>
        </w:rPr>
        <w:t>μυριά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uncountable, or innumerable; myriad; ten-thousand; a vast multitude.</w:t>
      </w:r>
    </w:p>
  </w:footnote>
  <w:footnote w:id="679">
    <w:p w:rsidR="00DE4351" w:rsidRPr="00ED66E9" w:rsidRDefault="00DE4351" w:rsidP="00292B6F">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680">
    <w:p w:rsidR="00DE4351" w:rsidRDefault="00DE4351" w:rsidP="00292B6F">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81">
    <w:p w:rsidR="00DE4351" w:rsidRPr="008C5104" w:rsidRDefault="00DE4351" w:rsidP="00292B6F">
      <w:pPr>
        <w:pStyle w:val="Endnote"/>
      </w:pPr>
      <w:r>
        <w:rPr>
          <w:rStyle w:val="FootnoteReference"/>
        </w:rPr>
        <w:footnoteRef/>
      </w:r>
      <w:r w:rsidRPr="008C5104">
        <w:t xml:space="preserve"> </w:t>
      </w:r>
      <w:r w:rsidRPr="004634BC">
        <w:rPr>
          <w:lang w:val="el-GR"/>
        </w:rPr>
        <w:t>ἀριθμὸν</w:t>
      </w:r>
      <w:r w:rsidRPr="008C5104">
        <w:t xml:space="preserve">: </w:t>
      </w:r>
      <w:r>
        <w:t xml:space="preserve">noun, masculine accusative singular of </w:t>
      </w:r>
      <w:r>
        <w:rPr>
          <w:lang w:val="el-GR"/>
        </w:rPr>
        <w:t>ἀριθμός</w:t>
      </w:r>
      <w:r>
        <w:t xml:space="preserve">, </w:t>
      </w:r>
      <w:r w:rsidRPr="00841C33">
        <w:t>οῦ</w:t>
      </w:r>
      <w:r>
        <w:t xml:space="preserve">, </w:t>
      </w:r>
      <w:r w:rsidRPr="00841C33">
        <w:t>ὁ</w:t>
      </w:r>
      <w:r>
        <w:t>: number; count; census.</w:t>
      </w:r>
    </w:p>
  </w:footnote>
  <w:footnote w:id="682">
    <w:p w:rsidR="00DE4351" w:rsidRDefault="00DE4351" w:rsidP="00292B6F">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683">
    <w:p w:rsidR="00DE4351" w:rsidRPr="00FF6797" w:rsidRDefault="00DE4351" w:rsidP="00EC76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84">
    <w:p w:rsidR="00DE4351" w:rsidRPr="00361608" w:rsidRDefault="00DE4351" w:rsidP="00EC76B5">
      <w:pPr>
        <w:pStyle w:val="Endnote"/>
      </w:pPr>
      <w:r>
        <w:rPr>
          <w:rStyle w:val="FootnoteReference"/>
        </w:rPr>
        <w:footnoteRef/>
      </w:r>
      <w:r w:rsidRPr="00361608">
        <w:t xml:space="preserve"> </w:t>
      </w:r>
      <w:r w:rsidRPr="00195B5E">
        <w:t>οὕτως</w:t>
      </w:r>
      <w:r w:rsidRPr="00361608">
        <w:t>:</w:t>
      </w:r>
      <w:r>
        <w:t xml:space="preserve"> adverb of </w:t>
      </w:r>
      <w:r w:rsidRPr="00195B5E">
        <w:t>οὕτως</w:t>
      </w:r>
      <w:r>
        <w:t>: this-ly, that-ly; in this way; thus, thusly.</w:t>
      </w:r>
    </w:p>
  </w:footnote>
  <w:footnote w:id="685">
    <w:p w:rsidR="00DE4351" w:rsidRPr="00ED66E9" w:rsidRDefault="00DE4351" w:rsidP="00EC76B5">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686">
    <w:p w:rsidR="00DE4351" w:rsidRDefault="00DE4351" w:rsidP="00EC76B5">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87">
    <w:p w:rsidR="00DE4351" w:rsidRPr="00C22132" w:rsidRDefault="00DE4351" w:rsidP="00EC76B5">
      <w:pPr>
        <w:pStyle w:val="Endnote"/>
      </w:pPr>
      <w:r>
        <w:rPr>
          <w:rStyle w:val="FootnoteReference"/>
        </w:rPr>
        <w:footnoteRef/>
      </w:r>
      <w:r>
        <w:t xml:space="preserve"> </w:t>
      </w:r>
      <w:r w:rsidRPr="004634BC">
        <w:rPr>
          <w:lang w:val="el-GR"/>
        </w:rPr>
        <w:t>ἵππους</w:t>
      </w:r>
      <w:r>
        <w:t xml:space="preserve">: noun, masculine accusative plural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688">
    <w:p w:rsidR="00DE4351" w:rsidRDefault="00DE4351" w:rsidP="00EC76B5">
      <w:pPr>
        <w:pStyle w:val="Endnote"/>
      </w:pPr>
      <w:r>
        <w:rPr>
          <w:rStyle w:val="FootnoteReference"/>
        </w:rPr>
        <w:footnoteRef/>
      </w:r>
      <w:r>
        <w:t xml:space="preserve"> </w:t>
      </w:r>
      <w:r w:rsidRPr="00841C33">
        <w:t>ἐν</w:t>
      </w:r>
      <w:r>
        <w:t xml:space="preserve">: preposition </w:t>
      </w:r>
      <w:r w:rsidRPr="00841C33">
        <w:t>ἐν</w:t>
      </w:r>
      <w:r>
        <w:t>: in.</w:t>
      </w:r>
    </w:p>
  </w:footnote>
  <w:footnote w:id="689">
    <w:p w:rsidR="00DE4351" w:rsidRDefault="00DE4351" w:rsidP="00EC76B5">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690">
    <w:p w:rsidR="00DE4351" w:rsidRPr="00081ED5" w:rsidRDefault="00DE4351" w:rsidP="00EC76B5">
      <w:pPr>
        <w:pStyle w:val="Endnote"/>
        <w:rPr>
          <w:lang w:bidi="he-IL"/>
        </w:rPr>
      </w:pPr>
      <w:r>
        <w:rPr>
          <w:rStyle w:val="FootnoteReference"/>
        </w:rPr>
        <w:footnoteRef/>
      </w:r>
      <w:r w:rsidRPr="008C5104">
        <w:t xml:space="preserve"> </w:t>
      </w:r>
      <w:r w:rsidRPr="004634BC">
        <w:rPr>
          <w:lang w:val="el-GR"/>
        </w:rPr>
        <w:t>ὁράσει</w:t>
      </w:r>
      <w:r w:rsidRPr="008C5104">
        <w:t xml:space="preserve">: </w:t>
      </w:r>
      <w:r>
        <w:t xml:space="preserve">noun, dative feminine singular of </w:t>
      </w:r>
      <w:r w:rsidRPr="004634BC">
        <w:rPr>
          <w:lang w:val="el-GR"/>
        </w:rPr>
        <w:t>ὅ</w:t>
      </w:r>
      <w:r>
        <w:rPr>
          <w:lang w:val="el-GR"/>
        </w:rPr>
        <w:t>ρ</w:t>
      </w:r>
      <w:r w:rsidRPr="008D6888">
        <w:rPr>
          <w:lang w:val="el-GR"/>
        </w:rPr>
        <w:t>α</w:t>
      </w:r>
      <w:r w:rsidRPr="004634BC">
        <w:rPr>
          <w:lang w:val="el-GR"/>
        </w:rPr>
        <w:t>σι</w:t>
      </w:r>
      <w:r>
        <w:rPr>
          <w:lang w:val="el-GR"/>
        </w:rPr>
        <w:t>ς</w:t>
      </w:r>
      <w:r>
        <w:t>,</w:t>
      </w:r>
      <w:r w:rsidRPr="00081ED5">
        <w:t xml:space="preserve"> </w:t>
      </w:r>
      <w:r>
        <w:rPr>
          <w:rFonts w:cs="Times New Roman"/>
        </w:rPr>
        <w:t>εω</w:t>
      </w:r>
      <w:r>
        <w:rPr>
          <w:lang w:val="el-GR"/>
        </w:rPr>
        <w:t>ς</w:t>
      </w:r>
      <w:r>
        <w:t>,</w:t>
      </w:r>
      <w:r w:rsidRPr="00081ED5">
        <w:t xml:space="preserve"> </w:t>
      </w:r>
      <w:r>
        <w:rPr>
          <w:rFonts w:cs="Times New Roman"/>
        </w:rPr>
        <w:t>ἡ</w:t>
      </w:r>
      <w:r>
        <w:rPr>
          <w:rFonts w:cs="Times New Roman"/>
          <w:lang w:bidi="he-IL"/>
        </w:rPr>
        <w:t>: seeing; sight; appearance; aspect; vision.</w:t>
      </w:r>
    </w:p>
  </w:footnote>
  <w:footnote w:id="691">
    <w:p w:rsidR="00DE4351" w:rsidRPr="00FF6797" w:rsidRDefault="00DE4351" w:rsidP="00EC76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92">
    <w:p w:rsidR="00DE4351" w:rsidRDefault="00DE4351" w:rsidP="00EC76B5">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93">
    <w:p w:rsidR="00DE4351" w:rsidRDefault="00DE4351" w:rsidP="00EC76B5">
      <w:pPr>
        <w:pStyle w:val="Endnote"/>
      </w:pPr>
      <w:r>
        <w:rPr>
          <w:rStyle w:val="FootnoteReference"/>
        </w:rPr>
        <w:footnoteRef/>
      </w:r>
      <w:r>
        <w:t xml:space="preserve"> </w:t>
      </w:r>
      <w:r>
        <w:rPr>
          <w:lang w:val="el-GR"/>
        </w:rPr>
        <w:t>καθημένους</w:t>
      </w:r>
      <w:r>
        <w:t xml:space="preserve">: participle, accusative masculine plural,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694">
    <w:p w:rsidR="00DE4351" w:rsidRDefault="00DE4351" w:rsidP="00EC76B5">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95">
    <w:p w:rsidR="00DE4351" w:rsidRDefault="00DE4351" w:rsidP="00EC76B5">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696">
    <w:p w:rsidR="00DE4351" w:rsidRPr="008C5104" w:rsidRDefault="00DE4351" w:rsidP="00EC76B5">
      <w:pPr>
        <w:pStyle w:val="Endnote"/>
      </w:pPr>
      <w:r>
        <w:rPr>
          <w:rStyle w:val="FootnoteReference"/>
        </w:rPr>
        <w:footnoteRef/>
      </w:r>
      <w:r w:rsidRPr="008C5104">
        <w:t xml:space="preserve"> </w:t>
      </w:r>
      <w:r w:rsidRPr="004634BC">
        <w:rPr>
          <w:lang w:val="el-GR"/>
        </w:rPr>
        <w:t>ἔχοντας</w:t>
      </w:r>
      <w:r w:rsidRPr="008C5104">
        <w:t xml:space="preserve">: </w:t>
      </w:r>
      <w:r>
        <w:t xml:space="preserve">participle, masculine plural accusative, present active of </w:t>
      </w:r>
      <w:r w:rsidRPr="00841C33">
        <w:t>ἔ</w:t>
      </w:r>
      <w:r>
        <w:t>χω:</w:t>
      </w:r>
      <w:r w:rsidRPr="00081ED5">
        <w:t xml:space="preserve"> </w:t>
      </w:r>
      <w:r>
        <w:t>to hold; have.</w:t>
      </w:r>
    </w:p>
  </w:footnote>
  <w:footnote w:id="697">
    <w:p w:rsidR="00DE4351" w:rsidRPr="008C5104" w:rsidRDefault="00DE4351" w:rsidP="00EC76B5">
      <w:pPr>
        <w:pStyle w:val="Endnote"/>
      </w:pPr>
      <w:r>
        <w:rPr>
          <w:rStyle w:val="FootnoteReference"/>
        </w:rPr>
        <w:footnoteRef/>
      </w:r>
      <w:r w:rsidRPr="008C5104">
        <w:t xml:space="preserve"> </w:t>
      </w:r>
      <w:r w:rsidRPr="004634BC">
        <w:rPr>
          <w:lang w:val="el-GR"/>
        </w:rPr>
        <w:t>θώρακας</w:t>
      </w:r>
      <w:r w:rsidRPr="008C5104">
        <w:t xml:space="preserve">: </w:t>
      </w:r>
      <w:r>
        <w:t xml:space="preserve">noun, masculine accusative plural of </w:t>
      </w:r>
      <w:r w:rsidRPr="004634BC">
        <w:rPr>
          <w:lang w:val="el-GR"/>
        </w:rPr>
        <w:t>θώρα</w:t>
      </w:r>
      <w:r>
        <w:rPr>
          <w:rFonts w:cs="Times New Roman"/>
          <w:lang w:val="el-GR"/>
        </w:rPr>
        <w:t>ξ</w:t>
      </w:r>
      <w:r>
        <w:t xml:space="preserve">, </w:t>
      </w:r>
      <w:r w:rsidRPr="004634BC">
        <w:rPr>
          <w:lang w:val="el-GR"/>
        </w:rPr>
        <w:t>ακος</w:t>
      </w:r>
      <w:r>
        <w:t xml:space="preserve">, </w:t>
      </w:r>
      <w:r w:rsidRPr="00841C33">
        <w:t>ὁ</w:t>
      </w:r>
      <w:r>
        <w:t>: thorax; breast; chest; breast-bone, chest-bone; breast-plate, chest-plate.</w:t>
      </w:r>
    </w:p>
  </w:footnote>
  <w:footnote w:id="698">
    <w:p w:rsidR="00DE4351" w:rsidRDefault="00DE4351" w:rsidP="00EC76B5">
      <w:pPr>
        <w:pStyle w:val="Endnote"/>
      </w:pPr>
      <w:r>
        <w:rPr>
          <w:rStyle w:val="FootnoteReference"/>
        </w:rPr>
        <w:footnoteRef/>
      </w:r>
      <w:r>
        <w:t xml:space="preserve"> </w:t>
      </w:r>
      <w:r w:rsidRPr="004634BC">
        <w:rPr>
          <w:lang w:val="el-GR"/>
        </w:rPr>
        <w:t>πυρίνους</w:t>
      </w:r>
      <w:r>
        <w:t xml:space="preserve">: adjective, masculine accusative plural of </w:t>
      </w:r>
      <w:r w:rsidRPr="004634BC">
        <w:rPr>
          <w:lang w:val="el-GR"/>
        </w:rPr>
        <w:t>π</w:t>
      </w:r>
      <w:r>
        <w:rPr>
          <w:rFonts w:cs="Times New Roman"/>
          <w:lang w:val="el-GR"/>
        </w:rPr>
        <w:t>ύ</w:t>
      </w:r>
      <w:r w:rsidRPr="004634BC">
        <w:rPr>
          <w:lang w:val="el-GR"/>
        </w:rPr>
        <w:t>ρ</w:t>
      </w:r>
      <w:r>
        <w:rPr>
          <w:rFonts w:cs="Times New Roman"/>
          <w:lang w:val="el-GR"/>
        </w:rPr>
        <w:t>ι</w:t>
      </w:r>
      <w:r>
        <w:rPr>
          <w:lang w:val="el-GR"/>
        </w:rPr>
        <w:t>νο</w:t>
      </w:r>
      <w:r w:rsidRPr="004634BC">
        <w:rPr>
          <w:lang w:val="el-GR"/>
        </w:rPr>
        <w:t>ς</w:t>
      </w:r>
      <w:r>
        <w:t>,</w:t>
      </w:r>
      <w:r w:rsidRPr="00841C33">
        <w:t xml:space="preserve"> </w:t>
      </w:r>
      <w:r>
        <w:rPr>
          <w:rFonts w:cs="Times New Roman"/>
          <w:lang w:val="el-GR"/>
        </w:rPr>
        <w:t>η</w:t>
      </w:r>
      <w:r>
        <w:rPr>
          <w:rFonts w:cs="Times New Roman"/>
        </w:rPr>
        <w:t xml:space="preserve">, </w:t>
      </w:r>
      <w:r>
        <w:rPr>
          <w:rFonts w:cs="Times New Roman"/>
          <w:lang w:val="el-GR"/>
        </w:rPr>
        <w:t>ον</w:t>
      </w:r>
      <w:r>
        <w:t>: fiery colored; fiery.</w:t>
      </w:r>
    </w:p>
  </w:footnote>
  <w:footnote w:id="699">
    <w:p w:rsidR="00DE4351" w:rsidRPr="00FF6797" w:rsidRDefault="00DE4351" w:rsidP="00EC76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0">
    <w:p w:rsidR="00DE4351" w:rsidRDefault="00DE4351" w:rsidP="00EC76B5">
      <w:pPr>
        <w:pStyle w:val="Endnote"/>
      </w:pPr>
      <w:r>
        <w:rPr>
          <w:rStyle w:val="FootnoteReference"/>
        </w:rPr>
        <w:footnoteRef/>
      </w:r>
      <w:r>
        <w:t xml:space="preserve"> </w:t>
      </w:r>
      <w:r w:rsidRPr="004634BC">
        <w:rPr>
          <w:lang w:val="el-GR"/>
        </w:rPr>
        <w:t>ὑακινθίνους</w:t>
      </w:r>
      <w:r>
        <w:t xml:space="preserve">: adjective, masculine accusative plural of </w:t>
      </w:r>
      <w:r w:rsidRPr="004634BC">
        <w:rPr>
          <w:lang w:val="el-GR"/>
        </w:rPr>
        <w:t>ὑακίνθινος</w:t>
      </w:r>
      <w:r>
        <w:t>,</w:t>
      </w:r>
      <w:r w:rsidRPr="00AC30B8">
        <w:t xml:space="preserve"> </w:t>
      </w:r>
      <w:r>
        <w:rPr>
          <w:rFonts w:cs="Times New Roman"/>
          <w:lang w:val="el-GR"/>
        </w:rPr>
        <w:t>η</w:t>
      </w:r>
      <w:r>
        <w:rPr>
          <w:rFonts w:cs="Times New Roman"/>
        </w:rPr>
        <w:t xml:space="preserve">, </w:t>
      </w:r>
      <w:r>
        <w:rPr>
          <w:rFonts w:cs="Times New Roman"/>
          <w:lang w:val="el-GR"/>
        </w:rPr>
        <w:t>ον</w:t>
      </w:r>
      <w:r>
        <w:t>: hyacinth colored; hyacinth.</w:t>
      </w:r>
    </w:p>
  </w:footnote>
  <w:footnote w:id="701">
    <w:p w:rsidR="00DE4351" w:rsidRPr="00FF6797" w:rsidRDefault="00DE4351" w:rsidP="00EC76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2">
    <w:p w:rsidR="00DE4351" w:rsidRDefault="00DE4351" w:rsidP="00EC76B5">
      <w:pPr>
        <w:pStyle w:val="Endnote"/>
      </w:pPr>
      <w:r>
        <w:rPr>
          <w:rStyle w:val="FootnoteReference"/>
        </w:rPr>
        <w:footnoteRef/>
      </w:r>
      <w:r>
        <w:t xml:space="preserve"> </w:t>
      </w:r>
      <w:r w:rsidRPr="004634BC">
        <w:rPr>
          <w:lang w:val="el-GR"/>
        </w:rPr>
        <w:t>θειώδεις</w:t>
      </w:r>
      <w:r>
        <w:t xml:space="preserve">: adjective, masculine accusative plural of </w:t>
      </w:r>
      <w:r w:rsidRPr="004634BC">
        <w:rPr>
          <w:lang w:val="el-GR"/>
        </w:rPr>
        <w:t>θειώδ</w:t>
      </w:r>
      <w:r>
        <w:rPr>
          <w:rFonts w:cs="Times New Roman"/>
          <w:lang w:val="el-GR"/>
        </w:rPr>
        <w:t>η</w:t>
      </w:r>
      <w:r w:rsidRPr="004634BC">
        <w:rPr>
          <w:lang w:val="el-GR"/>
        </w:rPr>
        <w:t>ς</w:t>
      </w:r>
      <w:r>
        <w:t>,</w:t>
      </w:r>
      <w:r w:rsidRPr="00AC30B8">
        <w:t xml:space="preserve"> </w:t>
      </w:r>
      <w:r>
        <w:rPr>
          <w:rFonts w:cs="Times New Roman"/>
          <w:lang w:val="el-GR"/>
        </w:rPr>
        <w:t>η</w:t>
      </w:r>
      <w:r>
        <w:rPr>
          <w:rFonts w:cs="Times New Roman"/>
        </w:rPr>
        <w:t xml:space="preserve"> (?), </w:t>
      </w:r>
      <w:r>
        <w:rPr>
          <w:rFonts w:cs="Times New Roman"/>
          <w:lang w:val="el-GR"/>
        </w:rPr>
        <w:t>ον</w:t>
      </w:r>
      <w:r>
        <w:rPr>
          <w:rFonts w:cs="Times New Roman"/>
        </w:rPr>
        <w:t xml:space="preserve"> (?)</w:t>
      </w:r>
      <w:r>
        <w:t>: sulfur colored; sulfur; same phoneme as divine (?); godlike; divine.</w:t>
      </w:r>
    </w:p>
  </w:footnote>
  <w:footnote w:id="703">
    <w:p w:rsidR="00DE4351" w:rsidRPr="00FF6797" w:rsidRDefault="00DE4351" w:rsidP="00EC76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4">
    <w:p w:rsidR="00DE4351" w:rsidRDefault="00DE4351" w:rsidP="00EC76B5">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05">
    <w:p w:rsidR="00DE4351" w:rsidRPr="008C5104" w:rsidRDefault="00DE4351" w:rsidP="00EC76B5">
      <w:pPr>
        <w:pStyle w:val="Endnote"/>
      </w:pPr>
      <w:r>
        <w:rPr>
          <w:rStyle w:val="FootnoteReference"/>
        </w:rPr>
        <w:footnoteRef/>
      </w:r>
      <w:r w:rsidRPr="008C5104">
        <w:t xml:space="preserve"> </w:t>
      </w:r>
      <w:r w:rsidRPr="004634BC">
        <w:rPr>
          <w:lang w:val="el-GR"/>
        </w:rPr>
        <w:t>κεφαλαὶ</w:t>
      </w:r>
      <w:r w:rsidRPr="008C5104">
        <w:t xml:space="preserve">: </w:t>
      </w:r>
      <w:r>
        <w:t xml:space="preserve">noun, feminine nominative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706">
    <w:p w:rsidR="00DE4351" w:rsidRDefault="00DE4351" w:rsidP="00EC76B5">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07">
    <w:p w:rsidR="00DE4351" w:rsidRPr="00C22132" w:rsidRDefault="00DE4351" w:rsidP="00EC76B5">
      <w:pPr>
        <w:pStyle w:val="Endnote"/>
      </w:pPr>
      <w:r>
        <w:rPr>
          <w:rStyle w:val="FootnoteReference"/>
        </w:rPr>
        <w:footnoteRef/>
      </w:r>
      <w:r>
        <w:t xml:space="preserve"> </w:t>
      </w:r>
      <w:r w:rsidRPr="004634BC">
        <w:rPr>
          <w:lang w:val="el-GR"/>
        </w:rPr>
        <w:t>ἵππων</w:t>
      </w:r>
      <w:r>
        <w:t xml:space="preserve">: noun, masculine genitive plural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708">
    <w:p w:rsidR="00DE4351" w:rsidRPr="009C5D2B" w:rsidRDefault="00DE4351" w:rsidP="00EC76B5">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709">
    <w:p w:rsidR="00DE4351" w:rsidRPr="008C5104" w:rsidRDefault="00DE4351" w:rsidP="00EC76B5">
      <w:pPr>
        <w:pStyle w:val="Endnote"/>
      </w:pPr>
      <w:r>
        <w:rPr>
          <w:rStyle w:val="FootnoteReference"/>
        </w:rPr>
        <w:footnoteRef/>
      </w:r>
      <w:r w:rsidRPr="008C5104">
        <w:t xml:space="preserve"> </w:t>
      </w:r>
      <w:r w:rsidRPr="004634BC">
        <w:rPr>
          <w:lang w:val="el-GR"/>
        </w:rPr>
        <w:t>κεφαλαὶ</w:t>
      </w:r>
      <w:r w:rsidRPr="008C5104">
        <w:t xml:space="preserve">: </w:t>
      </w:r>
      <w:r>
        <w:t xml:space="preserve">noun, feminine nominative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710">
    <w:p w:rsidR="00DE4351" w:rsidRDefault="00DE4351" w:rsidP="00EC76B5">
      <w:pPr>
        <w:pStyle w:val="Endnote"/>
      </w:pPr>
      <w:r>
        <w:rPr>
          <w:rStyle w:val="FootnoteReference"/>
        </w:rPr>
        <w:footnoteRef/>
      </w:r>
      <w:r>
        <w:t xml:space="preserve"> </w:t>
      </w:r>
      <w:r w:rsidRPr="004634BC">
        <w:rPr>
          <w:lang w:val="el-GR"/>
        </w:rPr>
        <w:t>λεόντων</w:t>
      </w:r>
      <w:r>
        <w:t xml:space="preserve">: noun, masculine genitive plural of </w:t>
      </w:r>
      <w:r w:rsidRPr="004634BC">
        <w:rPr>
          <w:lang w:val="el-GR"/>
        </w:rPr>
        <w:t>λέ</w:t>
      </w:r>
      <w:r>
        <w:rPr>
          <w:rFonts w:cs="Times New Roman"/>
        </w:rPr>
        <w:t>ω</w:t>
      </w:r>
      <w:r w:rsidRPr="004634BC">
        <w:rPr>
          <w:lang w:val="el-GR"/>
        </w:rPr>
        <w:t>ν</w:t>
      </w:r>
      <w:r>
        <w:rPr>
          <w:rFonts w:cs="Times New Roman"/>
        </w:rPr>
        <w:t>,</w:t>
      </w:r>
      <w:r>
        <w:t xml:space="preserve"> </w:t>
      </w:r>
      <w:r>
        <w:rPr>
          <w:rFonts w:cs="Times New Roman"/>
        </w:rPr>
        <w:t>οντος</w:t>
      </w:r>
      <w:r>
        <w:t xml:space="preserve">, </w:t>
      </w:r>
      <w:r w:rsidRPr="00841C33">
        <w:t>ὁ</w:t>
      </w:r>
      <w:r>
        <w:t>: lion; lion-like; [Mark].</w:t>
      </w:r>
    </w:p>
  </w:footnote>
  <w:footnote w:id="711">
    <w:p w:rsidR="00DE4351" w:rsidRPr="00FF6797" w:rsidRDefault="00DE4351" w:rsidP="00EC76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2">
    <w:p w:rsidR="00DE4351" w:rsidRDefault="00DE4351" w:rsidP="00EC76B5">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13">
    <w:p w:rsidR="00DE4351" w:rsidRDefault="00DE4351" w:rsidP="00EC76B5">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14">
    <w:p w:rsidR="00DE4351" w:rsidRPr="008C5104" w:rsidRDefault="00DE4351" w:rsidP="00EC76B5">
      <w:pPr>
        <w:pStyle w:val="Endnote"/>
      </w:pPr>
      <w:r>
        <w:rPr>
          <w:rStyle w:val="FootnoteReference"/>
        </w:rPr>
        <w:footnoteRef/>
      </w:r>
      <w:r w:rsidRPr="008C5104">
        <w:t xml:space="preserve"> </w:t>
      </w:r>
      <w:r w:rsidRPr="004634BC">
        <w:rPr>
          <w:lang w:val="el-GR"/>
        </w:rPr>
        <w:t>στομάτων</w:t>
      </w:r>
      <w:r w:rsidRPr="008C5104">
        <w:t xml:space="preserve">: </w:t>
      </w:r>
      <w:r>
        <w:t>noun, neuter genitive plural of στόμα, ατος, τό: mouth.</w:t>
      </w:r>
    </w:p>
  </w:footnote>
  <w:footnote w:id="715">
    <w:p w:rsidR="00DE4351" w:rsidRDefault="00DE4351" w:rsidP="00EC76B5">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16">
    <w:p w:rsidR="00DE4351" w:rsidRPr="00ED66E9" w:rsidRDefault="00DE4351" w:rsidP="00EC76B5">
      <w:pPr>
        <w:pStyle w:val="Endnote"/>
      </w:pPr>
      <w:r>
        <w:rPr>
          <w:rStyle w:val="FootnoteReference"/>
        </w:rPr>
        <w:footnoteRef/>
      </w:r>
      <w:r>
        <w:t xml:space="preserve"> </w:t>
      </w:r>
      <w:r w:rsidRPr="004634BC">
        <w:rPr>
          <w:lang w:val="el-GR"/>
        </w:rPr>
        <w:t>ἐκπορεύεται</w:t>
      </w:r>
      <w:r>
        <w:t xml:space="preserve">: verb, third person singular, present middle (deponent) indicative of </w:t>
      </w:r>
      <w:r w:rsidRPr="00841C33">
        <w:t>ἐκπορε</w:t>
      </w:r>
      <w:r>
        <w:rPr>
          <w:rFonts w:cs="Times New Roman"/>
        </w:rPr>
        <w:t>ύ</w:t>
      </w:r>
      <w:r w:rsidRPr="00841C33">
        <w:t>ομ</w:t>
      </w:r>
      <w:r>
        <w:rPr>
          <w:rFonts w:cs="Times New Roman"/>
        </w:rPr>
        <w:t>αι</w:t>
      </w:r>
      <w:r>
        <w:t>: to pour out; go out; flow out.</w:t>
      </w:r>
    </w:p>
  </w:footnote>
  <w:footnote w:id="717">
    <w:p w:rsidR="00DE4351" w:rsidRDefault="00DE4351" w:rsidP="00EC76B5">
      <w:pPr>
        <w:pStyle w:val="Endnote"/>
      </w:pPr>
      <w:r>
        <w:rPr>
          <w:rStyle w:val="FootnoteReference"/>
        </w:rPr>
        <w:footnoteRef/>
      </w:r>
      <w:r>
        <w:t xml:space="preserve"> </w:t>
      </w:r>
      <w:r w:rsidRPr="004634BC">
        <w:rPr>
          <w:lang w:val="el-GR"/>
        </w:rPr>
        <w:t>πῦρ</w:t>
      </w:r>
      <w:r>
        <w:t xml:space="preserve">: noun, neuter nominative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718">
    <w:p w:rsidR="00DE4351" w:rsidRPr="00FF6797" w:rsidRDefault="00DE4351" w:rsidP="00EC76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9">
    <w:p w:rsidR="00DE4351" w:rsidRDefault="00DE4351" w:rsidP="00EC76B5">
      <w:pPr>
        <w:pStyle w:val="Endnote"/>
      </w:pPr>
      <w:r>
        <w:rPr>
          <w:rStyle w:val="FootnoteReference"/>
        </w:rPr>
        <w:footnoteRef/>
      </w:r>
      <w:r>
        <w:t xml:space="preserve"> </w:t>
      </w:r>
      <w:r w:rsidRPr="004634BC">
        <w:rPr>
          <w:lang w:val="el-GR"/>
        </w:rPr>
        <w:t>καπνὸς</w:t>
      </w:r>
      <w:r>
        <w:t xml:space="preserve">: noun, masculine nominative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720">
    <w:p w:rsidR="00DE4351" w:rsidRPr="00FF6797" w:rsidRDefault="00DE4351" w:rsidP="00EC76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1">
    <w:p w:rsidR="00DE4351" w:rsidRPr="00C22132" w:rsidRDefault="00DE4351" w:rsidP="00EC76B5">
      <w:pPr>
        <w:pStyle w:val="Endnote"/>
      </w:pPr>
      <w:r>
        <w:rPr>
          <w:rStyle w:val="FootnoteReference"/>
        </w:rPr>
        <w:footnoteRef/>
      </w:r>
      <w:r>
        <w:t xml:space="preserve"> </w:t>
      </w:r>
      <w:r w:rsidRPr="004634BC">
        <w:rPr>
          <w:lang w:val="el-GR"/>
        </w:rPr>
        <w:t>θεῖον</w:t>
      </w:r>
      <w:r>
        <w:t xml:space="preserve">: noun or adjective, neuter nominative or accusative singular of </w:t>
      </w:r>
      <w:r w:rsidRPr="004634BC">
        <w:rPr>
          <w:lang w:val="el-GR"/>
        </w:rPr>
        <w:t>θεῖον</w:t>
      </w:r>
      <w:r>
        <w:rPr>
          <w:rFonts w:cs="Times New Roman"/>
        </w:rPr>
        <w:t>,</w:t>
      </w:r>
      <w:r>
        <w:t xml:space="preserve"> </w:t>
      </w:r>
      <w:r w:rsidRPr="00841C33">
        <w:t>ο</w:t>
      </w:r>
      <w:r>
        <w:rPr>
          <w:rFonts w:cs="Times New Roman"/>
        </w:rPr>
        <w:t>υ</w:t>
      </w:r>
      <w:r>
        <w:t xml:space="preserve">, </w:t>
      </w:r>
      <w:r w:rsidRPr="00841C33">
        <w:t>τ</w:t>
      </w:r>
      <w:r>
        <w:rPr>
          <w:rFonts w:cs="Times New Roman"/>
        </w:rPr>
        <w:t xml:space="preserve">ό or </w:t>
      </w:r>
      <w:r w:rsidRPr="004634BC">
        <w:rPr>
          <w:lang w:val="el-GR"/>
        </w:rPr>
        <w:t>θεῖ</w:t>
      </w:r>
      <w:r>
        <w:rPr>
          <w:lang w:val="el-GR"/>
        </w:rPr>
        <w:t>ο</w:t>
      </w:r>
      <w:r w:rsidRPr="004634BC">
        <w:rPr>
          <w:lang w:val="el-GR"/>
        </w:rPr>
        <w:t>ς</w:t>
      </w:r>
      <w:r>
        <w:t xml:space="preserve">, </w:t>
      </w:r>
      <w:r>
        <w:rPr>
          <w:rFonts w:cs="Times New Roman"/>
        </w:rPr>
        <w:t>α, ον</w:t>
      </w:r>
      <w:r>
        <w:t>: sulfur; divine (?); godlike; divinity.  The two words appear to overlap and are grammatically indistinguishable.  Perhaps the whole concept of naming the Sh</w:t>
      </w:r>
      <w:r w:rsidRPr="00D42859">
        <w:rPr>
          <w:vertAlign w:val="superscript"/>
        </w:rPr>
        <w:t>ə</w:t>
      </w:r>
      <w:r>
        <w:t>kinah developed either because the pillar of fire and smoke burned like sulfur; or sulfur burned like the pillar of fire and smoke: who can say which observation came first.</w:t>
      </w:r>
    </w:p>
  </w:footnote>
  <w:footnote w:id="722">
    <w:p w:rsidR="00DE4351" w:rsidRDefault="00DE4351" w:rsidP="0083056E">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723">
    <w:p w:rsidR="00DE4351" w:rsidRDefault="00DE4351" w:rsidP="0083056E">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24">
    <w:p w:rsidR="00DE4351" w:rsidRDefault="00DE4351" w:rsidP="0083056E">
      <w:pPr>
        <w:pStyle w:val="Endnote"/>
      </w:pPr>
      <w:r>
        <w:rPr>
          <w:rStyle w:val="FootnoteReference"/>
        </w:rPr>
        <w:footnoteRef/>
      </w:r>
      <w:r>
        <w:t xml:space="preserve"> </w:t>
      </w:r>
      <w:r w:rsidRPr="004634BC">
        <w:rPr>
          <w:lang w:val="el-GR"/>
        </w:rPr>
        <w:t>τριῶν</w:t>
      </w:r>
      <w:r>
        <w:t xml:space="preserve">: adjective, genitive plural </w:t>
      </w:r>
      <w:r w:rsidRPr="004634BC">
        <w:rPr>
          <w:lang w:val="el-GR"/>
        </w:rPr>
        <w:t>τρεῖ</w:t>
      </w:r>
      <w:r>
        <w:rPr>
          <w:lang w:val="el-GR"/>
        </w:rPr>
        <w:t>ς</w:t>
      </w:r>
      <w:r>
        <w:t>, οί, αί, τά: three.</w:t>
      </w:r>
    </w:p>
  </w:footnote>
  <w:footnote w:id="725">
    <w:p w:rsidR="00DE4351" w:rsidRPr="00C22132" w:rsidRDefault="00DE4351" w:rsidP="0083056E">
      <w:pPr>
        <w:pStyle w:val="Endnote"/>
      </w:pPr>
      <w:r>
        <w:rPr>
          <w:rStyle w:val="FootnoteReference"/>
        </w:rPr>
        <w:footnoteRef/>
      </w:r>
      <w:r>
        <w:t xml:space="preserve"> </w:t>
      </w:r>
      <w:r w:rsidRPr="004634BC">
        <w:rPr>
          <w:lang w:val="el-GR"/>
        </w:rPr>
        <w:t>πληγῶν</w:t>
      </w:r>
      <w:r>
        <w:t xml:space="preserve">: noun, feminine genitive plural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726">
    <w:p w:rsidR="00DE4351" w:rsidRDefault="00DE4351" w:rsidP="0083056E">
      <w:pPr>
        <w:pStyle w:val="Endnote"/>
      </w:pPr>
      <w:r>
        <w:rPr>
          <w:rStyle w:val="FootnoteReference"/>
        </w:rPr>
        <w:footnoteRef/>
      </w:r>
      <w:r>
        <w:t xml:space="preserve"> </w:t>
      </w:r>
      <w:r w:rsidRPr="004634BC">
        <w:rPr>
          <w:lang w:val="el-GR"/>
        </w:rPr>
        <w:t>τούτων</w:t>
      </w:r>
      <w:r>
        <w:t xml:space="preserve">: demonstrative pronoun, genitive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727">
    <w:p w:rsidR="00DE4351" w:rsidRDefault="00DE4351" w:rsidP="0083056E">
      <w:pPr>
        <w:pStyle w:val="Endnote"/>
      </w:pPr>
      <w:r>
        <w:rPr>
          <w:rStyle w:val="FootnoteReference"/>
        </w:rPr>
        <w:footnoteRef/>
      </w:r>
      <w:r>
        <w:t xml:space="preserve"> </w:t>
      </w:r>
      <w:r w:rsidRPr="004634BC">
        <w:rPr>
          <w:lang w:val="el-GR"/>
        </w:rPr>
        <w:t>ἀπεκτάνθησαν</w:t>
      </w:r>
      <w:r>
        <w:t>: verb, third person plural, aorist indicative passive of</w:t>
      </w:r>
      <w:r>
        <w:rPr>
          <w:rFonts w:cs="Times New Roman"/>
        </w:rPr>
        <w:t xml:space="preserve"> </w:t>
      </w:r>
      <w:r w:rsidRPr="00195B5E">
        <w:t>ἀποκ</w:t>
      </w:r>
      <w:r w:rsidRPr="004634BC">
        <w:rPr>
          <w:lang w:val="el-GR"/>
        </w:rPr>
        <w:t>τε</w:t>
      </w:r>
      <w:r>
        <w:rPr>
          <w:rFonts w:cs="Times New Roman"/>
          <w:lang w:val="el-GR"/>
        </w:rPr>
        <w:t>ίνω</w:t>
      </w:r>
      <w:r>
        <w:t>: to destroy, kill, murder, slay.</w:t>
      </w:r>
    </w:p>
  </w:footnote>
  <w:footnote w:id="728">
    <w:p w:rsidR="00DE4351" w:rsidRDefault="00DE4351" w:rsidP="0083056E">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29">
    <w:p w:rsidR="00DE4351" w:rsidRPr="008C5104" w:rsidRDefault="00DE4351" w:rsidP="0083056E">
      <w:pPr>
        <w:pStyle w:val="Endnote"/>
      </w:pPr>
      <w:r>
        <w:rPr>
          <w:rStyle w:val="FootnoteReference"/>
        </w:rPr>
        <w:footnoteRef/>
      </w:r>
      <w:r w:rsidRPr="008C5104">
        <w:t xml:space="preserve"> </w:t>
      </w:r>
      <w:r w:rsidRPr="004634BC">
        <w:rPr>
          <w:lang w:val="el-GR"/>
        </w:rPr>
        <w:t>τρίτον</w:t>
      </w:r>
      <w:r w:rsidRPr="008C5104">
        <w:t xml:space="preserve">: </w:t>
      </w:r>
      <w:r>
        <w:t xml:space="preserve">adjective, masculine accusative or neuter nominative or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730">
    <w:p w:rsidR="00DE4351" w:rsidRDefault="00DE4351" w:rsidP="0083056E">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31">
    <w:p w:rsidR="00DE4351" w:rsidRPr="00DA2FF2" w:rsidRDefault="00DE4351" w:rsidP="0083056E">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732">
    <w:p w:rsidR="00DE4351" w:rsidRDefault="00DE4351" w:rsidP="0083056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33">
    <w:p w:rsidR="00DE4351" w:rsidRDefault="00DE4351" w:rsidP="0083056E">
      <w:pPr>
        <w:pStyle w:val="Endnote"/>
      </w:pPr>
      <w:r>
        <w:rPr>
          <w:rStyle w:val="FootnoteReference"/>
        </w:rPr>
        <w:footnoteRef/>
      </w:r>
      <w:r>
        <w:t xml:space="preserve"> The Byzantine text has, </w:t>
      </w:r>
      <w:r w:rsidRPr="00B367BC">
        <w:rPr>
          <w:lang w:val="el-GR"/>
        </w:rPr>
        <w:t>ἀπὸ</w:t>
      </w:r>
      <w:r>
        <w:t xml:space="preserve">, away from with emphasis on separation, instead of, </w:t>
      </w:r>
      <w:r w:rsidRPr="004634BC">
        <w:rPr>
          <w:lang w:val="el-GR"/>
        </w:rPr>
        <w:t>ἐκ</w:t>
      </w:r>
      <w:r>
        <w:t>.</w:t>
      </w:r>
    </w:p>
  </w:footnote>
  <w:footnote w:id="734">
    <w:p w:rsidR="00DE4351" w:rsidRPr="008C5104" w:rsidRDefault="00DE4351" w:rsidP="0083056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35">
    <w:p w:rsidR="00DE4351" w:rsidRDefault="00DE4351" w:rsidP="0083056E">
      <w:pPr>
        <w:pStyle w:val="Endnote"/>
      </w:pPr>
      <w:r>
        <w:rPr>
          <w:rStyle w:val="FootnoteReference"/>
        </w:rPr>
        <w:footnoteRef/>
      </w:r>
      <w:r>
        <w:t xml:space="preserve"> </w:t>
      </w:r>
      <w:r w:rsidRPr="004634BC">
        <w:rPr>
          <w:lang w:val="el-GR"/>
        </w:rPr>
        <w:t>πυρὸς</w:t>
      </w:r>
      <w:r>
        <w:t xml:space="preserve">: noun, neuter genitive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736">
    <w:p w:rsidR="00DE4351" w:rsidRPr="00FF6797" w:rsidRDefault="00DE4351" w:rsidP="0083056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7">
    <w:p w:rsidR="00DE4351" w:rsidRPr="008C5104" w:rsidRDefault="00DE4351" w:rsidP="0083056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38">
    <w:p w:rsidR="00DE4351" w:rsidRDefault="00DE4351" w:rsidP="0083056E">
      <w:pPr>
        <w:pStyle w:val="Endnote"/>
      </w:pPr>
      <w:r>
        <w:rPr>
          <w:rStyle w:val="FootnoteReference"/>
        </w:rPr>
        <w:footnoteRef/>
      </w:r>
      <w:r>
        <w:t xml:space="preserve"> </w:t>
      </w:r>
      <w:r w:rsidRPr="004634BC">
        <w:rPr>
          <w:lang w:val="el-GR"/>
        </w:rPr>
        <w:t>καπνοῦ</w:t>
      </w:r>
      <w:r>
        <w:t xml:space="preserve">: noun, masculine genitive singular of </w:t>
      </w:r>
      <w:r w:rsidRPr="004634BC">
        <w:rPr>
          <w:lang w:val="el-GR"/>
        </w:rPr>
        <w:t>καπν</w:t>
      </w:r>
      <w:r>
        <w:rPr>
          <w:rFonts w:cs="Times New Roman"/>
          <w:lang w:val="el-GR"/>
        </w:rPr>
        <w:t>ό</w:t>
      </w:r>
      <w:r w:rsidRPr="004634BC">
        <w:rPr>
          <w:lang w:val="el-GR"/>
        </w:rPr>
        <w:t>ς</w:t>
      </w:r>
      <w:r>
        <w:t>,</w:t>
      </w:r>
      <w:r w:rsidRPr="002D4FE9">
        <w:t xml:space="preserve"> </w:t>
      </w:r>
      <w:r w:rsidRPr="004634BC">
        <w:rPr>
          <w:lang w:val="el-GR"/>
        </w:rPr>
        <w:t>ο</w:t>
      </w:r>
      <w:r>
        <w:rPr>
          <w:rFonts w:cs="Times New Roman"/>
          <w:lang w:val="el-GR"/>
        </w:rPr>
        <w:t>ῦ</w:t>
      </w:r>
      <w:r>
        <w:rPr>
          <w:rFonts w:cs="Times New Roman"/>
        </w:rPr>
        <w:t xml:space="preserve">, </w:t>
      </w:r>
      <w:r w:rsidRPr="00841C33">
        <w:t>ὁ</w:t>
      </w:r>
      <w:r>
        <w:t>: smoke.</w:t>
      </w:r>
    </w:p>
  </w:footnote>
  <w:footnote w:id="739">
    <w:p w:rsidR="00DE4351" w:rsidRPr="00FF6797" w:rsidRDefault="00DE4351" w:rsidP="0083056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40">
    <w:p w:rsidR="00DE4351" w:rsidRPr="008C5104" w:rsidRDefault="00DE4351" w:rsidP="0083056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41">
    <w:p w:rsidR="00DE4351" w:rsidRPr="00C22132" w:rsidRDefault="00DE4351" w:rsidP="0083056E">
      <w:pPr>
        <w:pStyle w:val="Endnote"/>
      </w:pPr>
      <w:r>
        <w:rPr>
          <w:rStyle w:val="FootnoteReference"/>
        </w:rPr>
        <w:footnoteRef/>
      </w:r>
      <w:r>
        <w:t xml:space="preserve"> </w:t>
      </w:r>
      <w:r w:rsidRPr="004634BC">
        <w:rPr>
          <w:lang w:val="el-GR"/>
        </w:rPr>
        <w:t>θείου</w:t>
      </w:r>
      <w:r>
        <w:t xml:space="preserve">: noun or adjective, neuter genitive singular of </w:t>
      </w:r>
      <w:r w:rsidRPr="004634BC">
        <w:rPr>
          <w:lang w:val="el-GR"/>
        </w:rPr>
        <w:t>θεῖον</w:t>
      </w:r>
      <w:r>
        <w:rPr>
          <w:rFonts w:cs="Times New Roman"/>
        </w:rPr>
        <w:t>,</w:t>
      </w:r>
      <w:r>
        <w:t xml:space="preserve"> </w:t>
      </w:r>
      <w:r w:rsidRPr="00841C33">
        <w:t>ο</w:t>
      </w:r>
      <w:r>
        <w:rPr>
          <w:rFonts w:cs="Times New Roman"/>
        </w:rPr>
        <w:t>υ</w:t>
      </w:r>
      <w:r>
        <w:t xml:space="preserve">, </w:t>
      </w:r>
      <w:r w:rsidRPr="00841C33">
        <w:t>τ</w:t>
      </w:r>
      <w:r>
        <w:rPr>
          <w:rFonts w:cs="Times New Roman"/>
        </w:rPr>
        <w:t xml:space="preserve">ό or </w:t>
      </w:r>
      <w:r w:rsidRPr="004634BC">
        <w:rPr>
          <w:lang w:val="el-GR"/>
        </w:rPr>
        <w:t>θεῖ</w:t>
      </w:r>
      <w:r>
        <w:rPr>
          <w:lang w:val="el-GR"/>
        </w:rPr>
        <w:t>ο</w:t>
      </w:r>
      <w:r w:rsidRPr="004634BC">
        <w:rPr>
          <w:lang w:val="el-GR"/>
        </w:rPr>
        <w:t>ς</w:t>
      </w:r>
      <w:r>
        <w:t xml:space="preserve">, </w:t>
      </w:r>
      <w:r>
        <w:rPr>
          <w:rFonts w:cs="Times New Roman"/>
        </w:rPr>
        <w:t>α, ον</w:t>
      </w:r>
      <w:r>
        <w:t>: sulfur; divine (?); godlike; divinity.  The two words appear to overlap and are grammatically indistinguishable.  Perhaps the whole concept of naming the Sh</w:t>
      </w:r>
      <w:r w:rsidRPr="00D42859">
        <w:rPr>
          <w:vertAlign w:val="superscript"/>
        </w:rPr>
        <w:t>ə</w:t>
      </w:r>
      <w:r>
        <w:t>kinah developed either because the pillar of fire and smoke burned like sulfur; or sulfur burned like the pillar of fire and smoke: who can say which observation came first.</w:t>
      </w:r>
    </w:p>
  </w:footnote>
  <w:footnote w:id="742">
    <w:p w:rsidR="00DE4351" w:rsidRPr="008C5104" w:rsidRDefault="00DE4351" w:rsidP="0083056E">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43">
    <w:p w:rsidR="00DE4351" w:rsidRPr="00ED66E9" w:rsidRDefault="00DE4351" w:rsidP="0083056E">
      <w:pPr>
        <w:pStyle w:val="Endnote"/>
      </w:pPr>
      <w:r>
        <w:rPr>
          <w:rStyle w:val="FootnoteReference"/>
        </w:rPr>
        <w:footnoteRef/>
      </w:r>
      <w:r>
        <w:t xml:space="preserve"> </w:t>
      </w:r>
      <w:r w:rsidRPr="004634BC">
        <w:rPr>
          <w:lang w:val="el-GR"/>
        </w:rPr>
        <w:t>ἐκπορευομένου</w:t>
      </w:r>
      <w:r>
        <w:t xml:space="preserve">: participle, masculine or neuter singular genitive, present middle (deponent) of </w:t>
      </w:r>
      <w:r w:rsidRPr="00841C33">
        <w:t>ἐκπορε</w:t>
      </w:r>
      <w:r>
        <w:rPr>
          <w:rFonts w:cs="Times New Roman"/>
        </w:rPr>
        <w:t>ύ</w:t>
      </w:r>
      <w:r w:rsidRPr="00841C33">
        <w:t>ομ</w:t>
      </w:r>
      <w:r>
        <w:rPr>
          <w:rFonts w:cs="Times New Roman"/>
        </w:rPr>
        <w:t>αι</w:t>
      </w:r>
      <w:r>
        <w:t>: to pour out; go out; flow out.</w:t>
      </w:r>
    </w:p>
  </w:footnote>
  <w:footnote w:id="744">
    <w:p w:rsidR="00DE4351" w:rsidRDefault="00DE4351" w:rsidP="0083056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45">
    <w:p w:rsidR="00DE4351" w:rsidRDefault="00DE4351" w:rsidP="0083056E">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46">
    <w:p w:rsidR="00DE4351" w:rsidRPr="008C5104" w:rsidRDefault="00DE4351" w:rsidP="0083056E">
      <w:pPr>
        <w:pStyle w:val="Endnote"/>
      </w:pPr>
      <w:r>
        <w:rPr>
          <w:rStyle w:val="FootnoteReference"/>
        </w:rPr>
        <w:footnoteRef/>
      </w:r>
      <w:r w:rsidRPr="008C5104">
        <w:t xml:space="preserve"> </w:t>
      </w:r>
      <w:r w:rsidRPr="004634BC">
        <w:rPr>
          <w:lang w:val="el-GR"/>
        </w:rPr>
        <w:t>στομάτων</w:t>
      </w:r>
      <w:r w:rsidRPr="008C5104">
        <w:t xml:space="preserve">: </w:t>
      </w:r>
      <w:r>
        <w:t>noun, neuter genitive plural of στόμα, ατος, τό: mouth.</w:t>
      </w:r>
    </w:p>
  </w:footnote>
  <w:footnote w:id="747">
    <w:p w:rsidR="00DE4351" w:rsidRDefault="00DE4351" w:rsidP="0083056E">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48">
    <w:p w:rsidR="00DE4351" w:rsidRDefault="00DE4351" w:rsidP="00617E45">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49">
    <w:p w:rsidR="00DE4351" w:rsidRPr="0028381F" w:rsidRDefault="00DE4351" w:rsidP="00617E45">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750">
    <w:p w:rsidR="00DE4351" w:rsidRDefault="00DE4351" w:rsidP="00617E45">
      <w:pPr>
        <w:pStyle w:val="Endnote"/>
      </w:pPr>
      <w:r>
        <w:rPr>
          <w:rStyle w:val="FootnoteReference"/>
        </w:rPr>
        <w:footnoteRef/>
      </w:r>
      <w:r>
        <w:t xml:space="preserve"> </w:t>
      </w:r>
      <w:r w:rsidRPr="004634BC">
        <w:rPr>
          <w:lang w:val="el-GR"/>
        </w:rPr>
        <w:t>ἐξουσία</w:t>
      </w:r>
      <w:r>
        <w:t xml:space="preserve">: noun, feminine nominative singular of </w:t>
      </w:r>
      <w:r w:rsidRPr="004634BC">
        <w:rPr>
          <w:lang w:val="el-GR"/>
        </w:rPr>
        <w:t>ἐξουσία</w:t>
      </w:r>
      <w:r>
        <w:t xml:space="preserve">, </w:t>
      </w:r>
      <w:r w:rsidRPr="004634BC">
        <w:rPr>
          <w:lang w:val="el-GR"/>
        </w:rPr>
        <w:t>α</w:t>
      </w:r>
      <w:r w:rsidRPr="00841C33">
        <w:t>ς</w:t>
      </w:r>
      <w:r>
        <w:t xml:space="preserve">, </w:t>
      </w:r>
      <w:r>
        <w:rPr>
          <w:rFonts w:cs="Times New Roman"/>
        </w:rPr>
        <w:t>ἡ</w:t>
      </w:r>
      <w:r>
        <w:t>: authority; jurisdiction.</w:t>
      </w:r>
    </w:p>
  </w:footnote>
  <w:footnote w:id="751">
    <w:p w:rsidR="00DE4351" w:rsidRDefault="00DE4351" w:rsidP="00617E45">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52">
    <w:p w:rsidR="00DE4351" w:rsidRPr="00C22132" w:rsidRDefault="00DE4351" w:rsidP="00617E45">
      <w:pPr>
        <w:pStyle w:val="Endnote"/>
      </w:pPr>
      <w:r>
        <w:rPr>
          <w:rStyle w:val="FootnoteReference"/>
        </w:rPr>
        <w:footnoteRef/>
      </w:r>
      <w:r>
        <w:t xml:space="preserve"> </w:t>
      </w:r>
      <w:r w:rsidRPr="004634BC">
        <w:rPr>
          <w:lang w:val="el-GR"/>
        </w:rPr>
        <w:t>ἵππων</w:t>
      </w:r>
      <w:r>
        <w:t xml:space="preserve">: noun, masculine genitive plural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753">
    <w:p w:rsidR="00DE4351" w:rsidRDefault="00DE4351" w:rsidP="00617E45">
      <w:pPr>
        <w:pStyle w:val="Endnote"/>
      </w:pPr>
      <w:r>
        <w:rPr>
          <w:rStyle w:val="FootnoteReference"/>
        </w:rPr>
        <w:footnoteRef/>
      </w:r>
      <w:r>
        <w:t xml:space="preserve"> </w:t>
      </w:r>
      <w:r w:rsidRPr="00841C33">
        <w:t>ἐν</w:t>
      </w:r>
      <w:r>
        <w:t xml:space="preserve">: preposition </w:t>
      </w:r>
      <w:r w:rsidRPr="00841C33">
        <w:t>ἐν</w:t>
      </w:r>
      <w:r>
        <w:t>: in.</w:t>
      </w:r>
    </w:p>
  </w:footnote>
  <w:footnote w:id="754">
    <w:p w:rsidR="00DE4351" w:rsidRDefault="00DE4351" w:rsidP="00617E45">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55">
    <w:p w:rsidR="00DE4351" w:rsidRPr="008C5104" w:rsidRDefault="00DE4351" w:rsidP="00617E45">
      <w:pPr>
        <w:pStyle w:val="Endnote"/>
      </w:pPr>
      <w:r>
        <w:rPr>
          <w:rStyle w:val="FootnoteReference"/>
        </w:rPr>
        <w:footnoteRef/>
      </w:r>
      <w:r w:rsidRPr="008C5104">
        <w:t xml:space="preserve"> </w:t>
      </w:r>
      <w:r w:rsidRPr="004634BC">
        <w:rPr>
          <w:lang w:val="el-GR"/>
        </w:rPr>
        <w:t>στόματι</w:t>
      </w:r>
      <w:r w:rsidRPr="008C5104">
        <w:t xml:space="preserve">: </w:t>
      </w:r>
      <w:r>
        <w:t>noun, neuter dative singular of στόμα, ατος, τό: mouth.</w:t>
      </w:r>
    </w:p>
  </w:footnote>
  <w:footnote w:id="756">
    <w:p w:rsidR="00DE4351" w:rsidRDefault="00DE4351" w:rsidP="00617E45">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57">
    <w:p w:rsidR="00DE4351" w:rsidRDefault="00DE4351" w:rsidP="00617E45">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758">
    <w:p w:rsidR="00DE4351" w:rsidRPr="00FF6797" w:rsidRDefault="00DE4351" w:rsidP="00617E4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9">
    <w:p w:rsidR="00DE4351" w:rsidRDefault="00DE4351" w:rsidP="00617E45">
      <w:pPr>
        <w:pStyle w:val="Endnote"/>
      </w:pPr>
      <w:r>
        <w:rPr>
          <w:rStyle w:val="FootnoteReference"/>
        </w:rPr>
        <w:footnoteRef/>
      </w:r>
      <w:r>
        <w:t xml:space="preserve"> </w:t>
      </w:r>
      <w:r w:rsidRPr="00841C33">
        <w:t>ἐν</w:t>
      </w:r>
      <w:r>
        <w:t xml:space="preserve">: preposition </w:t>
      </w:r>
      <w:r w:rsidRPr="00841C33">
        <w:t>ἐν</w:t>
      </w:r>
      <w:r>
        <w:t>: in.</w:t>
      </w:r>
    </w:p>
  </w:footnote>
  <w:footnote w:id="760">
    <w:p w:rsidR="00DE4351" w:rsidRDefault="00DE4351" w:rsidP="00617E45">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761">
    <w:p w:rsidR="00DE4351" w:rsidRDefault="00DE4351" w:rsidP="00617E45">
      <w:pPr>
        <w:pStyle w:val="Endnote"/>
      </w:pPr>
      <w:r>
        <w:rPr>
          <w:rStyle w:val="FootnoteReference"/>
        </w:rPr>
        <w:footnoteRef/>
      </w:r>
      <w:r>
        <w:t xml:space="preserve"> </w:t>
      </w:r>
      <w:r w:rsidRPr="004634BC">
        <w:rPr>
          <w:lang w:val="el-GR"/>
        </w:rPr>
        <w:t>οὐραῖς</w:t>
      </w:r>
      <w:r>
        <w:t xml:space="preserve">: noun, feminine dative plural of </w:t>
      </w:r>
      <w:r w:rsidRPr="004634BC">
        <w:rPr>
          <w:lang w:val="el-GR"/>
        </w:rPr>
        <w:t>οὐρ</w:t>
      </w:r>
      <w:r>
        <w:rPr>
          <w:rFonts w:cs="Times New Roman"/>
          <w:lang w:val="el-GR"/>
        </w:rPr>
        <w:t>ά</w:t>
      </w:r>
      <w:r>
        <w:rPr>
          <w:rFonts w:cs="Times New Roman"/>
        </w:rPr>
        <w:t xml:space="preserve">, </w:t>
      </w:r>
      <w:r>
        <w:rPr>
          <w:rFonts w:cs="Times New Roman"/>
          <w:lang w:val="el-GR"/>
        </w:rPr>
        <w:t>ᾶ</w:t>
      </w:r>
      <w:r w:rsidRPr="004634BC">
        <w:rPr>
          <w:lang w:val="el-GR"/>
        </w:rPr>
        <w:t>ς</w:t>
      </w:r>
      <w:r>
        <w:t xml:space="preserve">, </w:t>
      </w:r>
      <w:r w:rsidRPr="004634BC">
        <w:rPr>
          <w:lang w:val="el-GR"/>
        </w:rPr>
        <w:t>ο</w:t>
      </w:r>
      <w:r>
        <w:t>υ,</w:t>
      </w:r>
      <w:r w:rsidRPr="002D4FE9">
        <w:t xml:space="preserve"> </w:t>
      </w:r>
      <w:r>
        <w:rPr>
          <w:rFonts w:cs="Times New Roman"/>
        </w:rPr>
        <w:t>ἡ</w:t>
      </w:r>
      <w:r>
        <w:t>: a tail.</w:t>
      </w:r>
    </w:p>
  </w:footnote>
  <w:footnote w:id="762">
    <w:p w:rsidR="00DE4351" w:rsidRDefault="00DE4351" w:rsidP="00617E45">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63">
    <w:p w:rsidR="00DE4351" w:rsidRDefault="00DE4351" w:rsidP="00617E45">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64">
    <w:p w:rsidR="00DE4351" w:rsidRPr="0028381F" w:rsidRDefault="00DE4351" w:rsidP="00617E45">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765">
    <w:p w:rsidR="00DE4351" w:rsidRDefault="00DE4351" w:rsidP="00617E45">
      <w:pPr>
        <w:pStyle w:val="Endnote"/>
      </w:pPr>
      <w:r>
        <w:rPr>
          <w:rStyle w:val="FootnoteReference"/>
        </w:rPr>
        <w:footnoteRef/>
      </w:r>
      <w:r>
        <w:t xml:space="preserve"> </w:t>
      </w:r>
      <w:r w:rsidRPr="004634BC">
        <w:rPr>
          <w:lang w:val="el-GR"/>
        </w:rPr>
        <w:t>οὐραὶ</w:t>
      </w:r>
      <w:r>
        <w:t xml:space="preserve">: noun, feminine nominative plural of </w:t>
      </w:r>
      <w:r w:rsidRPr="004634BC">
        <w:rPr>
          <w:lang w:val="el-GR"/>
        </w:rPr>
        <w:t>οὐρ</w:t>
      </w:r>
      <w:r>
        <w:rPr>
          <w:rFonts w:cs="Times New Roman"/>
          <w:lang w:val="el-GR"/>
        </w:rPr>
        <w:t>ά</w:t>
      </w:r>
      <w:r>
        <w:rPr>
          <w:rFonts w:cs="Times New Roman"/>
        </w:rPr>
        <w:t xml:space="preserve">, </w:t>
      </w:r>
      <w:r>
        <w:rPr>
          <w:rFonts w:cs="Times New Roman"/>
          <w:lang w:val="el-GR"/>
        </w:rPr>
        <w:t>ᾶ</w:t>
      </w:r>
      <w:r w:rsidRPr="004634BC">
        <w:rPr>
          <w:lang w:val="el-GR"/>
        </w:rPr>
        <w:t>ς</w:t>
      </w:r>
      <w:r>
        <w:t xml:space="preserve">, </w:t>
      </w:r>
      <w:r w:rsidRPr="004634BC">
        <w:rPr>
          <w:lang w:val="el-GR"/>
        </w:rPr>
        <w:t>ο</w:t>
      </w:r>
      <w:r>
        <w:t>υ,</w:t>
      </w:r>
      <w:r w:rsidRPr="002D4FE9">
        <w:t xml:space="preserve"> </w:t>
      </w:r>
      <w:r>
        <w:rPr>
          <w:rFonts w:cs="Times New Roman"/>
        </w:rPr>
        <w:t>ἡ</w:t>
      </w:r>
      <w:r>
        <w:t>: a tail.</w:t>
      </w:r>
    </w:p>
  </w:footnote>
  <w:footnote w:id="766">
    <w:p w:rsidR="00DE4351" w:rsidRDefault="00DE4351" w:rsidP="00617E45">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67">
    <w:p w:rsidR="00DE4351" w:rsidRDefault="00DE4351" w:rsidP="00617E45">
      <w:pPr>
        <w:pStyle w:val="Endnote"/>
      </w:pPr>
      <w:r>
        <w:rPr>
          <w:rStyle w:val="FootnoteReference"/>
        </w:rPr>
        <w:footnoteRef/>
      </w:r>
      <w:r>
        <w:t xml:space="preserve"> </w:t>
      </w:r>
      <w:r w:rsidRPr="004634BC">
        <w:rPr>
          <w:lang w:val="el-GR"/>
        </w:rPr>
        <w:t>ὅ</w:t>
      </w:r>
      <w:r>
        <w:rPr>
          <w:lang w:val="el-GR"/>
        </w:rPr>
        <w:t>μοιαι</w:t>
      </w:r>
      <w:r>
        <w:t xml:space="preserve">: adjective, feminine nominative plural of </w:t>
      </w:r>
      <w:r w:rsidRPr="00841C33">
        <w:t>ὅμοιος</w:t>
      </w:r>
      <w:r>
        <w:t xml:space="preserve">, </w:t>
      </w:r>
      <w:r w:rsidRPr="00841C33">
        <w:t>ο</w:t>
      </w:r>
      <w:r>
        <w:t xml:space="preserve">ία, </w:t>
      </w:r>
      <w:r w:rsidRPr="00841C33">
        <w:t>οιον</w:t>
      </w:r>
      <w:r>
        <w:t>: like; similar; resembling.</w:t>
      </w:r>
    </w:p>
  </w:footnote>
  <w:footnote w:id="768">
    <w:p w:rsidR="00DE4351" w:rsidRPr="00C22132" w:rsidRDefault="00DE4351" w:rsidP="00617E45">
      <w:pPr>
        <w:pStyle w:val="Endnote"/>
      </w:pPr>
      <w:r>
        <w:rPr>
          <w:rStyle w:val="FootnoteReference"/>
        </w:rPr>
        <w:footnoteRef/>
      </w:r>
      <w:r>
        <w:t xml:space="preserve"> </w:t>
      </w:r>
      <w:r w:rsidRPr="004634BC">
        <w:rPr>
          <w:lang w:val="el-GR"/>
        </w:rPr>
        <w:t>ὄφεσιν</w:t>
      </w:r>
      <w:r>
        <w:t xml:space="preserve">: noun, masculine dative plural of </w:t>
      </w:r>
      <w:r w:rsidRPr="004634BC">
        <w:rPr>
          <w:lang w:val="el-GR"/>
        </w:rPr>
        <w:t>ὄφις</w:t>
      </w:r>
      <w:r>
        <w:rPr>
          <w:rFonts w:cs="Times New Roman"/>
        </w:rPr>
        <w:t>,</w:t>
      </w:r>
      <w:r>
        <w:t xml:space="preserve"> </w:t>
      </w:r>
      <w:r w:rsidRPr="004634BC">
        <w:rPr>
          <w:lang w:val="el-GR"/>
        </w:rPr>
        <w:t>ε</w:t>
      </w:r>
      <w:r w:rsidRPr="00841C33">
        <w:t>ο</w:t>
      </w:r>
      <w:r w:rsidRPr="004634BC">
        <w:rPr>
          <w:lang w:val="el-GR"/>
        </w:rPr>
        <w:t>ς</w:t>
      </w:r>
      <w:r>
        <w:t xml:space="preserve">, </w:t>
      </w:r>
      <w:r w:rsidRPr="00841C33">
        <w:t>ὁ</w:t>
      </w:r>
      <w:r>
        <w:t>: serpent; snake (?).</w:t>
      </w:r>
    </w:p>
  </w:footnote>
  <w:footnote w:id="769">
    <w:p w:rsidR="00DE4351" w:rsidRDefault="00DE4351" w:rsidP="00617E45">
      <w:pPr>
        <w:pStyle w:val="Endnote"/>
      </w:pPr>
      <w:r>
        <w:rPr>
          <w:rStyle w:val="FootnoteReference"/>
        </w:rPr>
        <w:footnoteRef/>
      </w:r>
      <w:r>
        <w:t xml:space="preserve"> The Byzantine text has, </w:t>
      </w:r>
      <w:r w:rsidRPr="00B367BC">
        <w:rPr>
          <w:lang w:val="el-GR"/>
        </w:rPr>
        <w:t>ὄφεων</w:t>
      </w:r>
      <w:r>
        <w:t xml:space="preserve">, the genitive, instead of, </w:t>
      </w:r>
      <w:r w:rsidRPr="004634BC">
        <w:rPr>
          <w:lang w:val="el-GR"/>
        </w:rPr>
        <w:t>ὄφεσιν</w:t>
      </w:r>
      <w:r>
        <w:t>.</w:t>
      </w:r>
    </w:p>
  </w:footnote>
  <w:footnote w:id="770">
    <w:p w:rsidR="00DE4351" w:rsidRPr="008C5104" w:rsidRDefault="00DE4351" w:rsidP="00617E45">
      <w:pPr>
        <w:pStyle w:val="Endnote"/>
      </w:pPr>
      <w:r>
        <w:rPr>
          <w:rStyle w:val="FootnoteReference"/>
        </w:rPr>
        <w:footnoteRef/>
      </w:r>
      <w:r w:rsidRPr="008C5104">
        <w:t xml:space="preserve"> </w:t>
      </w:r>
      <w:r w:rsidRPr="004634BC">
        <w:rPr>
          <w:lang w:val="el-GR"/>
        </w:rPr>
        <w:t>ἔχουσαι</w:t>
      </w:r>
      <w:r w:rsidRPr="008C5104">
        <w:t xml:space="preserve">: </w:t>
      </w:r>
      <w:r>
        <w:t xml:space="preserve">participle, nominative feminine plural, present active of </w:t>
      </w:r>
      <w:r w:rsidRPr="00841C33">
        <w:t>ἔ</w:t>
      </w:r>
      <w:r>
        <w:t>χω:</w:t>
      </w:r>
      <w:r w:rsidRPr="00081ED5">
        <w:t xml:space="preserve"> </w:t>
      </w:r>
      <w:r>
        <w:t>to hold; have.</w:t>
      </w:r>
    </w:p>
  </w:footnote>
  <w:footnote w:id="771">
    <w:p w:rsidR="00DE4351" w:rsidRPr="008C5104" w:rsidRDefault="00DE4351" w:rsidP="00617E45">
      <w:pPr>
        <w:pStyle w:val="Endnote"/>
      </w:pPr>
      <w:r>
        <w:rPr>
          <w:rStyle w:val="FootnoteReference"/>
        </w:rPr>
        <w:footnoteRef/>
      </w:r>
      <w:r w:rsidRPr="008C5104">
        <w:t xml:space="preserve"> </w:t>
      </w:r>
      <w:r w:rsidRPr="004634BC">
        <w:rPr>
          <w:lang w:val="el-GR"/>
        </w:rPr>
        <w:t>κεφαλάς</w:t>
      </w:r>
      <w:r w:rsidRPr="008C5104">
        <w:t xml:space="preserve">: </w:t>
      </w:r>
      <w:r>
        <w:t xml:space="preserve">noun, feminine accusative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772">
    <w:p w:rsidR="00DE4351" w:rsidRPr="00FF6797" w:rsidRDefault="00DE4351" w:rsidP="00617E4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3">
    <w:p w:rsidR="00DE4351" w:rsidRDefault="00DE4351" w:rsidP="00617E45">
      <w:pPr>
        <w:pStyle w:val="Endnote"/>
      </w:pPr>
      <w:r>
        <w:rPr>
          <w:rStyle w:val="FootnoteReference"/>
        </w:rPr>
        <w:footnoteRef/>
      </w:r>
      <w:r>
        <w:t xml:space="preserve"> </w:t>
      </w:r>
      <w:r w:rsidRPr="00841C33">
        <w:t>ἐν</w:t>
      </w:r>
      <w:r>
        <w:t xml:space="preserve">: preposition </w:t>
      </w:r>
      <w:r w:rsidRPr="00841C33">
        <w:t>ἐν</w:t>
      </w:r>
      <w:r>
        <w:t>: in.</w:t>
      </w:r>
    </w:p>
  </w:footnote>
  <w:footnote w:id="774">
    <w:p w:rsidR="00DE4351" w:rsidRDefault="00DE4351" w:rsidP="00617E45">
      <w:pPr>
        <w:pStyle w:val="Endnote"/>
      </w:pPr>
      <w:r>
        <w:rPr>
          <w:rStyle w:val="FootnoteReference"/>
        </w:rPr>
        <w:footnoteRef/>
      </w:r>
      <w:r>
        <w:t xml:space="preserve"> </w:t>
      </w:r>
      <w:r w:rsidRPr="004634BC">
        <w:rPr>
          <w:lang w:val="el-GR"/>
        </w:rPr>
        <w:t>αὐταῖς</w:t>
      </w:r>
      <w:r>
        <w:t xml:space="preserve">: personal or reflexive pronoun, dative feminine plural of </w:t>
      </w:r>
      <w:r w:rsidRPr="00841C33">
        <w:t>αὐτ</w:t>
      </w:r>
      <w:r>
        <w:rPr>
          <w:rFonts w:cs="Times New Roman"/>
        </w:rPr>
        <w:t>ός</w:t>
      </w:r>
      <w:r>
        <w:t xml:space="preserve">, </w:t>
      </w:r>
      <w:r>
        <w:rPr>
          <w:rFonts w:cs="Times New Roman"/>
        </w:rPr>
        <w:t>ή, ό: he, himself.</w:t>
      </w:r>
    </w:p>
  </w:footnote>
  <w:footnote w:id="775">
    <w:p w:rsidR="00DE4351" w:rsidRPr="00ED66E9" w:rsidRDefault="00DE4351" w:rsidP="00617E45">
      <w:pPr>
        <w:pStyle w:val="Endnote"/>
      </w:pPr>
      <w:r>
        <w:rPr>
          <w:rStyle w:val="FootnoteReference"/>
        </w:rPr>
        <w:footnoteRef/>
      </w:r>
      <w:r>
        <w:t xml:space="preserve"> </w:t>
      </w:r>
      <w:r w:rsidRPr="004634BC">
        <w:rPr>
          <w:lang w:val="el-GR"/>
        </w:rPr>
        <w:t>ἀδικοῦσιν</w:t>
      </w:r>
      <w:r>
        <w:t xml:space="preserve">: verb, third person plural, present active indicative of </w:t>
      </w:r>
      <w:r w:rsidRPr="00195B5E">
        <w:t>ἀδικ</w:t>
      </w:r>
      <w:r>
        <w:rPr>
          <w:rFonts w:cs="Times New Roman"/>
        </w:rPr>
        <w:t>έω</w:t>
      </w:r>
      <w:r>
        <w:t>: to unjustly wrong; hurt, injure.</w:t>
      </w:r>
    </w:p>
  </w:footnote>
  <w:footnote w:id="776">
    <w:p w:rsidR="00DE4351" w:rsidRPr="00FF6797" w:rsidRDefault="00DE4351" w:rsidP="003178D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7">
    <w:p w:rsidR="00DE4351" w:rsidRDefault="00DE4351" w:rsidP="003178D8">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78">
    <w:p w:rsidR="00DE4351" w:rsidRDefault="00DE4351" w:rsidP="003178D8">
      <w:pPr>
        <w:pStyle w:val="Endnote"/>
      </w:pPr>
      <w:r>
        <w:rPr>
          <w:rStyle w:val="FootnoteReference"/>
        </w:rPr>
        <w:footnoteRef/>
      </w:r>
      <w:r>
        <w:t xml:space="preserve"> </w:t>
      </w:r>
      <w:r w:rsidRPr="004634BC">
        <w:rPr>
          <w:lang w:val="el-GR"/>
        </w:rPr>
        <w:t>λοιποὶ</w:t>
      </w:r>
      <w:r>
        <w:t xml:space="preserve">: adjective, masculine nominative plural of </w:t>
      </w:r>
      <w:r w:rsidRPr="00195B5E">
        <w:t>λοιπ</w:t>
      </w:r>
      <w:r>
        <w:rPr>
          <w:rFonts w:cs="Times New Roman"/>
        </w:rPr>
        <w:t>ός</w:t>
      </w:r>
      <w:r>
        <w:t xml:space="preserve">, </w:t>
      </w:r>
      <w:r>
        <w:rPr>
          <w:rFonts w:cs="Times New Roman"/>
        </w:rPr>
        <w:t>ή, ό</w:t>
      </w:r>
      <w:r w:rsidRPr="00841C33">
        <w:t>ν</w:t>
      </w:r>
      <w:r>
        <w:t>: remaining, rest.</w:t>
      </w:r>
    </w:p>
  </w:footnote>
  <w:footnote w:id="779">
    <w:p w:rsidR="00DE4351" w:rsidRDefault="00DE4351" w:rsidP="003178D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80">
    <w:p w:rsidR="00DE4351" w:rsidRPr="00DA2FF2" w:rsidRDefault="00DE4351" w:rsidP="003178D8">
      <w:pPr>
        <w:pStyle w:val="Endnote"/>
      </w:pPr>
      <w:r>
        <w:rPr>
          <w:rStyle w:val="FootnoteReference"/>
        </w:rPr>
        <w:footnoteRef/>
      </w:r>
      <w:r w:rsidRPr="008C5104">
        <w:t xml:space="preserve"> </w:t>
      </w:r>
      <w:r w:rsidRPr="004634BC">
        <w:rPr>
          <w:lang w:val="el-GR"/>
        </w:rPr>
        <w:t>ἀνθρώπων</w:t>
      </w:r>
      <w:r>
        <w:t xml:space="preserve">: noun, masculine genitive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 people.</w:t>
      </w:r>
    </w:p>
  </w:footnote>
  <w:footnote w:id="781">
    <w:p w:rsidR="00DE4351" w:rsidRDefault="00DE4351" w:rsidP="003178D8">
      <w:pPr>
        <w:pStyle w:val="Endnote"/>
      </w:pPr>
      <w:r>
        <w:rPr>
          <w:rStyle w:val="FootnoteReference"/>
        </w:rPr>
        <w:footnoteRef/>
      </w:r>
      <w:r>
        <w:t xml:space="preserve"> </w:t>
      </w:r>
      <w:r w:rsidRPr="004634BC">
        <w:rPr>
          <w:lang w:val="el-GR"/>
        </w:rPr>
        <w:t>οἳ</w:t>
      </w:r>
      <w:r>
        <w:t xml:space="preserve">: relative pronoun, nominative masculine plural of </w:t>
      </w:r>
      <w:r>
        <w:rPr>
          <w:rFonts w:cs="Times New Roman"/>
        </w:rPr>
        <w:t>ὅς, ἥ</w:t>
      </w:r>
      <w:r>
        <w:t xml:space="preserve">, </w:t>
      </w:r>
      <w:r>
        <w:rPr>
          <w:rFonts w:cs="Times New Roman"/>
        </w:rPr>
        <w:t>ὅ: what, which, who.</w:t>
      </w:r>
    </w:p>
  </w:footnote>
  <w:footnote w:id="782">
    <w:p w:rsidR="00DE4351" w:rsidRDefault="00DE4351" w:rsidP="003178D8">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783">
    <w:p w:rsidR="00DE4351" w:rsidRDefault="00DE4351" w:rsidP="003178D8">
      <w:pPr>
        <w:pStyle w:val="Endnote"/>
      </w:pPr>
      <w:r>
        <w:rPr>
          <w:rStyle w:val="FootnoteReference"/>
        </w:rPr>
        <w:footnoteRef/>
      </w:r>
      <w:r>
        <w:t xml:space="preserve"> </w:t>
      </w:r>
      <w:r w:rsidRPr="004634BC">
        <w:rPr>
          <w:lang w:val="el-GR"/>
        </w:rPr>
        <w:t>ἀπεκτάνθησαν</w:t>
      </w:r>
      <w:r>
        <w:t>: verb, third person plural, aorist indicative passive of</w:t>
      </w:r>
      <w:r>
        <w:rPr>
          <w:rFonts w:cs="Times New Roman"/>
        </w:rPr>
        <w:t xml:space="preserve"> </w:t>
      </w:r>
      <w:r w:rsidRPr="00195B5E">
        <w:t>ἀποκ</w:t>
      </w:r>
      <w:r w:rsidRPr="004634BC">
        <w:rPr>
          <w:lang w:val="el-GR"/>
        </w:rPr>
        <w:t>τε</w:t>
      </w:r>
      <w:r>
        <w:rPr>
          <w:rFonts w:cs="Times New Roman"/>
          <w:lang w:val="el-GR"/>
        </w:rPr>
        <w:t>ίνω</w:t>
      </w:r>
      <w:r>
        <w:t>: to destroy, kill, murder, slay.</w:t>
      </w:r>
    </w:p>
  </w:footnote>
  <w:footnote w:id="784">
    <w:p w:rsidR="00DE4351" w:rsidRDefault="00DE4351" w:rsidP="003178D8">
      <w:pPr>
        <w:pStyle w:val="Endnote"/>
      </w:pPr>
      <w:r>
        <w:rPr>
          <w:rStyle w:val="FootnoteReference"/>
        </w:rPr>
        <w:footnoteRef/>
      </w:r>
      <w:r>
        <w:t xml:space="preserve"> </w:t>
      </w:r>
      <w:r w:rsidRPr="00841C33">
        <w:t>ἐν</w:t>
      </w:r>
      <w:r>
        <w:t xml:space="preserve">: preposition </w:t>
      </w:r>
      <w:r w:rsidRPr="00841C33">
        <w:t>ἐν</w:t>
      </w:r>
      <w:r>
        <w:t>: in.</w:t>
      </w:r>
    </w:p>
  </w:footnote>
  <w:footnote w:id="785">
    <w:p w:rsidR="00DE4351" w:rsidRDefault="00DE4351" w:rsidP="003178D8">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786">
    <w:p w:rsidR="00DE4351" w:rsidRPr="00C22132" w:rsidRDefault="00DE4351" w:rsidP="003178D8">
      <w:pPr>
        <w:pStyle w:val="Endnote"/>
      </w:pPr>
      <w:r>
        <w:rPr>
          <w:rStyle w:val="FootnoteReference"/>
        </w:rPr>
        <w:footnoteRef/>
      </w:r>
      <w:r>
        <w:t xml:space="preserve"> </w:t>
      </w:r>
      <w:r w:rsidRPr="004634BC">
        <w:rPr>
          <w:lang w:val="el-GR"/>
        </w:rPr>
        <w:t>πληγαῖ</w:t>
      </w:r>
      <w:r>
        <w:rPr>
          <w:lang w:val="el-GR"/>
        </w:rPr>
        <w:t>ς</w:t>
      </w:r>
      <w:r>
        <w:t xml:space="preserve">: noun, feminine dative plural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787">
    <w:p w:rsidR="00DE4351" w:rsidRDefault="00DE4351" w:rsidP="003178D8">
      <w:pPr>
        <w:pStyle w:val="Endnote"/>
      </w:pPr>
      <w:r>
        <w:rPr>
          <w:rStyle w:val="FootnoteReference"/>
        </w:rPr>
        <w:footnoteRef/>
      </w:r>
      <w:r>
        <w:t xml:space="preserve"> </w:t>
      </w:r>
      <w:r>
        <w:rPr>
          <w:lang w:val="el-GR"/>
        </w:rPr>
        <w:t>ταύταις</w:t>
      </w:r>
      <w:r>
        <w:t xml:space="preserve">: demonstrative pronoun, dative feminine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788">
    <w:p w:rsidR="00DE4351" w:rsidRPr="00FF6797" w:rsidRDefault="00DE4351" w:rsidP="003178D8">
      <w:pPr>
        <w:pStyle w:val="Endnote"/>
      </w:pPr>
      <w:r>
        <w:rPr>
          <w:rStyle w:val="FootnoteReference"/>
        </w:rPr>
        <w:footnoteRef/>
      </w:r>
      <w:r w:rsidRPr="008C5104">
        <w:t xml:space="preserve"> </w:t>
      </w:r>
      <w:r w:rsidRPr="004634BC">
        <w:rPr>
          <w:lang w:val="el-GR"/>
        </w:rPr>
        <w:t>οὐδὲ</w:t>
      </w:r>
      <w:r w:rsidRPr="008C5104">
        <w:t xml:space="preserve">: </w:t>
      </w:r>
      <w:r>
        <w:t xml:space="preserve">adverb of </w:t>
      </w:r>
      <w:r w:rsidRPr="004634BC">
        <w:rPr>
          <w:lang w:val="el-GR"/>
        </w:rPr>
        <w:t>οὐδ</w:t>
      </w:r>
      <w:r>
        <w:rPr>
          <w:rFonts w:cs="Times New Roman"/>
          <w:lang w:val="el-GR"/>
        </w:rPr>
        <w:t>έ</w:t>
      </w:r>
      <w:r>
        <w:t>: neither, nor; not even.</w:t>
      </w:r>
    </w:p>
  </w:footnote>
  <w:footnote w:id="789">
    <w:p w:rsidR="00DE4351" w:rsidRDefault="00DE4351" w:rsidP="003178D8">
      <w:pPr>
        <w:pStyle w:val="Endnote"/>
      </w:pPr>
      <w:r>
        <w:rPr>
          <w:rStyle w:val="FootnoteReference"/>
        </w:rPr>
        <w:footnoteRef/>
      </w:r>
      <w:r>
        <w:t xml:space="preserve"> The Byzantine text and Westcott and Hort have, </w:t>
      </w:r>
      <w:r w:rsidRPr="00A14106">
        <w:rPr>
          <w:lang w:val="el-GR"/>
        </w:rPr>
        <w:t>οὐ</w:t>
      </w:r>
      <w:r>
        <w:t xml:space="preserve">, not, instead of, </w:t>
      </w:r>
      <w:r w:rsidRPr="004634BC">
        <w:rPr>
          <w:lang w:val="el-GR"/>
        </w:rPr>
        <w:t>οὐδὲ</w:t>
      </w:r>
      <w:r>
        <w:t xml:space="preserve">.  Tregelles has, </w:t>
      </w:r>
      <w:r w:rsidRPr="00A14106">
        <w:t>οὔτε</w:t>
      </w:r>
      <w:r>
        <w:t>, the conjunction, neither, nor; not even.</w:t>
      </w:r>
    </w:p>
  </w:footnote>
  <w:footnote w:id="790">
    <w:p w:rsidR="00DE4351" w:rsidRPr="008C5104" w:rsidRDefault="00DE4351" w:rsidP="003178D8">
      <w:pPr>
        <w:pStyle w:val="Endnote"/>
      </w:pPr>
      <w:r>
        <w:rPr>
          <w:rStyle w:val="FootnoteReference"/>
        </w:rPr>
        <w:footnoteRef/>
      </w:r>
      <w:r w:rsidRPr="008C5104">
        <w:t xml:space="preserve"> </w:t>
      </w:r>
      <w:r w:rsidRPr="004634BC">
        <w:rPr>
          <w:lang w:val="el-GR"/>
        </w:rPr>
        <w:t>μετενόησαν</w:t>
      </w:r>
      <w:r w:rsidRPr="008C5104">
        <w:t xml:space="preserve">: </w:t>
      </w:r>
      <w:r>
        <w:t xml:space="preserve">verb, third person plural, aorist indicative active of </w:t>
      </w:r>
      <w:r w:rsidRPr="00195B5E">
        <w:t>μεταν</w:t>
      </w:r>
      <w:r>
        <w:rPr>
          <w:rFonts w:cs="Times New Roman"/>
        </w:rPr>
        <w:t>οέ</w:t>
      </w:r>
      <w:r>
        <w:t>ω:</w:t>
      </w:r>
      <w:r w:rsidRPr="00081ED5">
        <w:t xml:space="preserve"> </w:t>
      </w:r>
      <w:r>
        <w:t>to the rear march; change practice and principle; repent.</w:t>
      </w:r>
    </w:p>
  </w:footnote>
  <w:footnote w:id="791">
    <w:p w:rsidR="00DE4351" w:rsidRDefault="00DE4351" w:rsidP="003178D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92">
    <w:p w:rsidR="00DE4351" w:rsidRDefault="00DE4351" w:rsidP="003178D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93">
    <w:p w:rsidR="00DE4351" w:rsidRPr="008C5104" w:rsidRDefault="00DE4351" w:rsidP="003178D8">
      <w:pPr>
        <w:pStyle w:val="Endnote"/>
      </w:pPr>
      <w:r>
        <w:rPr>
          <w:rStyle w:val="FootnoteReference"/>
        </w:rPr>
        <w:footnoteRef/>
      </w:r>
      <w:r w:rsidRPr="008C5104">
        <w:t xml:space="preserve"> </w:t>
      </w:r>
      <w:r w:rsidRPr="00195B5E">
        <w:t>ἔργων</w:t>
      </w:r>
      <w:r w:rsidRPr="008C5104">
        <w:t xml:space="preserve">: </w:t>
      </w:r>
      <w:r>
        <w:t xml:space="preserve">noun, neuter genitive plural of </w:t>
      </w:r>
      <w:r w:rsidRPr="00195B5E">
        <w:t>ἔ</w:t>
      </w:r>
      <w:r>
        <w:t>ργ</w:t>
      </w:r>
      <w:r w:rsidRPr="00195B5E">
        <w:t>ον</w:t>
      </w:r>
      <w:r>
        <w:t xml:space="preserve">, </w:t>
      </w:r>
      <w:r w:rsidRPr="00195B5E">
        <w:t>ου</w:t>
      </w:r>
      <w:r>
        <w:t xml:space="preserve">, </w:t>
      </w:r>
      <w:r w:rsidRPr="00841C33">
        <w:t>τ</w:t>
      </w:r>
      <w:r>
        <w:rPr>
          <w:rFonts w:cs="Times New Roman"/>
        </w:rPr>
        <w:t>ό</w:t>
      </w:r>
      <w:r>
        <w:t>: work; deed.</w:t>
      </w:r>
    </w:p>
  </w:footnote>
  <w:footnote w:id="794">
    <w:p w:rsidR="00DE4351" w:rsidRDefault="00DE4351" w:rsidP="003178D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95">
    <w:p w:rsidR="00DE4351" w:rsidRPr="008C5104" w:rsidRDefault="00DE4351" w:rsidP="003178D8">
      <w:pPr>
        <w:pStyle w:val="Endnote"/>
      </w:pPr>
      <w:r>
        <w:rPr>
          <w:rStyle w:val="FootnoteReference"/>
        </w:rPr>
        <w:footnoteRef/>
      </w:r>
      <w:r w:rsidRPr="008C5104">
        <w:t xml:space="preserve"> </w:t>
      </w:r>
      <w:r w:rsidRPr="004634BC">
        <w:rPr>
          <w:lang w:val="el-GR"/>
        </w:rPr>
        <w:t>χειρῶν</w:t>
      </w:r>
      <w:r w:rsidRPr="008C5104">
        <w:t xml:space="preserve">: </w:t>
      </w:r>
      <w:r>
        <w:t xml:space="preserve">noun, feminine genitive plural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796">
    <w:p w:rsidR="00DE4351" w:rsidRDefault="00DE4351" w:rsidP="003178D8">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97">
    <w:p w:rsidR="00DE4351" w:rsidRPr="00FF6797" w:rsidRDefault="00DE4351" w:rsidP="003178D8">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798">
    <w:p w:rsidR="00DE4351" w:rsidRDefault="00DE4351" w:rsidP="003178D8">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799">
    <w:p w:rsidR="00DE4351" w:rsidRDefault="00DE4351" w:rsidP="003178D8">
      <w:pPr>
        <w:pStyle w:val="Endnote"/>
      </w:pPr>
      <w:r>
        <w:rPr>
          <w:rStyle w:val="FootnoteReference"/>
        </w:rPr>
        <w:footnoteRef/>
      </w:r>
      <w:r>
        <w:t xml:space="preserve"> </w:t>
      </w:r>
      <w:r w:rsidRPr="004634BC">
        <w:rPr>
          <w:lang w:val="el-GR"/>
        </w:rPr>
        <w:t>προσκυνήσουσιν</w:t>
      </w:r>
      <w:r>
        <w:t xml:space="preserve">: verb, third person plural, future indicative active of </w:t>
      </w:r>
      <w:r w:rsidRPr="004634BC">
        <w:rPr>
          <w:lang w:val="el-GR"/>
        </w:rPr>
        <w:t>προσκυν</w:t>
      </w:r>
      <w:r>
        <w:rPr>
          <w:rFonts w:cs="Times New Roman"/>
          <w:lang w:val="el-GR"/>
        </w:rPr>
        <w:t>έ</w:t>
      </w:r>
      <w:r>
        <w:rPr>
          <w:rFonts w:cs="Times New Roman"/>
        </w:rPr>
        <w:t>ω</w:t>
      </w:r>
      <w:r>
        <w:t>: to grovel; to prostrate; bow to the ground; kiss the hand???.</w:t>
      </w:r>
    </w:p>
  </w:footnote>
  <w:footnote w:id="800">
    <w:p w:rsidR="00DE4351" w:rsidRDefault="00DE4351" w:rsidP="003178D8">
      <w:pPr>
        <w:pStyle w:val="Endnote"/>
      </w:pPr>
      <w:r>
        <w:rPr>
          <w:rStyle w:val="FootnoteReference"/>
        </w:rPr>
        <w:footnoteRef/>
      </w:r>
      <w:r>
        <w:t xml:space="preserve"> The Byzantine text has, </w:t>
      </w:r>
      <w:r w:rsidRPr="006844B5">
        <w:rPr>
          <w:lang w:val="el-GR"/>
        </w:rPr>
        <w:t>προσκυνήσωσιν</w:t>
      </w:r>
      <w:r>
        <w:t xml:space="preserve">, the aorist subjunctive, instead of, </w:t>
      </w:r>
      <w:r w:rsidRPr="004634BC">
        <w:rPr>
          <w:lang w:val="el-GR"/>
        </w:rPr>
        <w:t>προσκυνήσουσιν</w:t>
      </w:r>
      <w:r>
        <w:t>.</w:t>
      </w:r>
    </w:p>
  </w:footnote>
  <w:footnote w:id="801">
    <w:p w:rsidR="00DE4351" w:rsidRDefault="00DE4351" w:rsidP="003178D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02">
    <w:p w:rsidR="00DE4351" w:rsidRPr="00DA2FF2" w:rsidRDefault="00DE4351" w:rsidP="003178D8">
      <w:pPr>
        <w:pStyle w:val="Endnote"/>
      </w:pPr>
      <w:r>
        <w:rPr>
          <w:rStyle w:val="FootnoteReference"/>
        </w:rPr>
        <w:footnoteRef/>
      </w:r>
      <w:r w:rsidRPr="008C5104">
        <w:t xml:space="preserve"> </w:t>
      </w:r>
      <w:r w:rsidRPr="004634BC">
        <w:rPr>
          <w:lang w:val="el-GR"/>
        </w:rPr>
        <w:t>δαιμόνια</w:t>
      </w:r>
      <w:r>
        <w:t xml:space="preserve">: noun, neuter nominative or accusative plural of </w:t>
      </w:r>
      <w:r w:rsidRPr="004634BC">
        <w:rPr>
          <w:lang w:val="el-GR"/>
        </w:rPr>
        <w:t>δαιμόνι</w:t>
      </w:r>
      <w:r w:rsidRPr="0027529D">
        <w:rPr>
          <w:lang w:val="el-GR"/>
        </w:rPr>
        <w:t>ο</w:t>
      </w:r>
      <w:r w:rsidRPr="004634BC">
        <w:rPr>
          <w:lang w:val="el-GR"/>
        </w:rPr>
        <w:t>ν</w:t>
      </w:r>
      <w:r>
        <w:t xml:space="preserve">, </w:t>
      </w:r>
      <w:r w:rsidRPr="00841C33">
        <w:t>ο</w:t>
      </w:r>
      <w:r>
        <w:rPr>
          <w:rFonts w:cs="Times New Roman"/>
          <w:lang w:val="el-GR"/>
        </w:rPr>
        <w:t>υ</w:t>
      </w:r>
      <w:r>
        <w:t xml:space="preserve">, </w:t>
      </w:r>
      <w:r w:rsidRPr="00841C33">
        <w:t>τ</w:t>
      </w:r>
      <w:r>
        <w:rPr>
          <w:rFonts w:cs="Times New Roman"/>
        </w:rPr>
        <w:t>ό</w:t>
      </w:r>
      <w:r>
        <w:t>: a demon.</w:t>
      </w:r>
    </w:p>
  </w:footnote>
  <w:footnote w:id="803">
    <w:p w:rsidR="00DE4351" w:rsidRPr="00FF6797" w:rsidRDefault="00DE4351" w:rsidP="003178D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04">
    <w:p w:rsidR="00DE4351" w:rsidRDefault="00DE4351" w:rsidP="003178D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05">
    <w:p w:rsidR="00DE4351" w:rsidRPr="00DA2FF2" w:rsidRDefault="00DE4351" w:rsidP="003178D8">
      <w:pPr>
        <w:pStyle w:val="Endnote"/>
      </w:pPr>
      <w:r>
        <w:rPr>
          <w:rStyle w:val="FootnoteReference"/>
        </w:rPr>
        <w:footnoteRef/>
      </w:r>
      <w:r w:rsidRPr="008C5104">
        <w:t xml:space="preserve"> </w:t>
      </w:r>
      <w:r w:rsidRPr="004634BC">
        <w:rPr>
          <w:lang w:val="el-GR"/>
        </w:rPr>
        <w:t>εἴδωλα</w:t>
      </w:r>
      <w:r>
        <w:t xml:space="preserve">: noun, neuter nominative or accusative plural of </w:t>
      </w:r>
      <w:r w:rsidRPr="004634BC">
        <w:rPr>
          <w:lang w:val="el-GR"/>
        </w:rPr>
        <w:t>εἴδωλ</w:t>
      </w:r>
      <w:r w:rsidRPr="0027529D">
        <w:rPr>
          <w:lang w:val="el-GR"/>
        </w:rPr>
        <w:t>ο</w:t>
      </w:r>
      <w:r w:rsidRPr="004634BC">
        <w:rPr>
          <w:lang w:val="el-GR"/>
        </w:rPr>
        <w:t>ν</w:t>
      </w:r>
      <w:r>
        <w:t xml:space="preserve">, </w:t>
      </w:r>
      <w:r w:rsidRPr="00841C33">
        <w:t>ο</w:t>
      </w:r>
      <w:r>
        <w:rPr>
          <w:rFonts w:cs="Times New Roman"/>
          <w:lang w:val="el-GR"/>
        </w:rPr>
        <w:t>υ</w:t>
      </w:r>
      <w:r>
        <w:t xml:space="preserve">, </w:t>
      </w:r>
      <w:r w:rsidRPr="00841C33">
        <w:t>τ</w:t>
      </w:r>
      <w:r>
        <w:rPr>
          <w:rFonts w:cs="Times New Roman"/>
        </w:rPr>
        <w:t>ό</w:t>
      </w:r>
      <w:r>
        <w:t>: an idol.</w:t>
      </w:r>
    </w:p>
  </w:footnote>
  <w:footnote w:id="806">
    <w:p w:rsidR="00DE4351" w:rsidRDefault="00DE4351" w:rsidP="003178D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07">
    <w:p w:rsidR="00DE4351" w:rsidRDefault="00DE4351" w:rsidP="003178D8">
      <w:pPr>
        <w:pStyle w:val="Endnote"/>
      </w:pPr>
      <w:r>
        <w:rPr>
          <w:rStyle w:val="FootnoteReference"/>
        </w:rPr>
        <w:footnoteRef/>
      </w:r>
      <w:r>
        <w:t xml:space="preserve"> </w:t>
      </w:r>
      <w:r w:rsidRPr="004634BC">
        <w:rPr>
          <w:lang w:val="el-GR"/>
        </w:rPr>
        <w:t>χρυσᾶ</w:t>
      </w:r>
      <w:r>
        <w:t xml:space="preserve">: adjective, neuter nominative or accusative plural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808">
    <w:p w:rsidR="00DE4351" w:rsidRPr="00FF6797" w:rsidRDefault="00DE4351" w:rsidP="003178D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09">
    <w:p w:rsidR="00DE4351" w:rsidRDefault="00DE4351" w:rsidP="003178D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10">
    <w:p w:rsidR="00DE4351" w:rsidRDefault="00DE4351" w:rsidP="003178D8">
      <w:pPr>
        <w:pStyle w:val="Endnote"/>
      </w:pPr>
      <w:r>
        <w:rPr>
          <w:rStyle w:val="FootnoteReference"/>
        </w:rPr>
        <w:footnoteRef/>
      </w:r>
      <w:r>
        <w:t xml:space="preserve"> </w:t>
      </w:r>
      <w:r w:rsidRPr="004634BC">
        <w:rPr>
          <w:lang w:val="el-GR"/>
        </w:rPr>
        <w:t>ἀργυρᾶ</w:t>
      </w:r>
      <w:r>
        <w:t xml:space="preserve">: adjective, feminine nominative singular or neuter nominative or accusative plural of </w:t>
      </w:r>
      <w:r w:rsidRPr="004634BC">
        <w:rPr>
          <w:lang w:val="el-GR"/>
        </w:rPr>
        <w:t>ἀργυρ</w:t>
      </w:r>
      <w:r>
        <w:rPr>
          <w:rFonts w:cs="Times New Roman"/>
        </w:rPr>
        <w:t>ο</w:t>
      </w:r>
      <w:r>
        <w:rPr>
          <w:rFonts w:cs="Times New Roman"/>
          <w:lang w:val="el-GR"/>
        </w:rPr>
        <w:t>ῦ</w:t>
      </w:r>
      <w:r w:rsidRPr="00841C33">
        <w:t>ς</w:t>
      </w:r>
      <w:r>
        <w:t xml:space="preserve">, </w:t>
      </w:r>
      <w:r w:rsidRPr="004634BC">
        <w:rPr>
          <w:lang w:val="el-GR"/>
        </w:rPr>
        <w:t>ᾶ</w:t>
      </w:r>
      <w:r>
        <w:rPr>
          <w:rFonts w:cs="Times New Roman"/>
        </w:rPr>
        <w:t>, ο</w:t>
      </w:r>
      <w:r>
        <w:rPr>
          <w:rFonts w:cs="Times New Roman"/>
          <w:lang w:val="el-GR"/>
        </w:rPr>
        <w:t>ῦ</w:t>
      </w:r>
      <w:r>
        <w:rPr>
          <w:rFonts w:cs="Times New Roman"/>
        </w:rPr>
        <w:t>ν</w:t>
      </w:r>
      <w:r>
        <w:t>: silveren; silverene; silver.</w:t>
      </w:r>
    </w:p>
  </w:footnote>
  <w:footnote w:id="811">
    <w:p w:rsidR="00DE4351" w:rsidRPr="00FF6797" w:rsidRDefault="00DE4351" w:rsidP="003178D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2">
    <w:p w:rsidR="00DE4351" w:rsidRDefault="00DE4351" w:rsidP="003178D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13">
    <w:p w:rsidR="00DE4351" w:rsidRDefault="00DE4351" w:rsidP="003178D8">
      <w:pPr>
        <w:pStyle w:val="Endnote"/>
      </w:pPr>
      <w:r>
        <w:rPr>
          <w:rStyle w:val="FootnoteReference"/>
        </w:rPr>
        <w:footnoteRef/>
      </w:r>
      <w:r>
        <w:t xml:space="preserve"> </w:t>
      </w:r>
      <w:r w:rsidRPr="004634BC">
        <w:rPr>
          <w:lang w:val="el-GR"/>
        </w:rPr>
        <w:t>χαλκᾶ</w:t>
      </w:r>
      <w:r>
        <w:t xml:space="preserve">: adjective, feminine nominative singular or neuter nominative or accusative plural of </w:t>
      </w:r>
      <w:r w:rsidRPr="004634BC">
        <w:rPr>
          <w:lang w:val="el-GR"/>
        </w:rPr>
        <w:t>χ</w:t>
      </w:r>
      <w:r>
        <w:rPr>
          <w:rFonts w:cs="Times New Roman"/>
          <w:lang w:val="el-GR"/>
        </w:rPr>
        <w:t>ά</w:t>
      </w:r>
      <w:r w:rsidRPr="004634BC">
        <w:rPr>
          <w:lang w:val="el-GR"/>
        </w:rPr>
        <w:t>λκε</w:t>
      </w:r>
      <w:r>
        <w:rPr>
          <w:rFonts w:cs="Times New Roman"/>
        </w:rPr>
        <w:t>ο</w:t>
      </w:r>
      <w:r w:rsidRPr="00841C33">
        <w:t>ς</w:t>
      </w:r>
      <w:r>
        <w:t xml:space="preserve"> or </w:t>
      </w:r>
      <w:r w:rsidRPr="004634BC">
        <w:rPr>
          <w:lang w:val="el-GR"/>
        </w:rPr>
        <w:t>χ</w:t>
      </w:r>
      <w:r>
        <w:rPr>
          <w:rFonts w:cs="Times New Roman"/>
          <w:lang w:val="el-GR"/>
        </w:rPr>
        <w:t>ά</w:t>
      </w:r>
      <w:r w:rsidRPr="004634BC">
        <w:rPr>
          <w:lang w:val="el-GR"/>
        </w:rPr>
        <w:t>λκ</w:t>
      </w:r>
      <w:r>
        <w:rPr>
          <w:rFonts w:cs="Times New Roman"/>
        </w:rPr>
        <w:t>ο</w:t>
      </w:r>
      <w:r>
        <w:rPr>
          <w:rFonts w:cs="Times New Roman"/>
          <w:lang w:val="el-GR"/>
        </w:rPr>
        <w:t>ῦ</w:t>
      </w:r>
      <w:r w:rsidRPr="00841C33">
        <w:t>ς</w:t>
      </w:r>
      <w:r>
        <w:t xml:space="preserve">, </w:t>
      </w:r>
      <w:r>
        <w:rPr>
          <w:rFonts w:cs="Times New Roman"/>
        </w:rPr>
        <w:t xml:space="preserve">έα, </w:t>
      </w:r>
      <w:r w:rsidRPr="004634BC">
        <w:rPr>
          <w:lang w:val="el-GR"/>
        </w:rPr>
        <w:t>ε</w:t>
      </w:r>
      <w:r>
        <w:rPr>
          <w:rFonts w:cs="Times New Roman"/>
        </w:rPr>
        <w:t>ον or ο</w:t>
      </w:r>
      <w:r>
        <w:rPr>
          <w:rFonts w:cs="Times New Roman"/>
          <w:lang w:val="el-GR"/>
        </w:rPr>
        <w:t>ῦ</w:t>
      </w:r>
      <w:r>
        <w:rPr>
          <w:rFonts w:cs="Times New Roman"/>
        </w:rPr>
        <w:t>ν</w:t>
      </w:r>
      <w:r>
        <w:t>: brazen; brass.</w:t>
      </w:r>
    </w:p>
  </w:footnote>
  <w:footnote w:id="814">
    <w:p w:rsidR="00DE4351" w:rsidRPr="00FF6797" w:rsidRDefault="00DE4351" w:rsidP="003178D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5">
    <w:p w:rsidR="00DE4351" w:rsidRDefault="00DE4351" w:rsidP="003178D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16">
    <w:p w:rsidR="00DE4351" w:rsidRPr="00081ED5" w:rsidRDefault="00DE4351" w:rsidP="003178D8">
      <w:pPr>
        <w:pStyle w:val="Endnote"/>
        <w:rPr>
          <w:lang w:bidi="he-IL"/>
        </w:rPr>
      </w:pPr>
      <w:r>
        <w:rPr>
          <w:rStyle w:val="FootnoteReference"/>
        </w:rPr>
        <w:footnoteRef/>
      </w:r>
      <w:r w:rsidRPr="008C5104">
        <w:t xml:space="preserve"> </w:t>
      </w:r>
      <w:r w:rsidRPr="004634BC">
        <w:rPr>
          <w:lang w:val="el-GR"/>
        </w:rPr>
        <w:t>λίθινα</w:t>
      </w:r>
      <w:r w:rsidRPr="008C5104">
        <w:t xml:space="preserve">: </w:t>
      </w:r>
      <w:r>
        <w:t xml:space="preserve">adjective, neuter nominative or accusative plural of </w:t>
      </w:r>
      <w:r w:rsidRPr="004634BC">
        <w:rPr>
          <w:lang w:val="el-GR"/>
        </w:rPr>
        <w:t>λίθιν</w:t>
      </w:r>
      <w:r w:rsidRPr="008D6888">
        <w:rPr>
          <w:lang w:val="el-GR"/>
        </w:rPr>
        <w:t>ο</w:t>
      </w:r>
      <w:r>
        <w:rPr>
          <w:lang w:val="el-GR"/>
        </w:rPr>
        <w:t>ς</w:t>
      </w:r>
      <w:r>
        <w:t>,</w:t>
      </w:r>
      <w:r w:rsidRPr="00081ED5">
        <w:t xml:space="preserve"> </w:t>
      </w:r>
      <w:r>
        <w:rPr>
          <w:rFonts w:cs="Times New Roman"/>
        </w:rPr>
        <w:t>η, ον</w:t>
      </w:r>
      <w:r>
        <w:rPr>
          <w:rFonts w:cs="Times New Roman"/>
          <w:lang w:bidi="he-IL"/>
        </w:rPr>
        <w:t>: stone-like; stony; stone.</w:t>
      </w:r>
    </w:p>
  </w:footnote>
  <w:footnote w:id="817">
    <w:p w:rsidR="00DE4351" w:rsidRPr="00FF6797" w:rsidRDefault="00DE4351" w:rsidP="003178D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18">
    <w:p w:rsidR="00DE4351" w:rsidRDefault="00DE4351" w:rsidP="003178D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19">
    <w:p w:rsidR="00DE4351" w:rsidRPr="00081ED5" w:rsidRDefault="00DE4351" w:rsidP="003178D8">
      <w:pPr>
        <w:pStyle w:val="Endnote"/>
        <w:rPr>
          <w:lang w:bidi="he-IL"/>
        </w:rPr>
      </w:pPr>
      <w:r>
        <w:rPr>
          <w:rStyle w:val="FootnoteReference"/>
        </w:rPr>
        <w:footnoteRef/>
      </w:r>
      <w:r w:rsidRPr="008C5104">
        <w:t xml:space="preserve"> </w:t>
      </w:r>
      <w:r w:rsidRPr="004634BC">
        <w:rPr>
          <w:lang w:val="el-GR"/>
        </w:rPr>
        <w:t>ξύλινα</w:t>
      </w:r>
      <w:r w:rsidRPr="008C5104">
        <w:t xml:space="preserve">: </w:t>
      </w:r>
      <w:r>
        <w:t xml:space="preserve">adjective, neuter nominative or accusative plural of </w:t>
      </w:r>
      <w:r w:rsidRPr="004634BC">
        <w:rPr>
          <w:lang w:val="el-GR"/>
        </w:rPr>
        <w:t>ξύλιν</w:t>
      </w:r>
      <w:r w:rsidRPr="008D6888">
        <w:rPr>
          <w:lang w:val="el-GR"/>
        </w:rPr>
        <w:t>ο</w:t>
      </w:r>
      <w:r>
        <w:rPr>
          <w:lang w:val="el-GR"/>
        </w:rPr>
        <w:t>ς</w:t>
      </w:r>
      <w:r>
        <w:t>,</w:t>
      </w:r>
      <w:r w:rsidRPr="00081ED5">
        <w:t xml:space="preserve"> </w:t>
      </w:r>
      <w:r>
        <w:rPr>
          <w:rFonts w:cs="Times New Roman"/>
        </w:rPr>
        <w:t>η, ον</w:t>
      </w:r>
      <w:r>
        <w:rPr>
          <w:rFonts w:cs="Times New Roman"/>
          <w:lang w:bidi="he-IL"/>
        </w:rPr>
        <w:t>: wood-like; woody; wooden; wood.</w:t>
      </w:r>
    </w:p>
  </w:footnote>
  <w:footnote w:id="820">
    <w:p w:rsidR="00DE4351" w:rsidRDefault="00DE4351" w:rsidP="003178D8">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821">
    <w:p w:rsidR="00DE4351" w:rsidRPr="00FF6797" w:rsidRDefault="00DE4351" w:rsidP="003178D8">
      <w:pPr>
        <w:pStyle w:val="Endnote"/>
      </w:pPr>
      <w:r>
        <w:rPr>
          <w:rStyle w:val="FootnoteReference"/>
        </w:rPr>
        <w:footnoteRef/>
      </w:r>
      <w:r w:rsidRPr="008C5104">
        <w:t xml:space="preserve"> </w:t>
      </w:r>
      <w:r w:rsidRPr="004634BC">
        <w:rPr>
          <w:lang w:val="el-GR"/>
        </w:rPr>
        <w:t>οὔτε</w:t>
      </w:r>
      <w:r w:rsidRPr="008C5104">
        <w:t xml:space="preserve">: </w:t>
      </w:r>
      <w:r>
        <w:t xml:space="preserve">conjunction </w:t>
      </w:r>
      <w:r w:rsidRPr="004634BC">
        <w:rPr>
          <w:lang w:val="el-GR"/>
        </w:rPr>
        <w:t>οὔτε</w:t>
      </w:r>
      <w:r>
        <w:t>: neither, nor; not even.</w:t>
      </w:r>
    </w:p>
  </w:footnote>
  <w:footnote w:id="822">
    <w:p w:rsidR="00DE4351" w:rsidRDefault="00DE4351" w:rsidP="003178D8">
      <w:pPr>
        <w:pStyle w:val="Endnote"/>
      </w:pPr>
      <w:r>
        <w:rPr>
          <w:rStyle w:val="FootnoteReference"/>
        </w:rPr>
        <w:footnoteRef/>
      </w:r>
      <w:r>
        <w:t xml:space="preserve"> </w:t>
      </w:r>
      <w:r w:rsidRPr="00841C33">
        <w:t>βλέπειν</w:t>
      </w:r>
      <w:r>
        <w:t>: verb, present active infinitive of βλέπ</w:t>
      </w:r>
      <w:r w:rsidRPr="00841C33">
        <w:t>ω</w:t>
      </w:r>
      <w:r>
        <w:t>: to see.</w:t>
      </w:r>
    </w:p>
  </w:footnote>
  <w:footnote w:id="823">
    <w:p w:rsidR="00DE4351" w:rsidRDefault="00DE4351" w:rsidP="003178D8">
      <w:pPr>
        <w:pStyle w:val="Endnote"/>
      </w:pPr>
      <w:r>
        <w:rPr>
          <w:rStyle w:val="FootnoteReference"/>
        </w:rPr>
        <w:footnoteRef/>
      </w:r>
      <w:r>
        <w:t xml:space="preserve"> </w:t>
      </w:r>
      <w:r w:rsidRPr="004634BC">
        <w:rPr>
          <w:lang w:val="el-GR"/>
        </w:rPr>
        <w:t>δύνανται</w:t>
      </w:r>
      <w:r>
        <w:t>: verb, third person plural, present indicative middle (deponent) of</w:t>
      </w:r>
      <w:r>
        <w:rPr>
          <w:rFonts w:cs="Times New Roman"/>
        </w:rPr>
        <w:t xml:space="preserve"> </w:t>
      </w:r>
      <w:r w:rsidRPr="004634BC">
        <w:rPr>
          <w:lang w:val="el-GR"/>
        </w:rPr>
        <w:t>δύνα</w:t>
      </w:r>
      <w:r>
        <w:rPr>
          <w:rFonts w:cs="Times New Roman"/>
          <w:lang w:val="el-GR"/>
        </w:rPr>
        <w:t>μ</w:t>
      </w:r>
      <w:r w:rsidRPr="004634BC">
        <w:rPr>
          <w:lang w:val="el-GR"/>
        </w:rPr>
        <w:t>αι</w:t>
      </w:r>
      <w:r w:rsidRPr="00195B5E">
        <w:t xml:space="preserve"> ἀποκ</w:t>
      </w:r>
      <w:r w:rsidRPr="004634BC">
        <w:rPr>
          <w:lang w:val="el-GR"/>
        </w:rPr>
        <w:t>τε</w:t>
      </w:r>
      <w:r>
        <w:rPr>
          <w:rFonts w:cs="Times New Roman"/>
          <w:lang w:val="el-GR"/>
        </w:rPr>
        <w:t>ίνω</w:t>
      </w:r>
      <w:r>
        <w:t>: to destroy, kill, murder, slay.</w:t>
      </w:r>
    </w:p>
  </w:footnote>
  <w:footnote w:id="824">
    <w:p w:rsidR="00DE4351" w:rsidRDefault="00DE4351" w:rsidP="003178D8">
      <w:pPr>
        <w:pStyle w:val="Endnote"/>
      </w:pPr>
      <w:r>
        <w:rPr>
          <w:rStyle w:val="FootnoteReference"/>
        </w:rPr>
        <w:footnoteRef/>
      </w:r>
      <w:r>
        <w:t xml:space="preserve"> The Byzantine text has, </w:t>
      </w:r>
      <w:r w:rsidRPr="006844B5">
        <w:rPr>
          <w:lang w:val="el-GR"/>
        </w:rPr>
        <w:t>δύναται</w:t>
      </w:r>
      <w:r>
        <w:t xml:space="preserve">, the singular, instead of, </w:t>
      </w:r>
      <w:r w:rsidRPr="004634BC">
        <w:rPr>
          <w:lang w:val="el-GR"/>
        </w:rPr>
        <w:t>δύνανται</w:t>
      </w:r>
      <w:r>
        <w:t>.</w:t>
      </w:r>
    </w:p>
  </w:footnote>
  <w:footnote w:id="825">
    <w:p w:rsidR="00DE4351" w:rsidRPr="00FF6797" w:rsidRDefault="00DE4351" w:rsidP="003178D8">
      <w:pPr>
        <w:pStyle w:val="Endnote"/>
      </w:pPr>
      <w:r>
        <w:rPr>
          <w:rStyle w:val="FootnoteReference"/>
        </w:rPr>
        <w:footnoteRef/>
      </w:r>
      <w:r w:rsidRPr="008C5104">
        <w:t xml:space="preserve"> </w:t>
      </w:r>
      <w:r w:rsidRPr="004634BC">
        <w:rPr>
          <w:lang w:val="el-GR"/>
        </w:rPr>
        <w:t>οὔτε</w:t>
      </w:r>
      <w:r w:rsidRPr="008C5104">
        <w:t xml:space="preserve">: </w:t>
      </w:r>
      <w:r>
        <w:t xml:space="preserve">conjunction </w:t>
      </w:r>
      <w:r w:rsidRPr="004634BC">
        <w:rPr>
          <w:lang w:val="el-GR"/>
        </w:rPr>
        <w:t>οὔτε</w:t>
      </w:r>
      <w:r>
        <w:t>: neither, nor; not even.</w:t>
      </w:r>
    </w:p>
  </w:footnote>
  <w:footnote w:id="826">
    <w:p w:rsidR="00DE4351" w:rsidRPr="003D3EC4" w:rsidRDefault="00DE4351" w:rsidP="003178D8">
      <w:pPr>
        <w:pStyle w:val="Endnote"/>
      </w:pPr>
      <w:r>
        <w:rPr>
          <w:rStyle w:val="FootnoteReference"/>
        </w:rPr>
        <w:footnoteRef/>
      </w:r>
      <w:r w:rsidRPr="003D3EC4">
        <w:t xml:space="preserve"> </w:t>
      </w:r>
      <w:r w:rsidRPr="004634BC">
        <w:rPr>
          <w:lang w:val="el-GR"/>
        </w:rPr>
        <w:t>ἀκούειν</w:t>
      </w:r>
      <w:r w:rsidRPr="003D3EC4">
        <w:t xml:space="preserve">: </w:t>
      </w:r>
      <w:r>
        <w:t xml:space="preserve">verb, present active infinitive of </w:t>
      </w:r>
      <w:r w:rsidRPr="00C33959">
        <w:rPr>
          <w:lang w:val="el-GR"/>
        </w:rPr>
        <w:t>ἀ</w:t>
      </w:r>
      <w:r>
        <w:rPr>
          <w:lang w:val="el-GR"/>
        </w:rPr>
        <w:t>κού</w:t>
      </w:r>
      <w:r w:rsidRPr="00C33959">
        <w:rPr>
          <w:lang w:val="el-GR"/>
        </w:rPr>
        <w:t>ω</w:t>
      </w:r>
      <w:r>
        <w:t>: to hear.</w:t>
      </w:r>
    </w:p>
  </w:footnote>
  <w:footnote w:id="827">
    <w:p w:rsidR="00DE4351" w:rsidRPr="00FF6797" w:rsidRDefault="00DE4351" w:rsidP="003178D8">
      <w:pPr>
        <w:pStyle w:val="Endnote"/>
      </w:pPr>
      <w:r>
        <w:rPr>
          <w:rStyle w:val="FootnoteReference"/>
        </w:rPr>
        <w:footnoteRef/>
      </w:r>
      <w:r w:rsidRPr="008C5104">
        <w:t xml:space="preserve"> </w:t>
      </w:r>
      <w:r w:rsidRPr="004634BC">
        <w:rPr>
          <w:lang w:val="el-GR"/>
        </w:rPr>
        <w:t>οὔτε</w:t>
      </w:r>
      <w:r w:rsidRPr="008C5104">
        <w:t xml:space="preserve">: </w:t>
      </w:r>
      <w:r>
        <w:t xml:space="preserve">conjunction </w:t>
      </w:r>
      <w:r w:rsidRPr="004634BC">
        <w:rPr>
          <w:lang w:val="el-GR"/>
        </w:rPr>
        <w:t>οὔτε</w:t>
      </w:r>
      <w:r>
        <w:t>: neither, nor; not even.</w:t>
      </w:r>
    </w:p>
  </w:footnote>
  <w:footnote w:id="828">
    <w:p w:rsidR="00DE4351" w:rsidRPr="003D3EC4" w:rsidRDefault="00DE4351" w:rsidP="003178D8">
      <w:pPr>
        <w:pStyle w:val="Endnote"/>
      </w:pPr>
      <w:r>
        <w:rPr>
          <w:rStyle w:val="FootnoteReference"/>
        </w:rPr>
        <w:footnoteRef/>
      </w:r>
      <w:r w:rsidRPr="003D3EC4">
        <w:t xml:space="preserve"> </w:t>
      </w:r>
      <w:r w:rsidRPr="004634BC">
        <w:rPr>
          <w:lang w:val="el-GR"/>
        </w:rPr>
        <w:t>περιπατεῖν</w:t>
      </w:r>
      <w:r w:rsidRPr="003D3EC4">
        <w:t xml:space="preserve">: </w:t>
      </w:r>
      <w:r>
        <w:t xml:space="preserve">verb, present active infinitive of </w:t>
      </w:r>
      <w:r w:rsidRPr="00195B5E">
        <w:t>περιπατ</w:t>
      </w:r>
      <w:r w:rsidRPr="00841C33">
        <w:t>έω</w:t>
      </w:r>
      <w:r>
        <w:t>: to walk about; to walk.</w:t>
      </w:r>
    </w:p>
  </w:footnote>
  <w:footnote w:id="829">
    <w:p w:rsidR="00DE4351" w:rsidRPr="00FF6797" w:rsidRDefault="00DE4351" w:rsidP="00FA7D8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30">
    <w:p w:rsidR="00DE4351" w:rsidRDefault="00DE4351" w:rsidP="00FA7D8B">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831">
    <w:p w:rsidR="00DE4351" w:rsidRPr="008C5104" w:rsidRDefault="00DE4351" w:rsidP="00FA7D8B">
      <w:pPr>
        <w:pStyle w:val="Endnote"/>
      </w:pPr>
      <w:r>
        <w:rPr>
          <w:rStyle w:val="FootnoteReference"/>
        </w:rPr>
        <w:footnoteRef/>
      </w:r>
      <w:r w:rsidRPr="008C5104">
        <w:t xml:space="preserve"> </w:t>
      </w:r>
      <w:r w:rsidRPr="004634BC">
        <w:rPr>
          <w:lang w:val="el-GR"/>
        </w:rPr>
        <w:t>μετενόησαν</w:t>
      </w:r>
      <w:r w:rsidRPr="008C5104">
        <w:t xml:space="preserve">: </w:t>
      </w:r>
      <w:r>
        <w:t xml:space="preserve">verb, third person plural, aorist indicative active of </w:t>
      </w:r>
      <w:r w:rsidRPr="00195B5E">
        <w:t>μεταν</w:t>
      </w:r>
      <w:r>
        <w:rPr>
          <w:rFonts w:cs="Times New Roman"/>
        </w:rPr>
        <w:t>οέ</w:t>
      </w:r>
      <w:r>
        <w:t>ω:</w:t>
      </w:r>
      <w:r w:rsidRPr="00081ED5">
        <w:t xml:space="preserve"> </w:t>
      </w:r>
      <w:r>
        <w:t>to the rear march; change practice and principle; repent.</w:t>
      </w:r>
    </w:p>
  </w:footnote>
  <w:footnote w:id="832">
    <w:p w:rsidR="00DE4351" w:rsidRDefault="00DE4351" w:rsidP="00FA7D8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833">
    <w:p w:rsidR="00DE4351" w:rsidRDefault="00DE4351" w:rsidP="00FA7D8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34">
    <w:p w:rsidR="00DE4351" w:rsidRPr="003D3EC4" w:rsidRDefault="00DE4351" w:rsidP="00FA7D8B">
      <w:pPr>
        <w:pStyle w:val="Endnote"/>
      </w:pPr>
      <w:r>
        <w:rPr>
          <w:rStyle w:val="FootnoteReference"/>
        </w:rPr>
        <w:footnoteRef/>
      </w:r>
      <w:r w:rsidRPr="003D3EC4">
        <w:t xml:space="preserve"> </w:t>
      </w:r>
      <w:r w:rsidRPr="004634BC">
        <w:rPr>
          <w:lang w:val="el-GR"/>
        </w:rPr>
        <w:t>φόνων</w:t>
      </w:r>
      <w:r w:rsidRPr="003D3EC4">
        <w:t xml:space="preserve">: </w:t>
      </w:r>
      <w:r>
        <w:t xml:space="preserve">noun, genitive masculine plural of </w:t>
      </w:r>
      <w:r w:rsidRPr="004634BC">
        <w:rPr>
          <w:lang w:val="el-GR"/>
        </w:rPr>
        <w:t>φόν</w:t>
      </w:r>
      <w:r w:rsidRPr="00E72E23">
        <w:rPr>
          <w:lang w:val="el-GR"/>
        </w:rPr>
        <w:t>ο</w:t>
      </w:r>
      <w:r w:rsidRPr="00841C33">
        <w:t>ς</w:t>
      </w:r>
      <w:r>
        <w:t xml:space="preserve">, </w:t>
      </w:r>
      <w:r w:rsidRPr="00841C33">
        <w:t>ο</w:t>
      </w:r>
      <w:r w:rsidRPr="00E72E23">
        <w:rPr>
          <w:lang w:val="el-GR"/>
        </w:rPr>
        <w:t>υ</w:t>
      </w:r>
      <w:r>
        <w:t xml:space="preserve">, </w:t>
      </w:r>
      <w:r w:rsidRPr="00841C33">
        <w:t>ὁ</w:t>
      </w:r>
      <w:r>
        <w:t>: killing; murder; slaughter.</w:t>
      </w:r>
    </w:p>
  </w:footnote>
  <w:footnote w:id="835">
    <w:p w:rsidR="00DE4351" w:rsidRDefault="00DE4351" w:rsidP="00FA7D8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836">
    <w:p w:rsidR="00DE4351" w:rsidRPr="00FF6797" w:rsidRDefault="00DE4351" w:rsidP="00FA7D8B">
      <w:pPr>
        <w:pStyle w:val="Endnote"/>
      </w:pPr>
      <w:r>
        <w:rPr>
          <w:rStyle w:val="FootnoteReference"/>
        </w:rPr>
        <w:footnoteRef/>
      </w:r>
      <w:r w:rsidRPr="008C5104">
        <w:t xml:space="preserve"> </w:t>
      </w:r>
      <w:r w:rsidRPr="004634BC">
        <w:rPr>
          <w:lang w:val="el-GR"/>
        </w:rPr>
        <w:t>οὔτε</w:t>
      </w:r>
      <w:r w:rsidRPr="008C5104">
        <w:t xml:space="preserve">: </w:t>
      </w:r>
      <w:r>
        <w:t xml:space="preserve">conjunction </w:t>
      </w:r>
      <w:r w:rsidRPr="004634BC">
        <w:rPr>
          <w:lang w:val="el-GR"/>
        </w:rPr>
        <w:t>οὔτε</w:t>
      </w:r>
      <w:r>
        <w:t>: neither, nor; not even.</w:t>
      </w:r>
    </w:p>
  </w:footnote>
  <w:footnote w:id="837">
    <w:p w:rsidR="00DE4351" w:rsidRDefault="00DE4351" w:rsidP="00FA7D8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838">
    <w:p w:rsidR="00DE4351" w:rsidRDefault="00DE4351" w:rsidP="00FA7D8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39">
    <w:p w:rsidR="00DE4351" w:rsidRPr="003D3EC4" w:rsidRDefault="00DE4351" w:rsidP="00FA7D8B">
      <w:pPr>
        <w:pStyle w:val="Endnote"/>
      </w:pPr>
      <w:r>
        <w:rPr>
          <w:rStyle w:val="FootnoteReference"/>
        </w:rPr>
        <w:footnoteRef/>
      </w:r>
      <w:r w:rsidRPr="003D3EC4">
        <w:t xml:space="preserve"> </w:t>
      </w:r>
      <w:r w:rsidRPr="004634BC">
        <w:rPr>
          <w:lang w:val="el-GR"/>
        </w:rPr>
        <w:t>φαρμάκων</w:t>
      </w:r>
      <w:r w:rsidRPr="003D3EC4">
        <w:t xml:space="preserve">: </w:t>
      </w:r>
      <w:r>
        <w:t xml:space="preserve">noun, genitive neuter plural of </w:t>
      </w:r>
      <w:r w:rsidRPr="004634BC">
        <w:rPr>
          <w:lang w:val="el-GR"/>
        </w:rPr>
        <w:t>φάρμακ</w:t>
      </w:r>
      <w:r w:rsidRPr="00E72E23">
        <w:rPr>
          <w:lang w:val="el-GR"/>
        </w:rPr>
        <w:t>ο</w:t>
      </w:r>
      <w:r w:rsidRPr="004634BC">
        <w:rPr>
          <w:lang w:val="el-GR"/>
        </w:rPr>
        <w:t>ν</w:t>
      </w:r>
      <w:r>
        <w:t xml:space="preserve">, </w:t>
      </w:r>
      <w:r w:rsidRPr="00841C33">
        <w:t>ο</w:t>
      </w:r>
      <w:r w:rsidRPr="00E72E23">
        <w:rPr>
          <w:lang w:val="el-GR"/>
        </w:rPr>
        <w:t>υ</w:t>
      </w:r>
      <w:r>
        <w:t xml:space="preserve">, </w:t>
      </w:r>
      <w:r w:rsidRPr="00841C33">
        <w:t>τ</w:t>
      </w:r>
      <w:r>
        <w:rPr>
          <w:rFonts w:cs="Times New Roman"/>
        </w:rPr>
        <w:t>ό</w:t>
      </w:r>
      <w:r>
        <w:t>: drug; enchantment; sorcery.</w:t>
      </w:r>
    </w:p>
  </w:footnote>
  <w:footnote w:id="840">
    <w:p w:rsidR="00DE4351" w:rsidRDefault="00DE4351" w:rsidP="00FA7D8B">
      <w:pPr>
        <w:pStyle w:val="Endnote"/>
      </w:pPr>
      <w:r>
        <w:rPr>
          <w:rStyle w:val="FootnoteReference"/>
        </w:rPr>
        <w:footnoteRef/>
      </w:r>
      <w:r>
        <w:t xml:space="preserve"> The Byzantine text has, </w:t>
      </w:r>
      <w:r w:rsidRPr="00552299">
        <w:rPr>
          <w:lang w:val="el-GR"/>
        </w:rPr>
        <w:t>φαρμακειῶν</w:t>
      </w:r>
      <w:r>
        <w:t xml:space="preserve">, the feminine, instead of, </w:t>
      </w:r>
      <w:r w:rsidRPr="004634BC">
        <w:rPr>
          <w:lang w:val="el-GR"/>
        </w:rPr>
        <w:t>φαρμάκων</w:t>
      </w:r>
      <w:r>
        <w:t>.</w:t>
      </w:r>
    </w:p>
  </w:footnote>
  <w:footnote w:id="841">
    <w:p w:rsidR="00DE4351" w:rsidRDefault="00DE4351" w:rsidP="00FA7D8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842">
    <w:p w:rsidR="00DE4351" w:rsidRPr="00FF6797" w:rsidRDefault="00DE4351" w:rsidP="00FA7D8B">
      <w:pPr>
        <w:pStyle w:val="Endnote"/>
      </w:pPr>
      <w:r>
        <w:rPr>
          <w:rStyle w:val="FootnoteReference"/>
        </w:rPr>
        <w:footnoteRef/>
      </w:r>
      <w:r w:rsidRPr="008C5104">
        <w:t xml:space="preserve"> </w:t>
      </w:r>
      <w:r w:rsidRPr="004634BC">
        <w:rPr>
          <w:lang w:val="el-GR"/>
        </w:rPr>
        <w:t>οὔτε</w:t>
      </w:r>
      <w:r w:rsidRPr="008C5104">
        <w:t xml:space="preserve">: </w:t>
      </w:r>
      <w:r>
        <w:t xml:space="preserve">conjunction </w:t>
      </w:r>
      <w:r w:rsidRPr="004634BC">
        <w:rPr>
          <w:lang w:val="el-GR"/>
        </w:rPr>
        <w:t>οὔτε</w:t>
      </w:r>
      <w:r>
        <w:t>: neither, nor; not even.</w:t>
      </w:r>
    </w:p>
  </w:footnote>
  <w:footnote w:id="843">
    <w:p w:rsidR="00DE4351" w:rsidRDefault="00DE4351" w:rsidP="00FA7D8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844">
    <w:p w:rsidR="00DE4351" w:rsidRDefault="00DE4351" w:rsidP="00FA7D8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45">
    <w:p w:rsidR="00DE4351" w:rsidRDefault="00DE4351" w:rsidP="00FA7D8B">
      <w:pPr>
        <w:pStyle w:val="Endnote"/>
      </w:pPr>
      <w:r>
        <w:rPr>
          <w:rStyle w:val="FootnoteReference"/>
        </w:rPr>
        <w:footnoteRef/>
      </w:r>
      <w:r>
        <w:t xml:space="preserve"> </w:t>
      </w:r>
      <w:r w:rsidRPr="00195B5E">
        <w:t>πορνείας</w:t>
      </w:r>
      <w:r>
        <w:t xml:space="preserve">: noun, feminine genitive singular or accusative plural of </w:t>
      </w:r>
      <w:r w:rsidRPr="00195B5E">
        <w:t>πορνεία</w:t>
      </w:r>
      <w:r>
        <w:t xml:space="preserve">, </w:t>
      </w:r>
      <w:r w:rsidRPr="00195B5E">
        <w:t>ας</w:t>
      </w:r>
      <w:r>
        <w:t xml:space="preserve">, </w:t>
      </w:r>
      <w:r>
        <w:rPr>
          <w:rFonts w:cs="Times New Roman"/>
        </w:rPr>
        <w:t>ἡ</w:t>
      </w:r>
      <w:r>
        <w:t>: fornication.</w:t>
      </w:r>
    </w:p>
  </w:footnote>
  <w:footnote w:id="846">
    <w:p w:rsidR="00DE4351" w:rsidRDefault="00DE4351" w:rsidP="00FA7D8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847">
    <w:p w:rsidR="00DE4351" w:rsidRPr="00FF6797" w:rsidRDefault="00DE4351" w:rsidP="00FA7D8B">
      <w:pPr>
        <w:pStyle w:val="Endnote"/>
      </w:pPr>
      <w:r>
        <w:rPr>
          <w:rStyle w:val="FootnoteReference"/>
        </w:rPr>
        <w:footnoteRef/>
      </w:r>
      <w:r w:rsidRPr="008C5104">
        <w:t xml:space="preserve"> </w:t>
      </w:r>
      <w:r w:rsidRPr="004634BC">
        <w:rPr>
          <w:lang w:val="el-GR"/>
        </w:rPr>
        <w:t>οὔτε</w:t>
      </w:r>
      <w:r w:rsidRPr="008C5104">
        <w:t xml:space="preserve">: </w:t>
      </w:r>
      <w:r>
        <w:t xml:space="preserve">conjunction </w:t>
      </w:r>
      <w:r w:rsidRPr="004634BC">
        <w:rPr>
          <w:lang w:val="el-GR"/>
        </w:rPr>
        <w:t>οὔτε</w:t>
      </w:r>
      <w:r>
        <w:t>: neither, nor; not even.</w:t>
      </w:r>
    </w:p>
  </w:footnote>
  <w:footnote w:id="848">
    <w:p w:rsidR="00DE4351" w:rsidRDefault="00DE4351" w:rsidP="00FA7D8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849">
    <w:p w:rsidR="00DE4351" w:rsidRDefault="00DE4351" w:rsidP="00FA7D8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50">
    <w:p w:rsidR="00DE4351" w:rsidRPr="003D3EC4" w:rsidRDefault="00DE4351" w:rsidP="00FA7D8B">
      <w:pPr>
        <w:pStyle w:val="Endnote"/>
      </w:pPr>
      <w:r>
        <w:rPr>
          <w:rStyle w:val="FootnoteReference"/>
        </w:rPr>
        <w:footnoteRef/>
      </w:r>
      <w:r w:rsidRPr="003D3EC4">
        <w:t xml:space="preserve"> </w:t>
      </w:r>
      <w:r w:rsidRPr="004634BC">
        <w:rPr>
          <w:lang w:val="el-GR"/>
        </w:rPr>
        <w:t>κλεμμάτων</w:t>
      </w:r>
      <w:r w:rsidRPr="003D3EC4">
        <w:t xml:space="preserve">: </w:t>
      </w:r>
      <w:r>
        <w:t xml:space="preserve">noun, genitive neuter plural of </w:t>
      </w:r>
      <w:r w:rsidRPr="004634BC">
        <w:rPr>
          <w:lang w:val="el-GR"/>
        </w:rPr>
        <w:t>κλ</w:t>
      </w:r>
      <w:r>
        <w:rPr>
          <w:rFonts w:cs="Times New Roman"/>
          <w:lang w:val="el-GR"/>
        </w:rPr>
        <w:t>έ</w:t>
      </w:r>
      <w:r w:rsidRPr="004634BC">
        <w:rPr>
          <w:lang w:val="el-GR"/>
        </w:rPr>
        <w:t>μμ</w:t>
      </w:r>
      <w:r w:rsidRPr="00841C33">
        <w:t>α</w:t>
      </w:r>
      <w:r>
        <w:t xml:space="preserve">, </w:t>
      </w:r>
      <w:r w:rsidRPr="00841C33">
        <w:t>α</w:t>
      </w:r>
      <w:r w:rsidRPr="004634BC">
        <w:rPr>
          <w:lang w:val="el-GR"/>
        </w:rPr>
        <w:t>το</w:t>
      </w:r>
      <w:r>
        <w:rPr>
          <w:rFonts w:cs="Times New Roman"/>
        </w:rPr>
        <w:t>ς,</w:t>
      </w:r>
      <w:r w:rsidRPr="00D73ADE">
        <w:t xml:space="preserve"> </w:t>
      </w:r>
      <w:r w:rsidRPr="00841C33">
        <w:t>τ</w:t>
      </w:r>
      <w:r>
        <w:rPr>
          <w:rFonts w:cs="Times New Roman"/>
        </w:rPr>
        <w:t>ό</w:t>
      </w:r>
      <w:r>
        <w:t>: theft.</w:t>
      </w:r>
    </w:p>
  </w:footnote>
  <w:footnote w:id="851">
    <w:p w:rsidR="00DE4351" w:rsidRDefault="00DE4351" w:rsidP="00FA7D8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852">
    <w:p w:rsidR="00DE4351" w:rsidRDefault="00DE4351"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D22"/>
    <w:rsid w:val="00001C39"/>
    <w:rsid w:val="00001D56"/>
    <w:rsid w:val="00001DC3"/>
    <w:rsid w:val="00001FA0"/>
    <w:rsid w:val="0000261B"/>
    <w:rsid w:val="00002904"/>
    <w:rsid w:val="000032FF"/>
    <w:rsid w:val="000034A5"/>
    <w:rsid w:val="000034A8"/>
    <w:rsid w:val="00003A99"/>
    <w:rsid w:val="00003AEA"/>
    <w:rsid w:val="00003EE6"/>
    <w:rsid w:val="0000472E"/>
    <w:rsid w:val="00004762"/>
    <w:rsid w:val="00004AF6"/>
    <w:rsid w:val="00004EB1"/>
    <w:rsid w:val="00005585"/>
    <w:rsid w:val="0000569C"/>
    <w:rsid w:val="00005E55"/>
    <w:rsid w:val="00005E56"/>
    <w:rsid w:val="00006F08"/>
    <w:rsid w:val="00006FE2"/>
    <w:rsid w:val="0000736A"/>
    <w:rsid w:val="0000794F"/>
    <w:rsid w:val="00007ACC"/>
    <w:rsid w:val="00010130"/>
    <w:rsid w:val="00011522"/>
    <w:rsid w:val="000118D7"/>
    <w:rsid w:val="00012344"/>
    <w:rsid w:val="00013416"/>
    <w:rsid w:val="00013672"/>
    <w:rsid w:val="0001368C"/>
    <w:rsid w:val="0001376B"/>
    <w:rsid w:val="00014008"/>
    <w:rsid w:val="00014095"/>
    <w:rsid w:val="00014154"/>
    <w:rsid w:val="0001433A"/>
    <w:rsid w:val="00014615"/>
    <w:rsid w:val="00016A07"/>
    <w:rsid w:val="00016BA4"/>
    <w:rsid w:val="000203D6"/>
    <w:rsid w:val="000213A8"/>
    <w:rsid w:val="0002167B"/>
    <w:rsid w:val="0002188D"/>
    <w:rsid w:val="00023488"/>
    <w:rsid w:val="00023919"/>
    <w:rsid w:val="00023F6C"/>
    <w:rsid w:val="00024017"/>
    <w:rsid w:val="00024F3A"/>
    <w:rsid w:val="00025009"/>
    <w:rsid w:val="00025AD9"/>
    <w:rsid w:val="00025FB5"/>
    <w:rsid w:val="000266D7"/>
    <w:rsid w:val="00027134"/>
    <w:rsid w:val="000274E9"/>
    <w:rsid w:val="00027A61"/>
    <w:rsid w:val="00030ECE"/>
    <w:rsid w:val="000310F9"/>
    <w:rsid w:val="000316EF"/>
    <w:rsid w:val="00031C00"/>
    <w:rsid w:val="00031D71"/>
    <w:rsid w:val="00031DAA"/>
    <w:rsid w:val="00031E20"/>
    <w:rsid w:val="000322BF"/>
    <w:rsid w:val="000323F0"/>
    <w:rsid w:val="00032947"/>
    <w:rsid w:val="00032BE3"/>
    <w:rsid w:val="000347DE"/>
    <w:rsid w:val="000348A6"/>
    <w:rsid w:val="00034ABD"/>
    <w:rsid w:val="00035589"/>
    <w:rsid w:val="00035EE5"/>
    <w:rsid w:val="00036163"/>
    <w:rsid w:val="000361B6"/>
    <w:rsid w:val="000364E5"/>
    <w:rsid w:val="000373CF"/>
    <w:rsid w:val="000377EE"/>
    <w:rsid w:val="00037C2E"/>
    <w:rsid w:val="00037C5E"/>
    <w:rsid w:val="00037E0C"/>
    <w:rsid w:val="00040110"/>
    <w:rsid w:val="000404FB"/>
    <w:rsid w:val="00040879"/>
    <w:rsid w:val="00040BA6"/>
    <w:rsid w:val="00040FCF"/>
    <w:rsid w:val="0004122D"/>
    <w:rsid w:val="00041779"/>
    <w:rsid w:val="00041C70"/>
    <w:rsid w:val="00041D07"/>
    <w:rsid w:val="000422EA"/>
    <w:rsid w:val="000439C8"/>
    <w:rsid w:val="00043AA2"/>
    <w:rsid w:val="00043E6C"/>
    <w:rsid w:val="000440A5"/>
    <w:rsid w:val="0004431E"/>
    <w:rsid w:val="000445E7"/>
    <w:rsid w:val="00044722"/>
    <w:rsid w:val="00044B30"/>
    <w:rsid w:val="00045117"/>
    <w:rsid w:val="000451EC"/>
    <w:rsid w:val="00045660"/>
    <w:rsid w:val="00045922"/>
    <w:rsid w:val="00045E5D"/>
    <w:rsid w:val="0004706B"/>
    <w:rsid w:val="0004752A"/>
    <w:rsid w:val="00047C10"/>
    <w:rsid w:val="0005045E"/>
    <w:rsid w:val="000509A8"/>
    <w:rsid w:val="00050AC7"/>
    <w:rsid w:val="0005149F"/>
    <w:rsid w:val="000520FE"/>
    <w:rsid w:val="000521AC"/>
    <w:rsid w:val="00052DA9"/>
    <w:rsid w:val="000533F9"/>
    <w:rsid w:val="000538EA"/>
    <w:rsid w:val="0005416E"/>
    <w:rsid w:val="00054F39"/>
    <w:rsid w:val="00055854"/>
    <w:rsid w:val="0005654B"/>
    <w:rsid w:val="0005661B"/>
    <w:rsid w:val="0005690D"/>
    <w:rsid w:val="000570BD"/>
    <w:rsid w:val="0005716C"/>
    <w:rsid w:val="000572D2"/>
    <w:rsid w:val="0005772F"/>
    <w:rsid w:val="000577AA"/>
    <w:rsid w:val="00057946"/>
    <w:rsid w:val="00057BDE"/>
    <w:rsid w:val="00060209"/>
    <w:rsid w:val="00060210"/>
    <w:rsid w:val="000608D1"/>
    <w:rsid w:val="00060963"/>
    <w:rsid w:val="00060E3E"/>
    <w:rsid w:val="0006265E"/>
    <w:rsid w:val="00062ED8"/>
    <w:rsid w:val="00062FF3"/>
    <w:rsid w:val="0006367B"/>
    <w:rsid w:val="00063770"/>
    <w:rsid w:val="00063874"/>
    <w:rsid w:val="00063CE9"/>
    <w:rsid w:val="000642B5"/>
    <w:rsid w:val="0006467E"/>
    <w:rsid w:val="00064AB3"/>
    <w:rsid w:val="0006502E"/>
    <w:rsid w:val="00065C0D"/>
    <w:rsid w:val="00065D58"/>
    <w:rsid w:val="00066066"/>
    <w:rsid w:val="00066936"/>
    <w:rsid w:val="00066A6D"/>
    <w:rsid w:val="00066D5F"/>
    <w:rsid w:val="000677D2"/>
    <w:rsid w:val="0007006C"/>
    <w:rsid w:val="00070111"/>
    <w:rsid w:val="00070A21"/>
    <w:rsid w:val="00070C2A"/>
    <w:rsid w:val="000710B8"/>
    <w:rsid w:val="000714EC"/>
    <w:rsid w:val="0007176A"/>
    <w:rsid w:val="00071ED9"/>
    <w:rsid w:val="0007209C"/>
    <w:rsid w:val="00072AED"/>
    <w:rsid w:val="00073177"/>
    <w:rsid w:val="00073666"/>
    <w:rsid w:val="00073855"/>
    <w:rsid w:val="00073A2C"/>
    <w:rsid w:val="00073CE1"/>
    <w:rsid w:val="00074778"/>
    <w:rsid w:val="0007477C"/>
    <w:rsid w:val="000747A4"/>
    <w:rsid w:val="000751B7"/>
    <w:rsid w:val="0007539F"/>
    <w:rsid w:val="000756A2"/>
    <w:rsid w:val="00075925"/>
    <w:rsid w:val="00075A25"/>
    <w:rsid w:val="00075A52"/>
    <w:rsid w:val="00075B71"/>
    <w:rsid w:val="00076A3C"/>
    <w:rsid w:val="00076E59"/>
    <w:rsid w:val="000775C9"/>
    <w:rsid w:val="0008023B"/>
    <w:rsid w:val="000804AF"/>
    <w:rsid w:val="00080721"/>
    <w:rsid w:val="00080C41"/>
    <w:rsid w:val="0008107D"/>
    <w:rsid w:val="00081083"/>
    <w:rsid w:val="00081320"/>
    <w:rsid w:val="00081B1C"/>
    <w:rsid w:val="00081ED5"/>
    <w:rsid w:val="00081F6A"/>
    <w:rsid w:val="00082077"/>
    <w:rsid w:val="00082129"/>
    <w:rsid w:val="0008278E"/>
    <w:rsid w:val="0008284C"/>
    <w:rsid w:val="00082B6C"/>
    <w:rsid w:val="00082C8F"/>
    <w:rsid w:val="00082CD8"/>
    <w:rsid w:val="00083602"/>
    <w:rsid w:val="000836D3"/>
    <w:rsid w:val="00083920"/>
    <w:rsid w:val="0008404C"/>
    <w:rsid w:val="00084158"/>
    <w:rsid w:val="00084201"/>
    <w:rsid w:val="00084AFB"/>
    <w:rsid w:val="00085101"/>
    <w:rsid w:val="000852E3"/>
    <w:rsid w:val="00085FBC"/>
    <w:rsid w:val="0008609F"/>
    <w:rsid w:val="0008636F"/>
    <w:rsid w:val="0008683B"/>
    <w:rsid w:val="00086B8F"/>
    <w:rsid w:val="00086EB4"/>
    <w:rsid w:val="00086FCB"/>
    <w:rsid w:val="000876BA"/>
    <w:rsid w:val="00087859"/>
    <w:rsid w:val="00087EF9"/>
    <w:rsid w:val="0009147B"/>
    <w:rsid w:val="000918F5"/>
    <w:rsid w:val="00091BF6"/>
    <w:rsid w:val="00091CF0"/>
    <w:rsid w:val="000921B0"/>
    <w:rsid w:val="000926A6"/>
    <w:rsid w:val="00093080"/>
    <w:rsid w:val="0009361D"/>
    <w:rsid w:val="000936E2"/>
    <w:rsid w:val="00093FC8"/>
    <w:rsid w:val="00094B89"/>
    <w:rsid w:val="00094CF5"/>
    <w:rsid w:val="00096008"/>
    <w:rsid w:val="000965AC"/>
    <w:rsid w:val="00096D5D"/>
    <w:rsid w:val="00096E08"/>
    <w:rsid w:val="00097665"/>
    <w:rsid w:val="00097C1A"/>
    <w:rsid w:val="000A1285"/>
    <w:rsid w:val="000A1FBB"/>
    <w:rsid w:val="000A2763"/>
    <w:rsid w:val="000A2835"/>
    <w:rsid w:val="000A2E2D"/>
    <w:rsid w:val="000A3915"/>
    <w:rsid w:val="000A3E4C"/>
    <w:rsid w:val="000A3E4D"/>
    <w:rsid w:val="000A3FD4"/>
    <w:rsid w:val="000A4363"/>
    <w:rsid w:val="000A45D4"/>
    <w:rsid w:val="000A4749"/>
    <w:rsid w:val="000A4A6A"/>
    <w:rsid w:val="000A505E"/>
    <w:rsid w:val="000A5097"/>
    <w:rsid w:val="000A511E"/>
    <w:rsid w:val="000A5DD6"/>
    <w:rsid w:val="000A6788"/>
    <w:rsid w:val="000A67FB"/>
    <w:rsid w:val="000A6A1F"/>
    <w:rsid w:val="000A6F0C"/>
    <w:rsid w:val="000A70EE"/>
    <w:rsid w:val="000A7C3F"/>
    <w:rsid w:val="000A7C41"/>
    <w:rsid w:val="000B0B4D"/>
    <w:rsid w:val="000B0F9B"/>
    <w:rsid w:val="000B1205"/>
    <w:rsid w:val="000B17D9"/>
    <w:rsid w:val="000B2008"/>
    <w:rsid w:val="000B2082"/>
    <w:rsid w:val="000B24D0"/>
    <w:rsid w:val="000B38C9"/>
    <w:rsid w:val="000B3905"/>
    <w:rsid w:val="000B46D2"/>
    <w:rsid w:val="000B4D06"/>
    <w:rsid w:val="000B4FA0"/>
    <w:rsid w:val="000B509A"/>
    <w:rsid w:val="000B56B0"/>
    <w:rsid w:val="000B5ED3"/>
    <w:rsid w:val="000B6018"/>
    <w:rsid w:val="000B630E"/>
    <w:rsid w:val="000B6735"/>
    <w:rsid w:val="000B67FF"/>
    <w:rsid w:val="000B763C"/>
    <w:rsid w:val="000C0080"/>
    <w:rsid w:val="000C0372"/>
    <w:rsid w:val="000C04AE"/>
    <w:rsid w:val="000C197E"/>
    <w:rsid w:val="000C29B7"/>
    <w:rsid w:val="000C2AB2"/>
    <w:rsid w:val="000C3294"/>
    <w:rsid w:val="000C40AF"/>
    <w:rsid w:val="000C42DE"/>
    <w:rsid w:val="000C50A1"/>
    <w:rsid w:val="000C5658"/>
    <w:rsid w:val="000C5E85"/>
    <w:rsid w:val="000C6077"/>
    <w:rsid w:val="000C63D3"/>
    <w:rsid w:val="000C6A9B"/>
    <w:rsid w:val="000C6C11"/>
    <w:rsid w:val="000C6F8A"/>
    <w:rsid w:val="000D02A6"/>
    <w:rsid w:val="000D0302"/>
    <w:rsid w:val="000D0778"/>
    <w:rsid w:val="000D10E7"/>
    <w:rsid w:val="000D1F36"/>
    <w:rsid w:val="000D27CA"/>
    <w:rsid w:val="000D2851"/>
    <w:rsid w:val="000D3E6F"/>
    <w:rsid w:val="000D42EB"/>
    <w:rsid w:val="000D47F6"/>
    <w:rsid w:val="000D5C6A"/>
    <w:rsid w:val="000D5C7D"/>
    <w:rsid w:val="000D5EE5"/>
    <w:rsid w:val="000D5F41"/>
    <w:rsid w:val="000D6465"/>
    <w:rsid w:val="000D68AA"/>
    <w:rsid w:val="000D70DE"/>
    <w:rsid w:val="000D716E"/>
    <w:rsid w:val="000D7A65"/>
    <w:rsid w:val="000E01B8"/>
    <w:rsid w:val="000E0CF6"/>
    <w:rsid w:val="000E1BDB"/>
    <w:rsid w:val="000E281B"/>
    <w:rsid w:val="000E2AE4"/>
    <w:rsid w:val="000E4A7E"/>
    <w:rsid w:val="000E59AC"/>
    <w:rsid w:val="000E5C24"/>
    <w:rsid w:val="000E5C60"/>
    <w:rsid w:val="000E5E80"/>
    <w:rsid w:val="000E6184"/>
    <w:rsid w:val="000E6AE5"/>
    <w:rsid w:val="000E6B27"/>
    <w:rsid w:val="000E71D0"/>
    <w:rsid w:val="000E773B"/>
    <w:rsid w:val="000E7E85"/>
    <w:rsid w:val="000F04B5"/>
    <w:rsid w:val="000F0833"/>
    <w:rsid w:val="000F0A5D"/>
    <w:rsid w:val="000F0AD0"/>
    <w:rsid w:val="000F15B4"/>
    <w:rsid w:val="000F1DBC"/>
    <w:rsid w:val="000F23FA"/>
    <w:rsid w:val="000F24F0"/>
    <w:rsid w:val="000F26E9"/>
    <w:rsid w:val="000F37D7"/>
    <w:rsid w:val="000F38D6"/>
    <w:rsid w:val="000F4B0F"/>
    <w:rsid w:val="000F4F92"/>
    <w:rsid w:val="000F4FC1"/>
    <w:rsid w:val="000F512A"/>
    <w:rsid w:val="000F560D"/>
    <w:rsid w:val="000F5B5E"/>
    <w:rsid w:val="000F6649"/>
    <w:rsid w:val="000F6F0A"/>
    <w:rsid w:val="000F72F8"/>
    <w:rsid w:val="000F742F"/>
    <w:rsid w:val="000F7B67"/>
    <w:rsid w:val="00100134"/>
    <w:rsid w:val="00100C0A"/>
    <w:rsid w:val="00100E6E"/>
    <w:rsid w:val="0010117D"/>
    <w:rsid w:val="001012D5"/>
    <w:rsid w:val="0010131B"/>
    <w:rsid w:val="00101DC1"/>
    <w:rsid w:val="00101F4C"/>
    <w:rsid w:val="001029A9"/>
    <w:rsid w:val="00102F0B"/>
    <w:rsid w:val="00103180"/>
    <w:rsid w:val="00103F66"/>
    <w:rsid w:val="00104446"/>
    <w:rsid w:val="00104B5A"/>
    <w:rsid w:val="00104E91"/>
    <w:rsid w:val="00105346"/>
    <w:rsid w:val="00105B53"/>
    <w:rsid w:val="0010600A"/>
    <w:rsid w:val="00106494"/>
    <w:rsid w:val="00106A7E"/>
    <w:rsid w:val="00106B35"/>
    <w:rsid w:val="00106CD6"/>
    <w:rsid w:val="00106E92"/>
    <w:rsid w:val="00106EC6"/>
    <w:rsid w:val="00107996"/>
    <w:rsid w:val="00107CFB"/>
    <w:rsid w:val="00107E29"/>
    <w:rsid w:val="0011053F"/>
    <w:rsid w:val="00110A07"/>
    <w:rsid w:val="001110AC"/>
    <w:rsid w:val="0011150D"/>
    <w:rsid w:val="001121A6"/>
    <w:rsid w:val="001123AB"/>
    <w:rsid w:val="0011249D"/>
    <w:rsid w:val="00112528"/>
    <w:rsid w:val="00112737"/>
    <w:rsid w:val="00112C3E"/>
    <w:rsid w:val="00113538"/>
    <w:rsid w:val="001142C0"/>
    <w:rsid w:val="001146F6"/>
    <w:rsid w:val="001149AE"/>
    <w:rsid w:val="00114E6C"/>
    <w:rsid w:val="00115B8D"/>
    <w:rsid w:val="00115BDC"/>
    <w:rsid w:val="0011608A"/>
    <w:rsid w:val="00116189"/>
    <w:rsid w:val="00116AF7"/>
    <w:rsid w:val="00116BEE"/>
    <w:rsid w:val="00116FF8"/>
    <w:rsid w:val="00117267"/>
    <w:rsid w:val="001204E8"/>
    <w:rsid w:val="0012101B"/>
    <w:rsid w:val="0012238A"/>
    <w:rsid w:val="00122493"/>
    <w:rsid w:val="00122495"/>
    <w:rsid w:val="001225B3"/>
    <w:rsid w:val="001227BD"/>
    <w:rsid w:val="001236C5"/>
    <w:rsid w:val="00123894"/>
    <w:rsid w:val="0012399B"/>
    <w:rsid w:val="001239A9"/>
    <w:rsid w:val="00123A31"/>
    <w:rsid w:val="00124671"/>
    <w:rsid w:val="00124B3C"/>
    <w:rsid w:val="001250AF"/>
    <w:rsid w:val="0012598D"/>
    <w:rsid w:val="00125BE4"/>
    <w:rsid w:val="0012609B"/>
    <w:rsid w:val="0012712F"/>
    <w:rsid w:val="00127672"/>
    <w:rsid w:val="00127B51"/>
    <w:rsid w:val="00127CD2"/>
    <w:rsid w:val="00127F5A"/>
    <w:rsid w:val="00130C4B"/>
    <w:rsid w:val="00131249"/>
    <w:rsid w:val="001314A3"/>
    <w:rsid w:val="00131BA6"/>
    <w:rsid w:val="00131C09"/>
    <w:rsid w:val="0013282F"/>
    <w:rsid w:val="00132F8A"/>
    <w:rsid w:val="00133692"/>
    <w:rsid w:val="00133CA4"/>
    <w:rsid w:val="0013480B"/>
    <w:rsid w:val="00134A26"/>
    <w:rsid w:val="00134A6F"/>
    <w:rsid w:val="001352D0"/>
    <w:rsid w:val="001357F2"/>
    <w:rsid w:val="00135F64"/>
    <w:rsid w:val="00136AE1"/>
    <w:rsid w:val="001373D4"/>
    <w:rsid w:val="00137440"/>
    <w:rsid w:val="0013774B"/>
    <w:rsid w:val="00137750"/>
    <w:rsid w:val="001402CB"/>
    <w:rsid w:val="001407FB"/>
    <w:rsid w:val="0014097A"/>
    <w:rsid w:val="0014122C"/>
    <w:rsid w:val="00141BA5"/>
    <w:rsid w:val="00141D7C"/>
    <w:rsid w:val="00141D8A"/>
    <w:rsid w:val="00142047"/>
    <w:rsid w:val="00142674"/>
    <w:rsid w:val="00142C30"/>
    <w:rsid w:val="001434E6"/>
    <w:rsid w:val="001435AB"/>
    <w:rsid w:val="00143B0B"/>
    <w:rsid w:val="00144260"/>
    <w:rsid w:val="00145DFF"/>
    <w:rsid w:val="00146536"/>
    <w:rsid w:val="0014680F"/>
    <w:rsid w:val="00146C6E"/>
    <w:rsid w:val="00146DA9"/>
    <w:rsid w:val="00146EFA"/>
    <w:rsid w:val="001470BB"/>
    <w:rsid w:val="001472BA"/>
    <w:rsid w:val="00147726"/>
    <w:rsid w:val="00147751"/>
    <w:rsid w:val="001477ED"/>
    <w:rsid w:val="00147A3A"/>
    <w:rsid w:val="00150121"/>
    <w:rsid w:val="001505F0"/>
    <w:rsid w:val="00151299"/>
    <w:rsid w:val="001520BC"/>
    <w:rsid w:val="00152D43"/>
    <w:rsid w:val="00152D51"/>
    <w:rsid w:val="00152F36"/>
    <w:rsid w:val="00153D2F"/>
    <w:rsid w:val="00154324"/>
    <w:rsid w:val="001549D4"/>
    <w:rsid w:val="00154E63"/>
    <w:rsid w:val="001551B9"/>
    <w:rsid w:val="0015576B"/>
    <w:rsid w:val="00155D33"/>
    <w:rsid w:val="00155DC2"/>
    <w:rsid w:val="00156377"/>
    <w:rsid w:val="001569BA"/>
    <w:rsid w:val="00156DAB"/>
    <w:rsid w:val="00156F34"/>
    <w:rsid w:val="0015761A"/>
    <w:rsid w:val="00157C04"/>
    <w:rsid w:val="001608A6"/>
    <w:rsid w:val="001612E1"/>
    <w:rsid w:val="00161A28"/>
    <w:rsid w:val="00162016"/>
    <w:rsid w:val="0016226A"/>
    <w:rsid w:val="0016244B"/>
    <w:rsid w:val="0016262E"/>
    <w:rsid w:val="0016263A"/>
    <w:rsid w:val="00162784"/>
    <w:rsid w:val="001627CF"/>
    <w:rsid w:val="00162C4F"/>
    <w:rsid w:val="00163B82"/>
    <w:rsid w:val="00163C64"/>
    <w:rsid w:val="00164280"/>
    <w:rsid w:val="00164312"/>
    <w:rsid w:val="0016463E"/>
    <w:rsid w:val="0016494E"/>
    <w:rsid w:val="00164ADB"/>
    <w:rsid w:val="001654F2"/>
    <w:rsid w:val="00165725"/>
    <w:rsid w:val="00166263"/>
    <w:rsid w:val="00167500"/>
    <w:rsid w:val="001677B6"/>
    <w:rsid w:val="00167AE9"/>
    <w:rsid w:val="001707B0"/>
    <w:rsid w:val="00170B87"/>
    <w:rsid w:val="00170E50"/>
    <w:rsid w:val="001710C8"/>
    <w:rsid w:val="001711EC"/>
    <w:rsid w:val="001712B7"/>
    <w:rsid w:val="0017146A"/>
    <w:rsid w:val="00171C5D"/>
    <w:rsid w:val="00171DCA"/>
    <w:rsid w:val="00172243"/>
    <w:rsid w:val="00173120"/>
    <w:rsid w:val="00173703"/>
    <w:rsid w:val="001739FF"/>
    <w:rsid w:val="00174242"/>
    <w:rsid w:val="00174C67"/>
    <w:rsid w:val="00175E32"/>
    <w:rsid w:val="00175EB1"/>
    <w:rsid w:val="001762B6"/>
    <w:rsid w:val="001770E1"/>
    <w:rsid w:val="00177AE0"/>
    <w:rsid w:val="00180137"/>
    <w:rsid w:val="00180961"/>
    <w:rsid w:val="00180E50"/>
    <w:rsid w:val="0018116D"/>
    <w:rsid w:val="0018181A"/>
    <w:rsid w:val="00181BCB"/>
    <w:rsid w:val="00181E50"/>
    <w:rsid w:val="001822BC"/>
    <w:rsid w:val="00182898"/>
    <w:rsid w:val="00183D84"/>
    <w:rsid w:val="00184257"/>
    <w:rsid w:val="001860B6"/>
    <w:rsid w:val="001864CB"/>
    <w:rsid w:val="00186946"/>
    <w:rsid w:val="0018699D"/>
    <w:rsid w:val="00190072"/>
    <w:rsid w:val="00190129"/>
    <w:rsid w:val="001906EB"/>
    <w:rsid w:val="001909D1"/>
    <w:rsid w:val="00191192"/>
    <w:rsid w:val="00191C3A"/>
    <w:rsid w:val="00191F28"/>
    <w:rsid w:val="001926F0"/>
    <w:rsid w:val="00193D31"/>
    <w:rsid w:val="00193EF2"/>
    <w:rsid w:val="0019415C"/>
    <w:rsid w:val="00195B5E"/>
    <w:rsid w:val="001968FA"/>
    <w:rsid w:val="00196A28"/>
    <w:rsid w:val="001A03DB"/>
    <w:rsid w:val="001A1278"/>
    <w:rsid w:val="001A1C53"/>
    <w:rsid w:val="001A1F87"/>
    <w:rsid w:val="001A231D"/>
    <w:rsid w:val="001A2500"/>
    <w:rsid w:val="001A25EC"/>
    <w:rsid w:val="001A3329"/>
    <w:rsid w:val="001A3334"/>
    <w:rsid w:val="001A39B3"/>
    <w:rsid w:val="001A3D1B"/>
    <w:rsid w:val="001A4512"/>
    <w:rsid w:val="001A452E"/>
    <w:rsid w:val="001A5033"/>
    <w:rsid w:val="001A5683"/>
    <w:rsid w:val="001A5CDF"/>
    <w:rsid w:val="001A5F89"/>
    <w:rsid w:val="001A665B"/>
    <w:rsid w:val="001A720D"/>
    <w:rsid w:val="001B0043"/>
    <w:rsid w:val="001B0829"/>
    <w:rsid w:val="001B083B"/>
    <w:rsid w:val="001B10B3"/>
    <w:rsid w:val="001B152F"/>
    <w:rsid w:val="001B1BCB"/>
    <w:rsid w:val="001B283D"/>
    <w:rsid w:val="001B31B1"/>
    <w:rsid w:val="001B47F8"/>
    <w:rsid w:val="001B495E"/>
    <w:rsid w:val="001B4A7F"/>
    <w:rsid w:val="001B4C62"/>
    <w:rsid w:val="001B4CB6"/>
    <w:rsid w:val="001B52C1"/>
    <w:rsid w:val="001B56F0"/>
    <w:rsid w:val="001B61DB"/>
    <w:rsid w:val="001B68B5"/>
    <w:rsid w:val="001B71F2"/>
    <w:rsid w:val="001B720F"/>
    <w:rsid w:val="001B747D"/>
    <w:rsid w:val="001B75FC"/>
    <w:rsid w:val="001B788B"/>
    <w:rsid w:val="001C02F0"/>
    <w:rsid w:val="001C0886"/>
    <w:rsid w:val="001C1479"/>
    <w:rsid w:val="001C1900"/>
    <w:rsid w:val="001C1F22"/>
    <w:rsid w:val="001C21E9"/>
    <w:rsid w:val="001C22BF"/>
    <w:rsid w:val="001C286F"/>
    <w:rsid w:val="001C309B"/>
    <w:rsid w:val="001C3224"/>
    <w:rsid w:val="001C3F44"/>
    <w:rsid w:val="001C43A0"/>
    <w:rsid w:val="001C4684"/>
    <w:rsid w:val="001C4AD9"/>
    <w:rsid w:val="001C5046"/>
    <w:rsid w:val="001C5122"/>
    <w:rsid w:val="001C52DB"/>
    <w:rsid w:val="001C5319"/>
    <w:rsid w:val="001C5848"/>
    <w:rsid w:val="001C5CF0"/>
    <w:rsid w:val="001C65C1"/>
    <w:rsid w:val="001C683B"/>
    <w:rsid w:val="001C6921"/>
    <w:rsid w:val="001C7182"/>
    <w:rsid w:val="001C73DD"/>
    <w:rsid w:val="001C7B6E"/>
    <w:rsid w:val="001C7DCD"/>
    <w:rsid w:val="001D06E2"/>
    <w:rsid w:val="001D0E40"/>
    <w:rsid w:val="001D1925"/>
    <w:rsid w:val="001D1935"/>
    <w:rsid w:val="001D1C35"/>
    <w:rsid w:val="001D1DF9"/>
    <w:rsid w:val="001D2569"/>
    <w:rsid w:val="001D291B"/>
    <w:rsid w:val="001D2EDB"/>
    <w:rsid w:val="001D30FD"/>
    <w:rsid w:val="001D328D"/>
    <w:rsid w:val="001D374D"/>
    <w:rsid w:val="001D3AC0"/>
    <w:rsid w:val="001D49C5"/>
    <w:rsid w:val="001D4BE6"/>
    <w:rsid w:val="001D51A6"/>
    <w:rsid w:val="001D51AA"/>
    <w:rsid w:val="001D51C7"/>
    <w:rsid w:val="001D566A"/>
    <w:rsid w:val="001D57E0"/>
    <w:rsid w:val="001D5CA4"/>
    <w:rsid w:val="001D6089"/>
    <w:rsid w:val="001D739B"/>
    <w:rsid w:val="001D794B"/>
    <w:rsid w:val="001E07E9"/>
    <w:rsid w:val="001E1CDF"/>
    <w:rsid w:val="001E200F"/>
    <w:rsid w:val="001E2213"/>
    <w:rsid w:val="001E238C"/>
    <w:rsid w:val="001E2F29"/>
    <w:rsid w:val="001E33DF"/>
    <w:rsid w:val="001E3465"/>
    <w:rsid w:val="001E3699"/>
    <w:rsid w:val="001E3A25"/>
    <w:rsid w:val="001E40C0"/>
    <w:rsid w:val="001E4412"/>
    <w:rsid w:val="001E488B"/>
    <w:rsid w:val="001E4A7D"/>
    <w:rsid w:val="001E4B8B"/>
    <w:rsid w:val="001E5603"/>
    <w:rsid w:val="001E5FB2"/>
    <w:rsid w:val="001E6119"/>
    <w:rsid w:val="001E63A3"/>
    <w:rsid w:val="001E65B6"/>
    <w:rsid w:val="001E688A"/>
    <w:rsid w:val="001E692C"/>
    <w:rsid w:val="001E73B3"/>
    <w:rsid w:val="001E7C78"/>
    <w:rsid w:val="001E7F31"/>
    <w:rsid w:val="001F025C"/>
    <w:rsid w:val="001F0766"/>
    <w:rsid w:val="001F1420"/>
    <w:rsid w:val="001F1858"/>
    <w:rsid w:val="001F189A"/>
    <w:rsid w:val="001F1936"/>
    <w:rsid w:val="001F1F4B"/>
    <w:rsid w:val="001F1FA7"/>
    <w:rsid w:val="001F3A9E"/>
    <w:rsid w:val="001F4254"/>
    <w:rsid w:val="001F4688"/>
    <w:rsid w:val="001F4784"/>
    <w:rsid w:val="001F4E57"/>
    <w:rsid w:val="001F5926"/>
    <w:rsid w:val="001F5A34"/>
    <w:rsid w:val="001F5FD2"/>
    <w:rsid w:val="001F69DB"/>
    <w:rsid w:val="001F79F4"/>
    <w:rsid w:val="001F7EB2"/>
    <w:rsid w:val="001F7F8F"/>
    <w:rsid w:val="00200731"/>
    <w:rsid w:val="002017FF"/>
    <w:rsid w:val="002019E9"/>
    <w:rsid w:val="00201C2D"/>
    <w:rsid w:val="00201F33"/>
    <w:rsid w:val="00201FE7"/>
    <w:rsid w:val="00202394"/>
    <w:rsid w:val="002025CC"/>
    <w:rsid w:val="00202733"/>
    <w:rsid w:val="0020333D"/>
    <w:rsid w:val="0020345D"/>
    <w:rsid w:val="00204E81"/>
    <w:rsid w:val="00205850"/>
    <w:rsid w:val="00205900"/>
    <w:rsid w:val="00205FDA"/>
    <w:rsid w:val="0020665B"/>
    <w:rsid w:val="00206C1D"/>
    <w:rsid w:val="00207455"/>
    <w:rsid w:val="002074AC"/>
    <w:rsid w:val="002075D8"/>
    <w:rsid w:val="00207822"/>
    <w:rsid w:val="0021078F"/>
    <w:rsid w:val="00210E2D"/>
    <w:rsid w:val="00211198"/>
    <w:rsid w:val="00212F59"/>
    <w:rsid w:val="0021361A"/>
    <w:rsid w:val="00213A78"/>
    <w:rsid w:val="00213A90"/>
    <w:rsid w:val="00214E7A"/>
    <w:rsid w:val="00214F64"/>
    <w:rsid w:val="002161A0"/>
    <w:rsid w:val="002162A5"/>
    <w:rsid w:val="002163B5"/>
    <w:rsid w:val="00216D63"/>
    <w:rsid w:val="00217212"/>
    <w:rsid w:val="00217AA2"/>
    <w:rsid w:val="00220069"/>
    <w:rsid w:val="00220723"/>
    <w:rsid w:val="0022076C"/>
    <w:rsid w:val="00221CC0"/>
    <w:rsid w:val="002221A0"/>
    <w:rsid w:val="0022288A"/>
    <w:rsid w:val="00223009"/>
    <w:rsid w:val="002236A6"/>
    <w:rsid w:val="00223A4A"/>
    <w:rsid w:val="00223FA2"/>
    <w:rsid w:val="0022428D"/>
    <w:rsid w:val="002245BC"/>
    <w:rsid w:val="0022467A"/>
    <w:rsid w:val="0022475D"/>
    <w:rsid w:val="00224E02"/>
    <w:rsid w:val="00225021"/>
    <w:rsid w:val="00225114"/>
    <w:rsid w:val="00225846"/>
    <w:rsid w:val="00225AA5"/>
    <w:rsid w:val="00225DD1"/>
    <w:rsid w:val="0023014A"/>
    <w:rsid w:val="00230955"/>
    <w:rsid w:val="00230BE9"/>
    <w:rsid w:val="00231052"/>
    <w:rsid w:val="00231616"/>
    <w:rsid w:val="00231A7C"/>
    <w:rsid w:val="00231EB5"/>
    <w:rsid w:val="00232BFE"/>
    <w:rsid w:val="0023327F"/>
    <w:rsid w:val="002334A1"/>
    <w:rsid w:val="002334D2"/>
    <w:rsid w:val="00233598"/>
    <w:rsid w:val="00233A96"/>
    <w:rsid w:val="00233FBE"/>
    <w:rsid w:val="00234351"/>
    <w:rsid w:val="00234B0B"/>
    <w:rsid w:val="00234EE7"/>
    <w:rsid w:val="00235581"/>
    <w:rsid w:val="00235D56"/>
    <w:rsid w:val="00235E7F"/>
    <w:rsid w:val="00236545"/>
    <w:rsid w:val="00237DFE"/>
    <w:rsid w:val="002405B7"/>
    <w:rsid w:val="00240EED"/>
    <w:rsid w:val="00241131"/>
    <w:rsid w:val="002412AA"/>
    <w:rsid w:val="002419BF"/>
    <w:rsid w:val="00241DAA"/>
    <w:rsid w:val="00241EB3"/>
    <w:rsid w:val="00242131"/>
    <w:rsid w:val="00242FB4"/>
    <w:rsid w:val="00243162"/>
    <w:rsid w:val="00243613"/>
    <w:rsid w:val="00244021"/>
    <w:rsid w:val="002441DF"/>
    <w:rsid w:val="00244573"/>
    <w:rsid w:val="0024478B"/>
    <w:rsid w:val="00245BC9"/>
    <w:rsid w:val="00246045"/>
    <w:rsid w:val="0024611C"/>
    <w:rsid w:val="0024614E"/>
    <w:rsid w:val="0024655D"/>
    <w:rsid w:val="00246E3D"/>
    <w:rsid w:val="002470FE"/>
    <w:rsid w:val="00247335"/>
    <w:rsid w:val="00247A98"/>
    <w:rsid w:val="002501E7"/>
    <w:rsid w:val="00250B99"/>
    <w:rsid w:val="00250C8C"/>
    <w:rsid w:val="00251191"/>
    <w:rsid w:val="00251232"/>
    <w:rsid w:val="00252049"/>
    <w:rsid w:val="002532F2"/>
    <w:rsid w:val="0025395D"/>
    <w:rsid w:val="00253CAD"/>
    <w:rsid w:val="00253F3B"/>
    <w:rsid w:val="002546F0"/>
    <w:rsid w:val="002547A7"/>
    <w:rsid w:val="00254904"/>
    <w:rsid w:val="00254A54"/>
    <w:rsid w:val="00254C4E"/>
    <w:rsid w:val="00255063"/>
    <w:rsid w:val="002557D1"/>
    <w:rsid w:val="00255A0D"/>
    <w:rsid w:val="00255C16"/>
    <w:rsid w:val="00256082"/>
    <w:rsid w:val="0025693E"/>
    <w:rsid w:val="00256FB2"/>
    <w:rsid w:val="00257213"/>
    <w:rsid w:val="002573AF"/>
    <w:rsid w:val="0025746E"/>
    <w:rsid w:val="00257DAE"/>
    <w:rsid w:val="00260166"/>
    <w:rsid w:val="002609DF"/>
    <w:rsid w:val="00261AFC"/>
    <w:rsid w:val="00261EDF"/>
    <w:rsid w:val="00262890"/>
    <w:rsid w:val="002630BD"/>
    <w:rsid w:val="002630C6"/>
    <w:rsid w:val="002630DB"/>
    <w:rsid w:val="00263184"/>
    <w:rsid w:val="00263494"/>
    <w:rsid w:val="0026394D"/>
    <w:rsid w:val="00264832"/>
    <w:rsid w:val="00264976"/>
    <w:rsid w:val="00264B0F"/>
    <w:rsid w:val="00264D8E"/>
    <w:rsid w:val="00266B9E"/>
    <w:rsid w:val="0026745A"/>
    <w:rsid w:val="0026799F"/>
    <w:rsid w:val="002679EF"/>
    <w:rsid w:val="002704F5"/>
    <w:rsid w:val="002708A9"/>
    <w:rsid w:val="00270B48"/>
    <w:rsid w:val="00270BE9"/>
    <w:rsid w:val="00271E64"/>
    <w:rsid w:val="00271ECC"/>
    <w:rsid w:val="002722DE"/>
    <w:rsid w:val="0027239D"/>
    <w:rsid w:val="00272400"/>
    <w:rsid w:val="0027343C"/>
    <w:rsid w:val="00273736"/>
    <w:rsid w:val="00273C0A"/>
    <w:rsid w:val="002740AC"/>
    <w:rsid w:val="00274757"/>
    <w:rsid w:val="0027529D"/>
    <w:rsid w:val="002753FF"/>
    <w:rsid w:val="00276BF5"/>
    <w:rsid w:val="00276C87"/>
    <w:rsid w:val="00276D0A"/>
    <w:rsid w:val="00276DA5"/>
    <w:rsid w:val="002774F4"/>
    <w:rsid w:val="0028079C"/>
    <w:rsid w:val="00280ABD"/>
    <w:rsid w:val="00280F55"/>
    <w:rsid w:val="002812F9"/>
    <w:rsid w:val="00281757"/>
    <w:rsid w:val="00281995"/>
    <w:rsid w:val="00281ED8"/>
    <w:rsid w:val="00281F10"/>
    <w:rsid w:val="0028222F"/>
    <w:rsid w:val="002826F0"/>
    <w:rsid w:val="00282F1F"/>
    <w:rsid w:val="0028309A"/>
    <w:rsid w:val="00283336"/>
    <w:rsid w:val="002835D6"/>
    <w:rsid w:val="0028381F"/>
    <w:rsid w:val="00283C7D"/>
    <w:rsid w:val="00283ED9"/>
    <w:rsid w:val="00283F20"/>
    <w:rsid w:val="00284744"/>
    <w:rsid w:val="00284B06"/>
    <w:rsid w:val="00285476"/>
    <w:rsid w:val="00285910"/>
    <w:rsid w:val="00285AB2"/>
    <w:rsid w:val="00285BC1"/>
    <w:rsid w:val="00286169"/>
    <w:rsid w:val="00286C0A"/>
    <w:rsid w:val="002872F4"/>
    <w:rsid w:val="002876DD"/>
    <w:rsid w:val="00287BC3"/>
    <w:rsid w:val="00287F17"/>
    <w:rsid w:val="002904BD"/>
    <w:rsid w:val="00290BA2"/>
    <w:rsid w:val="00291158"/>
    <w:rsid w:val="0029141A"/>
    <w:rsid w:val="00291792"/>
    <w:rsid w:val="0029180F"/>
    <w:rsid w:val="00291EB7"/>
    <w:rsid w:val="00292003"/>
    <w:rsid w:val="00292224"/>
    <w:rsid w:val="0029266B"/>
    <w:rsid w:val="0029280F"/>
    <w:rsid w:val="00292B6F"/>
    <w:rsid w:val="00292C34"/>
    <w:rsid w:val="00292FB5"/>
    <w:rsid w:val="0029370E"/>
    <w:rsid w:val="00293956"/>
    <w:rsid w:val="00293C9D"/>
    <w:rsid w:val="00293CC8"/>
    <w:rsid w:val="002940E2"/>
    <w:rsid w:val="0029493A"/>
    <w:rsid w:val="00294F7A"/>
    <w:rsid w:val="00295154"/>
    <w:rsid w:val="0029542F"/>
    <w:rsid w:val="00295A08"/>
    <w:rsid w:val="00295EBC"/>
    <w:rsid w:val="00296BF0"/>
    <w:rsid w:val="00297138"/>
    <w:rsid w:val="002973FC"/>
    <w:rsid w:val="002975C7"/>
    <w:rsid w:val="0029762C"/>
    <w:rsid w:val="00297CB8"/>
    <w:rsid w:val="002A0BEF"/>
    <w:rsid w:val="002A1911"/>
    <w:rsid w:val="002A19FD"/>
    <w:rsid w:val="002A243E"/>
    <w:rsid w:val="002A2E9A"/>
    <w:rsid w:val="002A2F8C"/>
    <w:rsid w:val="002A33BC"/>
    <w:rsid w:val="002A4687"/>
    <w:rsid w:val="002A500C"/>
    <w:rsid w:val="002A5667"/>
    <w:rsid w:val="002A5B22"/>
    <w:rsid w:val="002A6387"/>
    <w:rsid w:val="002A7850"/>
    <w:rsid w:val="002A7D8B"/>
    <w:rsid w:val="002B01F5"/>
    <w:rsid w:val="002B02F3"/>
    <w:rsid w:val="002B06A9"/>
    <w:rsid w:val="002B0821"/>
    <w:rsid w:val="002B09DD"/>
    <w:rsid w:val="002B0B21"/>
    <w:rsid w:val="002B14D7"/>
    <w:rsid w:val="002B1C36"/>
    <w:rsid w:val="002B1D97"/>
    <w:rsid w:val="002B22FA"/>
    <w:rsid w:val="002B3505"/>
    <w:rsid w:val="002B3E9A"/>
    <w:rsid w:val="002B43CF"/>
    <w:rsid w:val="002B48F3"/>
    <w:rsid w:val="002B64DA"/>
    <w:rsid w:val="002B65D3"/>
    <w:rsid w:val="002B68CD"/>
    <w:rsid w:val="002B694E"/>
    <w:rsid w:val="002B6E62"/>
    <w:rsid w:val="002B72F6"/>
    <w:rsid w:val="002B739E"/>
    <w:rsid w:val="002B77BE"/>
    <w:rsid w:val="002B7DAD"/>
    <w:rsid w:val="002C05B4"/>
    <w:rsid w:val="002C081E"/>
    <w:rsid w:val="002C0A37"/>
    <w:rsid w:val="002C1292"/>
    <w:rsid w:val="002C129E"/>
    <w:rsid w:val="002C13DB"/>
    <w:rsid w:val="002C1739"/>
    <w:rsid w:val="002C1FB1"/>
    <w:rsid w:val="002C20BE"/>
    <w:rsid w:val="002C220A"/>
    <w:rsid w:val="002C236D"/>
    <w:rsid w:val="002C4458"/>
    <w:rsid w:val="002C44AD"/>
    <w:rsid w:val="002C44E1"/>
    <w:rsid w:val="002C4B47"/>
    <w:rsid w:val="002C52FA"/>
    <w:rsid w:val="002C546C"/>
    <w:rsid w:val="002C56AF"/>
    <w:rsid w:val="002C57D4"/>
    <w:rsid w:val="002C5936"/>
    <w:rsid w:val="002C6165"/>
    <w:rsid w:val="002C6288"/>
    <w:rsid w:val="002C630B"/>
    <w:rsid w:val="002C6A5F"/>
    <w:rsid w:val="002C7522"/>
    <w:rsid w:val="002C7612"/>
    <w:rsid w:val="002D0CB7"/>
    <w:rsid w:val="002D162F"/>
    <w:rsid w:val="002D20D9"/>
    <w:rsid w:val="002D2110"/>
    <w:rsid w:val="002D2B7C"/>
    <w:rsid w:val="002D2E6C"/>
    <w:rsid w:val="002D33E0"/>
    <w:rsid w:val="002D46C2"/>
    <w:rsid w:val="002D4803"/>
    <w:rsid w:val="002D4E2D"/>
    <w:rsid w:val="002D4E34"/>
    <w:rsid w:val="002D554A"/>
    <w:rsid w:val="002D5684"/>
    <w:rsid w:val="002D5BFA"/>
    <w:rsid w:val="002D6955"/>
    <w:rsid w:val="002D70DE"/>
    <w:rsid w:val="002D75FA"/>
    <w:rsid w:val="002D7672"/>
    <w:rsid w:val="002D77A5"/>
    <w:rsid w:val="002D7FEF"/>
    <w:rsid w:val="002E03E9"/>
    <w:rsid w:val="002E06CB"/>
    <w:rsid w:val="002E09D7"/>
    <w:rsid w:val="002E0A2F"/>
    <w:rsid w:val="002E0D2F"/>
    <w:rsid w:val="002E1097"/>
    <w:rsid w:val="002E13FB"/>
    <w:rsid w:val="002E15B9"/>
    <w:rsid w:val="002E16EF"/>
    <w:rsid w:val="002E1743"/>
    <w:rsid w:val="002E1993"/>
    <w:rsid w:val="002E1B28"/>
    <w:rsid w:val="002E274F"/>
    <w:rsid w:val="002E2A4B"/>
    <w:rsid w:val="002E2C4F"/>
    <w:rsid w:val="002E2E1E"/>
    <w:rsid w:val="002E2F14"/>
    <w:rsid w:val="002E3482"/>
    <w:rsid w:val="002E3B92"/>
    <w:rsid w:val="002E42F6"/>
    <w:rsid w:val="002E48A6"/>
    <w:rsid w:val="002E4A1A"/>
    <w:rsid w:val="002E4F24"/>
    <w:rsid w:val="002E5265"/>
    <w:rsid w:val="002E528F"/>
    <w:rsid w:val="002E5544"/>
    <w:rsid w:val="002E5BDB"/>
    <w:rsid w:val="002E5C77"/>
    <w:rsid w:val="002E5E50"/>
    <w:rsid w:val="002E6B23"/>
    <w:rsid w:val="002E6F7B"/>
    <w:rsid w:val="002E7275"/>
    <w:rsid w:val="002E7892"/>
    <w:rsid w:val="002E7E42"/>
    <w:rsid w:val="002F024D"/>
    <w:rsid w:val="002F0AC9"/>
    <w:rsid w:val="002F0B9E"/>
    <w:rsid w:val="002F0D21"/>
    <w:rsid w:val="002F17A7"/>
    <w:rsid w:val="002F19B7"/>
    <w:rsid w:val="002F23A5"/>
    <w:rsid w:val="002F2CD6"/>
    <w:rsid w:val="002F37E7"/>
    <w:rsid w:val="002F381E"/>
    <w:rsid w:val="002F3E88"/>
    <w:rsid w:val="002F4603"/>
    <w:rsid w:val="002F483F"/>
    <w:rsid w:val="002F48A0"/>
    <w:rsid w:val="002F4FA9"/>
    <w:rsid w:val="002F5425"/>
    <w:rsid w:val="002F550A"/>
    <w:rsid w:val="002F574F"/>
    <w:rsid w:val="002F68EB"/>
    <w:rsid w:val="002F6B57"/>
    <w:rsid w:val="002F6D5B"/>
    <w:rsid w:val="002F6D9D"/>
    <w:rsid w:val="002F6FD8"/>
    <w:rsid w:val="002F7069"/>
    <w:rsid w:val="002F7AE2"/>
    <w:rsid w:val="003014F3"/>
    <w:rsid w:val="00301550"/>
    <w:rsid w:val="00301C8C"/>
    <w:rsid w:val="00302091"/>
    <w:rsid w:val="003020B7"/>
    <w:rsid w:val="00302253"/>
    <w:rsid w:val="0030318B"/>
    <w:rsid w:val="003032A0"/>
    <w:rsid w:val="00303374"/>
    <w:rsid w:val="00303A07"/>
    <w:rsid w:val="00304784"/>
    <w:rsid w:val="00304A04"/>
    <w:rsid w:val="00304C3E"/>
    <w:rsid w:val="003051C5"/>
    <w:rsid w:val="00305D2F"/>
    <w:rsid w:val="003062DD"/>
    <w:rsid w:val="003076EE"/>
    <w:rsid w:val="00310219"/>
    <w:rsid w:val="0031026F"/>
    <w:rsid w:val="00310333"/>
    <w:rsid w:val="00310AE5"/>
    <w:rsid w:val="00310C51"/>
    <w:rsid w:val="00310E38"/>
    <w:rsid w:val="00310EFC"/>
    <w:rsid w:val="00310F14"/>
    <w:rsid w:val="00310FBC"/>
    <w:rsid w:val="00311304"/>
    <w:rsid w:val="0031166D"/>
    <w:rsid w:val="00311AB2"/>
    <w:rsid w:val="003123CD"/>
    <w:rsid w:val="003126F3"/>
    <w:rsid w:val="00312F51"/>
    <w:rsid w:val="003133A5"/>
    <w:rsid w:val="0031344D"/>
    <w:rsid w:val="00313916"/>
    <w:rsid w:val="00314A51"/>
    <w:rsid w:val="0031525E"/>
    <w:rsid w:val="0031527A"/>
    <w:rsid w:val="00315386"/>
    <w:rsid w:val="003155DB"/>
    <w:rsid w:val="00315710"/>
    <w:rsid w:val="003167FB"/>
    <w:rsid w:val="00316B59"/>
    <w:rsid w:val="00316DE1"/>
    <w:rsid w:val="00316FB7"/>
    <w:rsid w:val="00316FF4"/>
    <w:rsid w:val="003178D8"/>
    <w:rsid w:val="003178F2"/>
    <w:rsid w:val="00317B71"/>
    <w:rsid w:val="00317E4F"/>
    <w:rsid w:val="0032072E"/>
    <w:rsid w:val="00320C5C"/>
    <w:rsid w:val="003218F4"/>
    <w:rsid w:val="00321A12"/>
    <w:rsid w:val="003220A0"/>
    <w:rsid w:val="003222E0"/>
    <w:rsid w:val="003225AC"/>
    <w:rsid w:val="00322797"/>
    <w:rsid w:val="003227FF"/>
    <w:rsid w:val="0032292A"/>
    <w:rsid w:val="00322AD8"/>
    <w:rsid w:val="00323C0B"/>
    <w:rsid w:val="00324F75"/>
    <w:rsid w:val="0032645A"/>
    <w:rsid w:val="00326649"/>
    <w:rsid w:val="0032691B"/>
    <w:rsid w:val="00327221"/>
    <w:rsid w:val="00327E24"/>
    <w:rsid w:val="00330423"/>
    <w:rsid w:val="00330EA1"/>
    <w:rsid w:val="003311F8"/>
    <w:rsid w:val="0033191E"/>
    <w:rsid w:val="0033279D"/>
    <w:rsid w:val="00332905"/>
    <w:rsid w:val="00332C26"/>
    <w:rsid w:val="00333406"/>
    <w:rsid w:val="00333CC5"/>
    <w:rsid w:val="00333DA0"/>
    <w:rsid w:val="00333FC3"/>
    <w:rsid w:val="00334061"/>
    <w:rsid w:val="0033440A"/>
    <w:rsid w:val="003345F6"/>
    <w:rsid w:val="00334955"/>
    <w:rsid w:val="00336670"/>
    <w:rsid w:val="00336CC6"/>
    <w:rsid w:val="0033770E"/>
    <w:rsid w:val="00340176"/>
    <w:rsid w:val="00340A75"/>
    <w:rsid w:val="00340DA0"/>
    <w:rsid w:val="00340E7E"/>
    <w:rsid w:val="00340FE0"/>
    <w:rsid w:val="003420B6"/>
    <w:rsid w:val="00342910"/>
    <w:rsid w:val="0034299B"/>
    <w:rsid w:val="00342E7E"/>
    <w:rsid w:val="0034389B"/>
    <w:rsid w:val="00343AE1"/>
    <w:rsid w:val="003442B7"/>
    <w:rsid w:val="00344A3A"/>
    <w:rsid w:val="00344CDF"/>
    <w:rsid w:val="00344FA1"/>
    <w:rsid w:val="0034521F"/>
    <w:rsid w:val="003452BD"/>
    <w:rsid w:val="00345372"/>
    <w:rsid w:val="00345AAF"/>
    <w:rsid w:val="003460C3"/>
    <w:rsid w:val="003466B8"/>
    <w:rsid w:val="00346737"/>
    <w:rsid w:val="00346B24"/>
    <w:rsid w:val="00346F46"/>
    <w:rsid w:val="00347342"/>
    <w:rsid w:val="0034751B"/>
    <w:rsid w:val="0035012E"/>
    <w:rsid w:val="0035046B"/>
    <w:rsid w:val="00350964"/>
    <w:rsid w:val="00351014"/>
    <w:rsid w:val="00351430"/>
    <w:rsid w:val="00351452"/>
    <w:rsid w:val="00352599"/>
    <w:rsid w:val="00352615"/>
    <w:rsid w:val="0035294B"/>
    <w:rsid w:val="00352D90"/>
    <w:rsid w:val="0035372E"/>
    <w:rsid w:val="003538B9"/>
    <w:rsid w:val="00354768"/>
    <w:rsid w:val="0035481F"/>
    <w:rsid w:val="00354978"/>
    <w:rsid w:val="00354A84"/>
    <w:rsid w:val="00355011"/>
    <w:rsid w:val="0035531D"/>
    <w:rsid w:val="003554F6"/>
    <w:rsid w:val="003556E3"/>
    <w:rsid w:val="00355A1B"/>
    <w:rsid w:val="00355C11"/>
    <w:rsid w:val="00355CBE"/>
    <w:rsid w:val="00355E03"/>
    <w:rsid w:val="003565DC"/>
    <w:rsid w:val="00356638"/>
    <w:rsid w:val="00356A51"/>
    <w:rsid w:val="00356FEA"/>
    <w:rsid w:val="00357119"/>
    <w:rsid w:val="00357C4A"/>
    <w:rsid w:val="0036027E"/>
    <w:rsid w:val="0036046B"/>
    <w:rsid w:val="00361284"/>
    <w:rsid w:val="00361608"/>
    <w:rsid w:val="0036199F"/>
    <w:rsid w:val="00362025"/>
    <w:rsid w:val="0036254C"/>
    <w:rsid w:val="00362845"/>
    <w:rsid w:val="00362C79"/>
    <w:rsid w:val="003630AE"/>
    <w:rsid w:val="0036313A"/>
    <w:rsid w:val="00363394"/>
    <w:rsid w:val="003633AE"/>
    <w:rsid w:val="0036346D"/>
    <w:rsid w:val="00364608"/>
    <w:rsid w:val="003656DB"/>
    <w:rsid w:val="00365796"/>
    <w:rsid w:val="00365A0C"/>
    <w:rsid w:val="00366769"/>
    <w:rsid w:val="00366823"/>
    <w:rsid w:val="00366904"/>
    <w:rsid w:val="00366B7C"/>
    <w:rsid w:val="00366BB4"/>
    <w:rsid w:val="0036745F"/>
    <w:rsid w:val="0037059F"/>
    <w:rsid w:val="00370AF7"/>
    <w:rsid w:val="00370B9E"/>
    <w:rsid w:val="00370C44"/>
    <w:rsid w:val="00370D5E"/>
    <w:rsid w:val="003717D0"/>
    <w:rsid w:val="003719B7"/>
    <w:rsid w:val="00374023"/>
    <w:rsid w:val="0037429F"/>
    <w:rsid w:val="00374824"/>
    <w:rsid w:val="0037483C"/>
    <w:rsid w:val="00374A94"/>
    <w:rsid w:val="0037549A"/>
    <w:rsid w:val="003760B4"/>
    <w:rsid w:val="003764EA"/>
    <w:rsid w:val="0037651C"/>
    <w:rsid w:val="00377053"/>
    <w:rsid w:val="00377C7F"/>
    <w:rsid w:val="00377FE8"/>
    <w:rsid w:val="00380108"/>
    <w:rsid w:val="00380321"/>
    <w:rsid w:val="0038087D"/>
    <w:rsid w:val="00381600"/>
    <w:rsid w:val="003816D4"/>
    <w:rsid w:val="00381797"/>
    <w:rsid w:val="0038195F"/>
    <w:rsid w:val="00381B98"/>
    <w:rsid w:val="00381D8F"/>
    <w:rsid w:val="0038266B"/>
    <w:rsid w:val="00382F24"/>
    <w:rsid w:val="00383351"/>
    <w:rsid w:val="00383853"/>
    <w:rsid w:val="00383B7C"/>
    <w:rsid w:val="0038425F"/>
    <w:rsid w:val="00385208"/>
    <w:rsid w:val="00385853"/>
    <w:rsid w:val="0038591B"/>
    <w:rsid w:val="003860EA"/>
    <w:rsid w:val="00386A81"/>
    <w:rsid w:val="00386DD5"/>
    <w:rsid w:val="00387704"/>
    <w:rsid w:val="003878D7"/>
    <w:rsid w:val="003879A9"/>
    <w:rsid w:val="00387A0E"/>
    <w:rsid w:val="00387DF6"/>
    <w:rsid w:val="00390193"/>
    <w:rsid w:val="003909AC"/>
    <w:rsid w:val="003911F6"/>
    <w:rsid w:val="00391861"/>
    <w:rsid w:val="00391ADC"/>
    <w:rsid w:val="00392002"/>
    <w:rsid w:val="0039333F"/>
    <w:rsid w:val="00393A5E"/>
    <w:rsid w:val="00393B06"/>
    <w:rsid w:val="00393BD8"/>
    <w:rsid w:val="00393EBD"/>
    <w:rsid w:val="00393EED"/>
    <w:rsid w:val="00394531"/>
    <w:rsid w:val="00394814"/>
    <w:rsid w:val="003949C1"/>
    <w:rsid w:val="00394A29"/>
    <w:rsid w:val="00394FE8"/>
    <w:rsid w:val="003956BB"/>
    <w:rsid w:val="00395AEC"/>
    <w:rsid w:val="00395CC9"/>
    <w:rsid w:val="00395E1B"/>
    <w:rsid w:val="003961A3"/>
    <w:rsid w:val="003962D2"/>
    <w:rsid w:val="003975A3"/>
    <w:rsid w:val="00397DC0"/>
    <w:rsid w:val="003A0B24"/>
    <w:rsid w:val="003A13A6"/>
    <w:rsid w:val="003A1DF6"/>
    <w:rsid w:val="003A20DF"/>
    <w:rsid w:val="003A227A"/>
    <w:rsid w:val="003A2B3A"/>
    <w:rsid w:val="003A2C08"/>
    <w:rsid w:val="003A2FDE"/>
    <w:rsid w:val="003A2FE1"/>
    <w:rsid w:val="003A37D6"/>
    <w:rsid w:val="003A3AB9"/>
    <w:rsid w:val="003A3BB7"/>
    <w:rsid w:val="003A3BD8"/>
    <w:rsid w:val="003A4894"/>
    <w:rsid w:val="003A4CF2"/>
    <w:rsid w:val="003A590D"/>
    <w:rsid w:val="003A60A5"/>
    <w:rsid w:val="003A62BC"/>
    <w:rsid w:val="003A6935"/>
    <w:rsid w:val="003A71BB"/>
    <w:rsid w:val="003A7BFB"/>
    <w:rsid w:val="003A7C15"/>
    <w:rsid w:val="003A7C87"/>
    <w:rsid w:val="003A7D40"/>
    <w:rsid w:val="003B02CE"/>
    <w:rsid w:val="003B0304"/>
    <w:rsid w:val="003B0FC4"/>
    <w:rsid w:val="003B176B"/>
    <w:rsid w:val="003B2522"/>
    <w:rsid w:val="003B307F"/>
    <w:rsid w:val="003B357D"/>
    <w:rsid w:val="003B3FAF"/>
    <w:rsid w:val="003B4AA4"/>
    <w:rsid w:val="003B4E95"/>
    <w:rsid w:val="003B520E"/>
    <w:rsid w:val="003B56C5"/>
    <w:rsid w:val="003B5C25"/>
    <w:rsid w:val="003B5F38"/>
    <w:rsid w:val="003B622D"/>
    <w:rsid w:val="003B6239"/>
    <w:rsid w:val="003B66DD"/>
    <w:rsid w:val="003B670C"/>
    <w:rsid w:val="003B6F9B"/>
    <w:rsid w:val="003B79FA"/>
    <w:rsid w:val="003B7A29"/>
    <w:rsid w:val="003C0AAE"/>
    <w:rsid w:val="003C1904"/>
    <w:rsid w:val="003C2A43"/>
    <w:rsid w:val="003C3A10"/>
    <w:rsid w:val="003C3EF3"/>
    <w:rsid w:val="003C4742"/>
    <w:rsid w:val="003C4753"/>
    <w:rsid w:val="003C47F6"/>
    <w:rsid w:val="003C5549"/>
    <w:rsid w:val="003C586D"/>
    <w:rsid w:val="003C5BE5"/>
    <w:rsid w:val="003C6024"/>
    <w:rsid w:val="003C63C8"/>
    <w:rsid w:val="003C644F"/>
    <w:rsid w:val="003C7EB3"/>
    <w:rsid w:val="003C7FF0"/>
    <w:rsid w:val="003D0E02"/>
    <w:rsid w:val="003D0E67"/>
    <w:rsid w:val="003D121C"/>
    <w:rsid w:val="003D1777"/>
    <w:rsid w:val="003D1F57"/>
    <w:rsid w:val="003D2A9C"/>
    <w:rsid w:val="003D2BF1"/>
    <w:rsid w:val="003D2CA1"/>
    <w:rsid w:val="003D2D74"/>
    <w:rsid w:val="003D2FCA"/>
    <w:rsid w:val="003D3A52"/>
    <w:rsid w:val="003D3C9F"/>
    <w:rsid w:val="003D3D85"/>
    <w:rsid w:val="003D3DAB"/>
    <w:rsid w:val="003D3EC4"/>
    <w:rsid w:val="003D5010"/>
    <w:rsid w:val="003D5246"/>
    <w:rsid w:val="003D5488"/>
    <w:rsid w:val="003D56F4"/>
    <w:rsid w:val="003D5B79"/>
    <w:rsid w:val="003D66D6"/>
    <w:rsid w:val="003D6815"/>
    <w:rsid w:val="003D6997"/>
    <w:rsid w:val="003E052F"/>
    <w:rsid w:val="003E08CA"/>
    <w:rsid w:val="003E0DA6"/>
    <w:rsid w:val="003E1B2C"/>
    <w:rsid w:val="003E2E4D"/>
    <w:rsid w:val="003E312A"/>
    <w:rsid w:val="003E3B63"/>
    <w:rsid w:val="003E3C96"/>
    <w:rsid w:val="003E3CB7"/>
    <w:rsid w:val="003E4830"/>
    <w:rsid w:val="003E6219"/>
    <w:rsid w:val="003E666A"/>
    <w:rsid w:val="003F0376"/>
    <w:rsid w:val="003F09AE"/>
    <w:rsid w:val="003F0EC3"/>
    <w:rsid w:val="003F11F5"/>
    <w:rsid w:val="003F376B"/>
    <w:rsid w:val="003F501F"/>
    <w:rsid w:val="003F514D"/>
    <w:rsid w:val="003F5304"/>
    <w:rsid w:val="003F5C56"/>
    <w:rsid w:val="003F5CFE"/>
    <w:rsid w:val="003F639E"/>
    <w:rsid w:val="003F7460"/>
    <w:rsid w:val="003F750D"/>
    <w:rsid w:val="003F7AC3"/>
    <w:rsid w:val="003F7D8E"/>
    <w:rsid w:val="00400036"/>
    <w:rsid w:val="00400553"/>
    <w:rsid w:val="00400ED0"/>
    <w:rsid w:val="00401269"/>
    <w:rsid w:val="00402ADD"/>
    <w:rsid w:val="00403ABE"/>
    <w:rsid w:val="00403F10"/>
    <w:rsid w:val="0040405F"/>
    <w:rsid w:val="00404315"/>
    <w:rsid w:val="00404496"/>
    <w:rsid w:val="00404515"/>
    <w:rsid w:val="0040453B"/>
    <w:rsid w:val="004045E3"/>
    <w:rsid w:val="00404A09"/>
    <w:rsid w:val="00404ACA"/>
    <w:rsid w:val="00404B90"/>
    <w:rsid w:val="00404CF1"/>
    <w:rsid w:val="00405DC3"/>
    <w:rsid w:val="00407AFD"/>
    <w:rsid w:val="00407D00"/>
    <w:rsid w:val="00410B62"/>
    <w:rsid w:val="00411126"/>
    <w:rsid w:val="00411169"/>
    <w:rsid w:val="00411336"/>
    <w:rsid w:val="004113D4"/>
    <w:rsid w:val="00411895"/>
    <w:rsid w:val="00411D3F"/>
    <w:rsid w:val="00411E83"/>
    <w:rsid w:val="0041342D"/>
    <w:rsid w:val="00413578"/>
    <w:rsid w:val="00413CDB"/>
    <w:rsid w:val="00413DF0"/>
    <w:rsid w:val="00413ECC"/>
    <w:rsid w:val="00414527"/>
    <w:rsid w:val="00414673"/>
    <w:rsid w:val="00414798"/>
    <w:rsid w:val="004152CD"/>
    <w:rsid w:val="00416BDD"/>
    <w:rsid w:val="004171BB"/>
    <w:rsid w:val="004173E1"/>
    <w:rsid w:val="004206D8"/>
    <w:rsid w:val="00420C7A"/>
    <w:rsid w:val="00420FEA"/>
    <w:rsid w:val="00421FF7"/>
    <w:rsid w:val="00423115"/>
    <w:rsid w:val="00423135"/>
    <w:rsid w:val="0042314F"/>
    <w:rsid w:val="00424705"/>
    <w:rsid w:val="004251E2"/>
    <w:rsid w:val="004256AA"/>
    <w:rsid w:val="00425722"/>
    <w:rsid w:val="00425931"/>
    <w:rsid w:val="004260B9"/>
    <w:rsid w:val="004263BF"/>
    <w:rsid w:val="00426A72"/>
    <w:rsid w:val="0043017D"/>
    <w:rsid w:val="0043021A"/>
    <w:rsid w:val="0043130F"/>
    <w:rsid w:val="004313AF"/>
    <w:rsid w:val="00432B4F"/>
    <w:rsid w:val="00433004"/>
    <w:rsid w:val="004331DD"/>
    <w:rsid w:val="00433510"/>
    <w:rsid w:val="00435757"/>
    <w:rsid w:val="004367C9"/>
    <w:rsid w:val="004369BE"/>
    <w:rsid w:val="0043739B"/>
    <w:rsid w:val="004374B5"/>
    <w:rsid w:val="004374BB"/>
    <w:rsid w:val="00437B10"/>
    <w:rsid w:val="004409D2"/>
    <w:rsid w:val="004412D6"/>
    <w:rsid w:val="00441494"/>
    <w:rsid w:val="004421E0"/>
    <w:rsid w:val="0044233D"/>
    <w:rsid w:val="004426E2"/>
    <w:rsid w:val="004428E5"/>
    <w:rsid w:val="00442EEE"/>
    <w:rsid w:val="0044348C"/>
    <w:rsid w:val="004436A9"/>
    <w:rsid w:val="00443930"/>
    <w:rsid w:val="004439D7"/>
    <w:rsid w:val="00443B3C"/>
    <w:rsid w:val="00443BE2"/>
    <w:rsid w:val="00443C12"/>
    <w:rsid w:val="0044465D"/>
    <w:rsid w:val="00444D06"/>
    <w:rsid w:val="0044512D"/>
    <w:rsid w:val="00445B6A"/>
    <w:rsid w:val="004470D0"/>
    <w:rsid w:val="004470DA"/>
    <w:rsid w:val="00447CFE"/>
    <w:rsid w:val="0045086B"/>
    <w:rsid w:val="004508EA"/>
    <w:rsid w:val="00451483"/>
    <w:rsid w:val="004515C4"/>
    <w:rsid w:val="004517EB"/>
    <w:rsid w:val="00451F06"/>
    <w:rsid w:val="00452542"/>
    <w:rsid w:val="0045274F"/>
    <w:rsid w:val="004528EA"/>
    <w:rsid w:val="00452BC2"/>
    <w:rsid w:val="00453152"/>
    <w:rsid w:val="00453660"/>
    <w:rsid w:val="00453CF6"/>
    <w:rsid w:val="00453ED6"/>
    <w:rsid w:val="00454C66"/>
    <w:rsid w:val="00454F0A"/>
    <w:rsid w:val="00454FDC"/>
    <w:rsid w:val="0045537C"/>
    <w:rsid w:val="0045603A"/>
    <w:rsid w:val="004562AF"/>
    <w:rsid w:val="004566D5"/>
    <w:rsid w:val="004570D3"/>
    <w:rsid w:val="0045772A"/>
    <w:rsid w:val="0046059A"/>
    <w:rsid w:val="004607DD"/>
    <w:rsid w:val="00460FFD"/>
    <w:rsid w:val="00462110"/>
    <w:rsid w:val="0046227C"/>
    <w:rsid w:val="004626C5"/>
    <w:rsid w:val="00462FF6"/>
    <w:rsid w:val="004633A0"/>
    <w:rsid w:val="004634BC"/>
    <w:rsid w:val="004638CC"/>
    <w:rsid w:val="0046401D"/>
    <w:rsid w:val="00464815"/>
    <w:rsid w:val="00464A4E"/>
    <w:rsid w:val="00464E75"/>
    <w:rsid w:val="00465664"/>
    <w:rsid w:val="00465B32"/>
    <w:rsid w:val="00465B56"/>
    <w:rsid w:val="004664AC"/>
    <w:rsid w:val="00466EEA"/>
    <w:rsid w:val="004670DE"/>
    <w:rsid w:val="004679A5"/>
    <w:rsid w:val="00467BC7"/>
    <w:rsid w:val="00470166"/>
    <w:rsid w:val="004702AA"/>
    <w:rsid w:val="004704C4"/>
    <w:rsid w:val="004705D2"/>
    <w:rsid w:val="0047111B"/>
    <w:rsid w:val="0047172B"/>
    <w:rsid w:val="004718BF"/>
    <w:rsid w:val="00471D83"/>
    <w:rsid w:val="004720F2"/>
    <w:rsid w:val="0047246A"/>
    <w:rsid w:val="0047285D"/>
    <w:rsid w:val="00472A76"/>
    <w:rsid w:val="00473076"/>
    <w:rsid w:val="00473D31"/>
    <w:rsid w:val="00473F45"/>
    <w:rsid w:val="00474CAF"/>
    <w:rsid w:val="00474E7A"/>
    <w:rsid w:val="00477555"/>
    <w:rsid w:val="00477A61"/>
    <w:rsid w:val="00477B4D"/>
    <w:rsid w:val="00477BF2"/>
    <w:rsid w:val="00477C7B"/>
    <w:rsid w:val="00477D3E"/>
    <w:rsid w:val="004800A1"/>
    <w:rsid w:val="00480EFD"/>
    <w:rsid w:val="004811EA"/>
    <w:rsid w:val="00481C35"/>
    <w:rsid w:val="00481E0B"/>
    <w:rsid w:val="0048203F"/>
    <w:rsid w:val="0048255E"/>
    <w:rsid w:val="00482C41"/>
    <w:rsid w:val="00483989"/>
    <w:rsid w:val="004843BB"/>
    <w:rsid w:val="004844D2"/>
    <w:rsid w:val="00484524"/>
    <w:rsid w:val="004846F7"/>
    <w:rsid w:val="0048539A"/>
    <w:rsid w:val="00485CD6"/>
    <w:rsid w:val="00486728"/>
    <w:rsid w:val="004873D1"/>
    <w:rsid w:val="00487581"/>
    <w:rsid w:val="00490317"/>
    <w:rsid w:val="00490399"/>
    <w:rsid w:val="00490B96"/>
    <w:rsid w:val="00490D36"/>
    <w:rsid w:val="00490FCD"/>
    <w:rsid w:val="00491000"/>
    <w:rsid w:val="00491083"/>
    <w:rsid w:val="00491156"/>
    <w:rsid w:val="00491261"/>
    <w:rsid w:val="004914E3"/>
    <w:rsid w:val="00491B09"/>
    <w:rsid w:val="00491F76"/>
    <w:rsid w:val="004922FB"/>
    <w:rsid w:val="0049251B"/>
    <w:rsid w:val="00492853"/>
    <w:rsid w:val="004929F1"/>
    <w:rsid w:val="00492CE7"/>
    <w:rsid w:val="00492D4A"/>
    <w:rsid w:val="00493024"/>
    <w:rsid w:val="0049302E"/>
    <w:rsid w:val="004930AC"/>
    <w:rsid w:val="00493869"/>
    <w:rsid w:val="0049470A"/>
    <w:rsid w:val="00494B20"/>
    <w:rsid w:val="00494BE9"/>
    <w:rsid w:val="0049505A"/>
    <w:rsid w:val="00495166"/>
    <w:rsid w:val="0049539C"/>
    <w:rsid w:val="00495A9D"/>
    <w:rsid w:val="00495C82"/>
    <w:rsid w:val="004963CF"/>
    <w:rsid w:val="0049654E"/>
    <w:rsid w:val="0049663B"/>
    <w:rsid w:val="0049682B"/>
    <w:rsid w:val="00496C0A"/>
    <w:rsid w:val="0049716B"/>
    <w:rsid w:val="004975BD"/>
    <w:rsid w:val="004A0A53"/>
    <w:rsid w:val="004A0AE8"/>
    <w:rsid w:val="004A11DB"/>
    <w:rsid w:val="004A12B2"/>
    <w:rsid w:val="004A19BA"/>
    <w:rsid w:val="004A1CF6"/>
    <w:rsid w:val="004A1D1D"/>
    <w:rsid w:val="004A21A6"/>
    <w:rsid w:val="004A2499"/>
    <w:rsid w:val="004A2998"/>
    <w:rsid w:val="004A3263"/>
    <w:rsid w:val="004A33BC"/>
    <w:rsid w:val="004A3475"/>
    <w:rsid w:val="004A354F"/>
    <w:rsid w:val="004A37DD"/>
    <w:rsid w:val="004A4024"/>
    <w:rsid w:val="004A4245"/>
    <w:rsid w:val="004A4730"/>
    <w:rsid w:val="004A4C56"/>
    <w:rsid w:val="004A4D0F"/>
    <w:rsid w:val="004A5193"/>
    <w:rsid w:val="004A623A"/>
    <w:rsid w:val="004A67FF"/>
    <w:rsid w:val="004A6F19"/>
    <w:rsid w:val="004A7AF7"/>
    <w:rsid w:val="004A7FA1"/>
    <w:rsid w:val="004B06AF"/>
    <w:rsid w:val="004B072A"/>
    <w:rsid w:val="004B12A8"/>
    <w:rsid w:val="004B2B42"/>
    <w:rsid w:val="004B3789"/>
    <w:rsid w:val="004B3804"/>
    <w:rsid w:val="004B3859"/>
    <w:rsid w:val="004B3BE3"/>
    <w:rsid w:val="004B4493"/>
    <w:rsid w:val="004B4BDF"/>
    <w:rsid w:val="004B4DAD"/>
    <w:rsid w:val="004B4E39"/>
    <w:rsid w:val="004B4EB2"/>
    <w:rsid w:val="004B522E"/>
    <w:rsid w:val="004B5440"/>
    <w:rsid w:val="004B55DD"/>
    <w:rsid w:val="004B68A0"/>
    <w:rsid w:val="004B6AA6"/>
    <w:rsid w:val="004B6CE4"/>
    <w:rsid w:val="004B784A"/>
    <w:rsid w:val="004B785B"/>
    <w:rsid w:val="004B7DCB"/>
    <w:rsid w:val="004C02D8"/>
    <w:rsid w:val="004C03D0"/>
    <w:rsid w:val="004C08C6"/>
    <w:rsid w:val="004C0CEC"/>
    <w:rsid w:val="004C17F0"/>
    <w:rsid w:val="004C1CFA"/>
    <w:rsid w:val="004C22BF"/>
    <w:rsid w:val="004C264A"/>
    <w:rsid w:val="004C2783"/>
    <w:rsid w:val="004C2880"/>
    <w:rsid w:val="004C30D5"/>
    <w:rsid w:val="004C3821"/>
    <w:rsid w:val="004C4139"/>
    <w:rsid w:val="004C48DD"/>
    <w:rsid w:val="004C4C7E"/>
    <w:rsid w:val="004C572F"/>
    <w:rsid w:val="004C5D36"/>
    <w:rsid w:val="004C6064"/>
    <w:rsid w:val="004C615D"/>
    <w:rsid w:val="004C6722"/>
    <w:rsid w:val="004C6947"/>
    <w:rsid w:val="004C6F87"/>
    <w:rsid w:val="004C720B"/>
    <w:rsid w:val="004C79B4"/>
    <w:rsid w:val="004C7B45"/>
    <w:rsid w:val="004C7E34"/>
    <w:rsid w:val="004C7FA3"/>
    <w:rsid w:val="004D0405"/>
    <w:rsid w:val="004D04A3"/>
    <w:rsid w:val="004D0D9E"/>
    <w:rsid w:val="004D0F32"/>
    <w:rsid w:val="004D1589"/>
    <w:rsid w:val="004D1997"/>
    <w:rsid w:val="004D19DF"/>
    <w:rsid w:val="004D1D70"/>
    <w:rsid w:val="004D257D"/>
    <w:rsid w:val="004D25B3"/>
    <w:rsid w:val="004D3480"/>
    <w:rsid w:val="004D3621"/>
    <w:rsid w:val="004D3D83"/>
    <w:rsid w:val="004D3E8F"/>
    <w:rsid w:val="004D4134"/>
    <w:rsid w:val="004D4708"/>
    <w:rsid w:val="004D4F7E"/>
    <w:rsid w:val="004D53BE"/>
    <w:rsid w:val="004D53D1"/>
    <w:rsid w:val="004D5EDA"/>
    <w:rsid w:val="004D6822"/>
    <w:rsid w:val="004D6F87"/>
    <w:rsid w:val="004D75DA"/>
    <w:rsid w:val="004D75E9"/>
    <w:rsid w:val="004D7722"/>
    <w:rsid w:val="004D7907"/>
    <w:rsid w:val="004D7AA3"/>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603"/>
    <w:rsid w:val="004E564A"/>
    <w:rsid w:val="004E56EB"/>
    <w:rsid w:val="004E57B2"/>
    <w:rsid w:val="004E5982"/>
    <w:rsid w:val="004E65EB"/>
    <w:rsid w:val="004E6987"/>
    <w:rsid w:val="004E6AAB"/>
    <w:rsid w:val="004E6CC2"/>
    <w:rsid w:val="004E732A"/>
    <w:rsid w:val="004E7796"/>
    <w:rsid w:val="004E7BC4"/>
    <w:rsid w:val="004F07FD"/>
    <w:rsid w:val="004F0D10"/>
    <w:rsid w:val="004F0F0F"/>
    <w:rsid w:val="004F150F"/>
    <w:rsid w:val="004F170E"/>
    <w:rsid w:val="004F1FFE"/>
    <w:rsid w:val="004F21A3"/>
    <w:rsid w:val="004F28DD"/>
    <w:rsid w:val="004F2F27"/>
    <w:rsid w:val="004F31A9"/>
    <w:rsid w:val="004F31EF"/>
    <w:rsid w:val="004F3228"/>
    <w:rsid w:val="004F38F6"/>
    <w:rsid w:val="004F3E73"/>
    <w:rsid w:val="004F4505"/>
    <w:rsid w:val="004F46C9"/>
    <w:rsid w:val="004F4C61"/>
    <w:rsid w:val="004F58D8"/>
    <w:rsid w:val="004F6744"/>
    <w:rsid w:val="004F72E8"/>
    <w:rsid w:val="004F78E3"/>
    <w:rsid w:val="004F7FC5"/>
    <w:rsid w:val="00500245"/>
    <w:rsid w:val="00500DF4"/>
    <w:rsid w:val="00500E50"/>
    <w:rsid w:val="00501227"/>
    <w:rsid w:val="00501322"/>
    <w:rsid w:val="0050143F"/>
    <w:rsid w:val="0050169B"/>
    <w:rsid w:val="005022BC"/>
    <w:rsid w:val="0050249B"/>
    <w:rsid w:val="005047DB"/>
    <w:rsid w:val="00504F97"/>
    <w:rsid w:val="00505390"/>
    <w:rsid w:val="0050565E"/>
    <w:rsid w:val="005059FA"/>
    <w:rsid w:val="00506014"/>
    <w:rsid w:val="00506622"/>
    <w:rsid w:val="00506B4D"/>
    <w:rsid w:val="00507420"/>
    <w:rsid w:val="00507941"/>
    <w:rsid w:val="00507A9E"/>
    <w:rsid w:val="0051084C"/>
    <w:rsid w:val="0051087D"/>
    <w:rsid w:val="005115F5"/>
    <w:rsid w:val="00511A79"/>
    <w:rsid w:val="00511E60"/>
    <w:rsid w:val="005122C8"/>
    <w:rsid w:val="00512B8A"/>
    <w:rsid w:val="00513861"/>
    <w:rsid w:val="005139AB"/>
    <w:rsid w:val="00513A0D"/>
    <w:rsid w:val="00514285"/>
    <w:rsid w:val="00514416"/>
    <w:rsid w:val="00514573"/>
    <w:rsid w:val="005145DF"/>
    <w:rsid w:val="00514836"/>
    <w:rsid w:val="0051495A"/>
    <w:rsid w:val="00515477"/>
    <w:rsid w:val="00515DF3"/>
    <w:rsid w:val="00516272"/>
    <w:rsid w:val="005164AF"/>
    <w:rsid w:val="00516510"/>
    <w:rsid w:val="00516B06"/>
    <w:rsid w:val="00516B7F"/>
    <w:rsid w:val="00516D96"/>
    <w:rsid w:val="00516E14"/>
    <w:rsid w:val="00516FA4"/>
    <w:rsid w:val="00517E76"/>
    <w:rsid w:val="00520242"/>
    <w:rsid w:val="0052129C"/>
    <w:rsid w:val="00521965"/>
    <w:rsid w:val="00521F2D"/>
    <w:rsid w:val="005222C4"/>
    <w:rsid w:val="00522D60"/>
    <w:rsid w:val="00522FC7"/>
    <w:rsid w:val="005234E6"/>
    <w:rsid w:val="00523D8F"/>
    <w:rsid w:val="00524FEF"/>
    <w:rsid w:val="005254EF"/>
    <w:rsid w:val="0052580C"/>
    <w:rsid w:val="00525956"/>
    <w:rsid w:val="00525B42"/>
    <w:rsid w:val="005263E5"/>
    <w:rsid w:val="005269CC"/>
    <w:rsid w:val="00526A87"/>
    <w:rsid w:val="00526C32"/>
    <w:rsid w:val="00526CD6"/>
    <w:rsid w:val="0052702A"/>
    <w:rsid w:val="005272A1"/>
    <w:rsid w:val="00527E3E"/>
    <w:rsid w:val="0053051D"/>
    <w:rsid w:val="00531046"/>
    <w:rsid w:val="005313C2"/>
    <w:rsid w:val="005314CD"/>
    <w:rsid w:val="0053198B"/>
    <w:rsid w:val="005320BE"/>
    <w:rsid w:val="005329CE"/>
    <w:rsid w:val="00532D12"/>
    <w:rsid w:val="005330F4"/>
    <w:rsid w:val="0053332D"/>
    <w:rsid w:val="00533438"/>
    <w:rsid w:val="00533E02"/>
    <w:rsid w:val="00534313"/>
    <w:rsid w:val="00534660"/>
    <w:rsid w:val="005346B6"/>
    <w:rsid w:val="005350B4"/>
    <w:rsid w:val="005358ED"/>
    <w:rsid w:val="00535A79"/>
    <w:rsid w:val="00536827"/>
    <w:rsid w:val="00536927"/>
    <w:rsid w:val="00536B80"/>
    <w:rsid w:val="005371DD"/>
    <w:rsid w:val="0053794A"/>
    <w:rsid w:val="00537980"/>
    <w:rsid w:val="005379D2"/>
    <w:rsid w:val="00537B86"/>
    <w:rsid w:val="00537BD1"/>
    <w:rsid w:val="00540169"/>
    <w:rsid w:val="00540B34"/>
    <w:rsid w:val="00540EA9"/>
    <w:rsid w:val="00540F13"/>
    <w:rsid w:val="005413A9"/>
    <w:rsid w:val="00541E98"/>
    <w:rsid w:val="00542504"/>
    <w:rsid w:val="005426ED"/>
    <w:rsid w:val="00542C1B"/>
    <w:rsid w:val="0054487F"/>
    <w:rsid w:val="00544CF8"/>
    <w:rsid w:val="00544D1D"/>
    <w:rsid w:val="00544DCA"/>
    <w:rsid w:val="00545628"/>
    <w:rsid w:val="005459A1"/>
    <w:rsid w:val="00545B34"/>
    <w:rsid w:val="005473B8"/>
    <w:rsid w:val="00547CFE"/>
    <w:rsid w:val="00550656"/>
    <w:rsid w:val="00550DCD"/>
    <w:rsid w:val="00550EA2"/>
    <w:rsid w:val="0055222A"/>
    <w:rsid w:val="00552299"/>
    <w:rsid w:val="0055249F"/>
    <w:rsid w:val="00552CE5"/>
    <w:rsid w:val="00552FD4"/>
    <w:rsid w:val="005533A6"/>
    <w:rsid w:val="00553CD2"/>
    <w:rsid w:val="00553EF3"/>
    <w:rsid w:val="00554471"/>
    <w:rsid w:val="00554621"/>
    <w:rsid w:val="00554A26"/>
    <w:rsid w:val="00554DA5"/>
    <w:rsid w:val="00554FD3"/>
    <w:rsid w:val="0055591E"/>
    <w:rsid w:val="00555CED"/>
    <w:rsid w:val="00556B8A"/>
    <w:rsid w:val="00556ED7"/>
    <w:rsid w:val="00557169"/>
    <w:rsid w:val="0055719C"/>
    <w:rsid w:val="005574D6"/>
    <w:rsid w:val="005577C0"/>
    <w:rsid w:val="005579BF"/>
    <w:rsid w:val="00557E15"/>
    <w:rsid w:val="00557FB4"/>
    <w:rsid w:val="005614A1"/>
    <w:rsid w:val="0056164C"/>
    <w:rsid w:val="00562ED3"/>
    <w:rsid w:val="00563C8D"/>
    <w:rsid w:val="00563D14"/>
    <w:rsid w:val="00563DB2"/>
    <w:rsid w:val="00564599"/>
    <w:rsid w:val="00564915"/>
    <w:rsid w:val="0056511D"/>
    <w:rsid w:val="0056523D"/>
    <w:rsid w:val="00565537"/>
    <w:rsid w:val="00566FB8"/>
    <w:rsid w:val="005670D3"/>
    <w:rsid w:val="00567355"/>
    <w:rsid w:val="0057071A"/>
    <w:rsid w:val="00570F6A"/>
    <w:rsid w:val="0057110B"/>
    <w:rsid w:val="00571192"/>
    <w:rsid w:val="00571F7F"/>
    <w:rsid w:val="005722D9"/>
    <w:rsid w:val="005724C6"/>
    <w:rsid w:val="00572716"/>
    <w:rsid w:val="00573795"/>
    <w:rsid w:val="00573927"/>
    <w:rsid w:val="00573B78"/>
    <w:rsid w:val="00573BB8"/>
    <w:rsid w:val="00573C18"/>
    <w:rsid w:val="00574A5C"/>
    <w:rsid w:val="00574EF1"/>
    <w:rsid w:val="0057515A"/>
    <w:rsid w:val="00575168"/>
    <w:rsid w:val="0057559B"/>
    <w:rsid w:val="0057651E"/>
    <w:rsid w:val="00576CE1"/>
    <w:rsid w:val="00576CF3"/>
    <w:rsid w:val="00577E62"/>
    <w:rsid w:val="00577F40"/>
    <w:rsid w:val="00580599"/>
    <w:rsid w:val="00580C88"/>
    <w:rsid w:val="00580E04"/>
    <w:rsid w:val="0058125A"/>
    <w:rsid w:val="00581286"/>
    <w:rsid w:val="005820DB"/>
    <w:rsid w:val="00584B6F"/>
    <w:rsid w:val="00584BD9"/>
    <w:rsid w:val="00585207"/>
    <w:rsid w:val="00585DDC"/>
    <w:rsid w:val="00586225"/>
    <w:rsid w:val="00586386"/>
    <w:rsid w:val="00586FCD"/>
    <w:rsid w:val="00587D57"/>
    <w:rsid w:val="00590176"/>
    <w:rsid w:val="00591595"/>
    <w:rsid w:val="0059164A"/>
    <w:rsid w:val="00591A34"/>
    <w:rsid w:val="00592630"/>
    <w:rsid w:val="00592B4D"/>
    <w:rsid w:val="00592C29"/>
    <w:rsid w:val="00592C2D"/>
    <w:rsid w:val="005931CF"/>
    <w:rsid w:val="005946CA"/>
    <w:rsid w:val="00594CE9"/>
    <w:rsid w:val="00595036"/>
    <w:rsid w:val="00595C60"/>
    <w:rsid w:val="00595D45"/>
    <w:rsid w:val="00595EC6"/>
    <w:rsid w:val="005965F0"/>
    <w:rsid w:val="00596A6C"/>
    <w:rsid w:val="00596C8B"/>
    <w:rsid w:val="00596F07"/>
    <w:rsid w:val="005976FC"/>
    <w:rsid w:val="00597921"/>
    <w:rsid w:val="00597ADD"/>
    <w:rsid w:val="00597EB6"/>
    <w:rsid w:val="005A0372"/>
    <w:rsid w:val="005A0956"/>
    <w:rsid w:val="005A0A4F"/>
    <w:rsid w:val="005A0E88"/>
    <w:rsid w:val="005A0F08"/>
    <w:rsid w:val="005A1669"/>
    <w:rsid w:val="005A1A90"/>
    <w:rsid w:val="005A1AAD"/>
    <w:rsid w:val="005A1C9B"/>
    <w:rsid w:val="005A1DE0"/>
    <w:rsid w:val="005A230B"/>
    <w:rsid w:val="005A2796"/>
    <w:rsid w:val="005A29C7"/>
    <w:rsid w:val="005A2B9A"/>
    <w:rsid w:val="005A3340"/>
    <w:rsid w:val="005A41F6"/>
    <w:rsid w:val="005A480D"/>
    <w:rsid w:val="005A49D5"/>
    <w:rsid w:val="005A4C24"/>
    <w:rsid w:val="005A50C5"/>
    <w:rsid w:val="005A54D5"/>
    <w:rsid w:val="005A5641"/>
    <w:rsid w:val="005A57F7"/>
    <w:rsid w:val="005A648C"/>
    <w:rsid w:val="005A67E5"/>
    <w:rsid w:val="005A6878"/>
    <w:rsid w:val="005B0E26"/>
    <w:rsid w:val="005B1984"/>
    <w:rsid w:val="005B1BA3"/>
    <w:rsid w:val="005B1E7C"/>
    <w:rsid w:val="005B2794"/>
    <w:rsid w:val="005B28E2"/>
    <w:rsid w:val="005B29A7"/>
    <w:rsid w:val="005B2E83"/>
    <w:rsid w:val="005B36E3"/>
    <w:rsid w:val="005B3D02"/>
    <w:rsid w:val="005B4459"/>
    <w:rsid w:val="005B4CE1"/>
    <w:rsid w:val="005B4D04"/>
    <w:rsid w:val="005B4F45"/>
    <w:rsid w:val="005B59AA"/>
    <w:rsid w:val="005B5F98"/>
    <w:rsid w:val="005B618F"/>
    <w:rsid w:val="005B6405"/>
    <w:rsid w:val="005B689A"/>
    <w:rsid w:val="005B6C6C"/>
    <w:rsid w:val="005B6EF3"/>
    <w:rsid w:val="005B748F"/>
    <w:rsid w:val="005B7631"/>
    <w:rsid w:val="005B78A8"/>
    <w:rsid w:val="005C02A0"/>
    <w:rsid w:val="005C02FD"/>
    <w:rsid w:val="005C05E8"/>
    <w:rsid w:val="005C07F8"/>
    <w:rsid w:val="005C080F"/>
    <w:rsid w:val="005C0AF1"/>
    <w:rsid w:val="005C16E3"/>
    <w:rsid w:val="005C1E52"/>
    <w:rsid w:val="005C1E69"/>
    <w:rsid w:val="005C20F3"/>
    <w:rsid w:val="005C2D53"/>
    <w:rsid w:val="005C2FFB"/>
    <w:rsid w:val="005C33A9"/>
    <w:rsid w:val="005C348E"/>
    <w:rsid w:val="005C3A34"/>
    <w:rsid w:val="005C3BA6"/>
    <w:rsid w:val="005C403C"/>
    <w:rsid w:val="005C41F2"/>
    <w:rsid w:val="005C4E83"/>
    <w:rsid w:val="005C5916"/>
    <w:rsid w:val="005C5C59"/>
    <w:rsid w:val="005C5D24"/>
    <w:rsid w:val="005C5D37"/>
    <w:rsid w:val="005C627C"/>
    <w:rsid w:val="005C649C"/>
    <w:rsid w:val="005C676E"/>
    <w:rsid w:val="005C75FA"/>
    <w:rsid w:val="005C761D"/>
    <w:rsid w:val="005C79C8"/>
    <w:rsid w:val="005D0E08"/>
    <w:rsid w:val="005D1528"/>
    <w:rsid w:val="005D1927"/>
    <w:rsid w:val="005D1996"/>
    <w:rsid w:val="005D249A"/>
    <w:rsid w:val="005D3897"/>
    <w:rsid w:val="005D3D28"/>
    <w:rsid w:val="005D415C"/>
    <w:rsid w:val="005D4398"/>
    <w:rsid w:val="005D4465"/>
    <w:rsid w:val="005D4707"/>
    <w:rsid w:val="005D4740"/>
    <w:rsid w:val="005D4966"/>
    <w:rsid w:val="005D4C47"/>
    <w:rsid w:val="005D541E"/>
    <w:rsid w:val="005D5678"/>
    <w:rsid w:val="005D5B70"/>
    <w:rsid w:val="005D7E3E"/>
    <w:rsid w:val="005E0F24"/>
    <w:rsid w:val="005E1C95"/>
    <w:rsid w:val="005E2756"/>
    <w:rsid w:val="005E2A06"/>
    <w:rsid w:val="005E3250"/>
    <w:rsid w:val="005E330B"/>
    <w:rsid w:val="005E3BF9"/>
    <w:rsid w:val="005E3CD4"/>
    <w:rsid w:val="005E4783"/>
    <w:rsid w:val="005E4912"/>
    <w:rsid w:val="005E4D8A"/>
    <w:rsid w:val="005E4E06"/>
    <w:rsid w:val="005E5019"/>
    <w:rsid w:val="005E544B"/>
    <w:rsid w:val="005E5787"/>
    <w:rsid w:val="005E57E0"/>
    <w:rsid w:val="005E5FB1"/>
    <w:rsid w:val="005E6857"/>
    <w:rsid w:val="005E7517"/>
    <w:rsid w:val="005F0706"/>
    <w:rsid w:val="005F0914"/>
    <w:rsid w:val="005F0CE5"/>
    <w:rsid w:val="005F10D9"/>
    <w:rsid w:val="005F11ED"/>
    <w:rsid w:val="005F1736"/>
    <w:rsid w:val="005F1A29"/>
    <w:rsid w:val="005F1EA8"/>
    <w:rsid w:val="005F242B"/>
    <w:rsid w:val="005F2762"/>
    <w:rsid w:val="005F2E53"/>
    <w:rsid w:val="005F2F6E"/>
    <w:rsid w:val="005F3230"/>
    <w:rsid w:val="005F33FD"/>
    <w:rsid w:val="005F34DA"/>
    <w:rsid w:val="005F373A"/>
    <w:rsid w:val="005F39F0"/>
    <w:rsid w:val="005F4177"/>
    <w:rsid w:val="005F4A5B"/>
    <w:rsid w:val="005F4C8E"/>
    <w:rsid w:val="005F4D21"/>
    <w:rsid w:val="005F4E9E"/>
    <w:rsid w:val="005F502B"/>
    <w:rsid w:val="005F5E96"/>
    <w:rsid w:val="005F6616"/>
    <w:rsid w:val="005F6824"/>
    <w:rsid w:val="005F6CA4"/>
    <w:rsid w:val="005F6CE6"/>
    <w:rsid w:val="005F700A"/>
    <w:rsid w:val="005F7022"/>
    <w:rsid w:val="005F76F1"/>
    <w:rsid w:val="006003CD"/>
    <w:rsid w:val="00600722"/>
    <w:rsid w:val="00600730"/>
    <w:rsid w:val="006009FF"/>
    <w:rsid w:val="00601E8E"/>
    <w:rsid w:val="00601F52"/>
    <w:rsid w:val="006025CA"/>
    <w:rsid w:val="00602CDC"/>
    <w:rsid w:val="00603064"/>
    <w:rsid w:val="00604F09"/>
    <w:rsid w:val="006050C3"/>
    <w:rsid w:val="00605780"/>
    <w:rsid w:val="006071D1"/>
    <w:rsid w:val="0060755D"/>
    <w:rsid w:val="0060798A"/>
    <w:rsid w:val="00607C69"/>
    <w:rsid w:val="00610891"/>
    <w:rsid w:val="0061091E"/>
    <w:rsid w:val="00610DE5"/>
    <w:rsid w:val="0061124E"/>
    <w:rsid w:val="00611459"/>
    <w:rsid w:val="00612890"/>
    <w:rsid w:val="006128B4"/>
    <w:rsid w:val="006129C1"/>
    <w:rsid w:val="00612F2D"/>
    <w:rsid w:val="00613370"/>
    <w:rsid w:val="006133F4"/>
    <w:rsid w:val="00613AAB"/>
    <w:rsid w:val="00614040"/>
    <w:rsid w:val="006140F7"/>
    <w:rsid w:val="006152D6"/>
    <w:rsid w:val="00615350"/>
    <w:rsid w:val="00615540"/>
    <w:rsid w:val="006157FE"/>
    <w:rsid w:val="00615E53"/>
    <w:rsid w:val="00615FD0"/>
    <w:rsid w:val="00616109"/>
    <w:rsid w:val="006167E8"/>
    <w:rsid w:val="00616C9F"/>
    <w:rsid w:val="00616DD3"/>
    <w:rsid w:val="00616DFD"/>
    <w:rsid w:val="00617E45"/>
    <w:rsid w:val="0062017B"/>
    <w:rsid w:val="0062029A"/>
    <w:rsid w:val="006213D5"/>
    <w:rsid w:val="00621B7A"/>
    <w:rsid w:val="00622240"/>
    <w:rsid w:val="0062291C"/>
    <w:rsid w:val="0062306F"/>
    <w:rsid w:val="0062391C"/>
    <w:rsid w:val="0062499E"/>
    <w:rsid w:val="0062521B"/>
    <w:rsid w:val="00625227"/>
    <w:rsid w:val="0062526F"/>
    <w:rsid w:val="006252B1"/>
    <w:rsid w:val="00625453"/>
    <w:rsid w:val="00625954"/>
    <w:rsid w:val="00625A93"/>
    <w:rsid w:val="00625A98"/>
    <w:rsid w:val="00626033"/>
    <w:rsid w:val="0062615E"/>
    <w:rsid w:val="00626635"/>
    <w:rsid w:val="00626C6C"/>
    <w:rsid w:val="0062720D"/>
    <w:rsid w:val="0062748D"/>
    <w:rsid w:val="006275A0"/>
    <w:rsid w:val="00630C4B"/>
    <w:rsid w:val="00632BC4"/>
    <w:rsid w:val="00633540"/>
    <w:rsid w:val="00633B54"/>
    <w:rsid w:val="0063503F"/>
    <w:rsid w:val="00635725"/>
    <w:rsid w:val="00635831"/>
    <w:rsid w:val="00635AF1"/>
    <w:rsid w:val="00635CA2"/>
    <w:rsid w:val="006364D4"/>
    <w:rsid w:val="00636B6F"/>
    <w:rsid w:val="00636BC0"/>
    <w:rsid w:val="00637F53"/>
    <w:rsid w:val="00640321"/>
    <w:rsid w:val="006403A2"/>
    <w:rsid w:val="00640B33"/>
    <w:rsid w:val="006416F8"/>
    <w:rsid w:val="006417D5"/>
    <w:rsid w:val="00641C89"/>
    <w:rsid w:val="00641D53"/>
    <w:rsid w:val="00642090"/>
    <w:rsid w:val="006427A7"/>
    <w:rsid w:val="00642FE7"/>
    <w:rsid w:val="0064640E"/>
    <w:rsid w:val="006472D8"/>
    <w:rsid w:val="006474D9"/>
    <w:rsid w:val="00647AE7"/>
    <w:rsid w:val="00647C35"/>
    <w:rsid w:val="00647D91"/>
    <w:rsid w:val="006500E4"/>
    <w:rsid w:val="006505EF"/>
    <w:rsid w:val="00650917"/>
    <w:rsid w:val="00650D92"/>
    <w:rsid w:val="0065105E"/>
    <w:rsid w:val="0065219F"/>
    <w:rsid w:val="006524AE"/>
    <w:rsid w:val="006527A3"/>
    <w:rsid w:val="0065328D"/>
    <w:rsid w:val="00653622"/>
    <w:rsid w:val="006539AF"/>
    <w:rsid w:val="00653A46"/>
    <w:rsid w:val="006541E8"/>
    <w:rsid w:val="00654377"/>
    <w:rsid w:val="006543E0"/>
    <w:rsid w:val="00654680"/>
    <w:rsid w:val="0065504C"/>
    <w:rsid w:val="006558F9"/>
    <w:rsid w:val="006560AE"/>
    <w:rsid w:val="0065689B"/>
    <w:rsid w:val="00656A43"/>
    <w:rsid w:val="00656B5C"/>
    <w:rsid w:val="00656F35"/>
    <w:rsid w:val="006570FC"/>
    <w:rsid w:val="00657161"/>
    <w:rsid w:val="006573A7"/>
    <w:rsid w:val="006575A3"/>
    <w:rsid w:val="006575A9"/>
    <w:rsid w:val="00657ADC"/>
    <w:rsid w:val="00660135"/>
    <w:rsid w:val="0066049E"/>
    <w:rsid w:val="006618F8"/>
    <w:rsid w:val="00662A25"/>
    <w:rsid w:val="00662CC3"/>
    <w:rsid w:val="00663120"/>
    <w:rsid w:val="00663340"/>
    <w:rsid w:val="00663F1F"/>
    <w:rsid w:val="006649F2"/>
    <w:rsid w:val="00664AC3"/>
    <w:rsid w:val="00664C90"/>
    <w:rsid w:val="00664E78"/>
    <w:rsid w:val="00664F05"/>
    <w:rsid w:val="00664FC2"/>
    <w:rsid w:val="00665698"/>
    <w:rsid w:val="00665B11"/>
    <w:rsid w:val="00665D09"/>
    <w:rsid w:val="0066611E"/>
    <w:rsid w:val="006665AC"/>
    <w:rsid w:val="006665EF"/>
    <w:rsid w:val="006667FF"/>
    <w:rsid w:val="0066683B"/>
    <w:rsid w:val="00666B30"/>
    <w:rsid w:val="0066704B"/>
    <w:rsid w:val="00667C40"/>
    <w:rsid w:val="006704FB"/>
    <w:rsid w:val="006705FA"/>
    <w:rsid w:val="006711FA"/>
    <w:rsid w:val="00671B31"/>
    <w:rsid w:val="006721AA"/>
    <w:rsid w:val="006726F1"/>
    <w:rsid w:val="00672A1F"/>
    <w:rsid w:val="006735F8"/>
    <w:rsid w:val="00673848"/>
    <w:rsid w:val="0067439A"/>
    <w:rsid w:val="006744E5"/>
    <w:rsid w:val="00674E50"/>
    <w:rsid w:val="0067550A"/>
    <w:rsid w:val="00675738"/>
    <w:rsid w:val="006764C3"/>
    <w:rsid w:val="00676EA6"/>
    <w:rsid w:val="00677919"/>
    <w:rsid w:val="006779A9"/>
    <w:rsid w:val="00680190"/>
    <w:rsid w:val="00680490"/>
    <w:rsid w:val="00680639"/>
    <w:rsid w:val="00680D50"/>
    <w:rsid w:val="00680E20"/>
    <w:rsid w:val="0068180A"/>
    <w:rsid w:val="00681B6A"/>
    <w:rsid w:val="00681BA1"/>
    <w:rsid w:val="00682097"/>
    <w:rsid w:val="00682986"/>
    <w:rsid w:val="00682ECF"/>
    <w:rsid w:val="00683089"/>
    <w:rsid w:val="0068361E"/>
    <w:rsid w:val="006836CB"/>
    <w:rsid w:val="00683EE2"/>
    <w:rsid w:val="006844B5"/>
    <w:rsid w:val="00684A9C"/>
    <w:rsid w:val="00684E2D"/>
    <w:rsid w:val="006853BD"/>
    <w:rsid w:val="00685452"/>
    <w:rsid w:val="006866E3"/>
    <w:rsid w:val="00686AEE"/>
    <w:rsid w:val="006871BD"/>
    <w:rsid w:val="00687553"/>
    <w:rsid w:val="00687941"/>
    <w:rsid w:val="00687C78"/>
    <w:rsid w:val="00687E4C"/>
    <w:rsid w:val="006905B2"/>
    <w:rsid w:val="00690EBA"/>
    <w:rsid w:val="006911E2"/>
    <w:rsid w:val="006919B2"/>
    <w:rsid w:val="00691FFE"/>
    <w:rsid w:val="00692B11"/>
    <w:rsid w:val="00692DE5"/>
    <w:rsid w:val="006945CD"/>
    <w:rsid w:val="00694613"/>
    <w:rsid w:val="006946D0"/>
    <w:rsid w:val="006946F0"/>
    <w:rsid w:val="006948A8"/>
    <w:rsid w:val="00695068"/>
    <w:rsid w:val="006951FE"/>
    <w:rsid w:val="00695379"/>
    <w:rsid w:val="0069587C"/>
    <w:rsid w:val="00695DE4"/>
    <w:rsid w:val="006969C7"/>
    <w:rsid w:val="00696A00"/>
    <w:rsid w:val="00697280"/>
    <w:rsid w:val="006973D7"/>
    <w:rsid w:val="00697AD9"/>
    <w:rsid w:val="006A0C66"/>
    <w:rsid w:val="006A0D16"/>
    <w:rsid w:val="006A142D"/>
    <w:rsid w:val="006A19BE"/>
    <w:rsid w:val="006A2A31"/>
    <w:rsid w:val="006A2AA2"/>
    <w:rsid w:val="006A3540"/>
    <w:rsid w:val="006A3BF6"/>
    <w:rsid w:val="006A5B27"/>
    <w:rsid w:val="006A5E6F"/>
    <w:rsid w:val="006A6065"/>
    <w:rsid w:val="006A6181"/>
    <w:rsid w:val="006A6205"/>
    <w:rsid w:val="006A64A4"/>
    <w:rsid w:val="006A676F"/>
    <w:rsid w:val="006A6C13"/>
    <w:rsid w:val="006A7082"/>
    <w:rsid w:val="006A79D2"/>
    <w:rsid w:val="006B0885"/>
    <w:rsid w:val="006B09E0"/>
    <w:rsid w:val="006B1136"/>
    <w:rsid w:val="006B1413"/>
    <w:rsid w:val="006B176F"/>
    <w:rsid w:val="006B177C"/>
    <w:rsid w:val="006B288E"/>
    <w:rsid w:val="006B3D41"/>
    <w:rsid w:val="006B4140"/>
    <w:rsid w:val="006B4E00"/>
    <w:rsid w:val="006B54A5"/>
    <w:rsid w:val="006B59FE"/>
    <w:rsid w:val="006B5C6A"/>
    <w:rsid w:val="006B5E01"/>
    <w:rsid w:val="006B605A"/>
    <w:rsid w:val="006B665F"/>
    <w:rsid w:val="006B6FC2"/>
    <w:rsid w:val="006B71B6"/>
    <w:rsid w:val="006B72F5"/>
    <w:rsid w:val="006B74DE"/>
    <w:rsid w:val="006B7EDA"/>
    <w:rsid w:val="006C0DE2"/>
    <w:rsid w:val="006C1B27"/>
    <w:rsid w:val="006C1CB0"/>
    <w:rsid w:val="006C226C"/>
    <w:rsid w:val="006C2A09"/>
    <w:rsid w:val="006C2AE4"/>
    <w:rsid w:val="006C3729"/>
    <w:rsid w:val="006C37F1"/>
    <w:rsid w:val="006C4989"/>
    <w:rsid w:val="006C4A72"/>
    <w:rsid w:val="006C4C01"/>
    <w:rsid w:val="006C57BF"/>
    <w:rsid w:val="006C60EE"/>
    <w:rsid w:val="006C69BF"/>
    <w:rsid w:val="006C6C60"/>
    <w:rsid w:val="006C6F87"/>
    <w:rsid w:val="006C6FAE"/>
    <w:rsid w:val="006C73C2"/>
    <w:rsid w:val="006C7779"/>
    <w:rsid w:val="006C7C0E"/>
    <w:rsid w:val="006C7E55"/>
    <w:rsid w:val="006D07D3"/>
    <w:rsid w:val="006D0B1B"/>
    <w:rsid w:val="006D1581"/>
    <w:rsid w:val="006D1675"/>
    <w:rsid w:val="006D169D"/>
    <w:rsid w:val="006D1D64"/>
    <w:rsid w:val="006D1E5C"/>
    <w:rsid w:val="006D2174"/>
    <w:rsid w:val="006D21F7"/>
    <w:rsid w:val="006D314D"/>
    <w:rsid w:val="006D31E3"/>
    <w:rsid w:val="006D327E"/>
    <w:rsid w:val="006D38D2"/>
    <w:rsid w:val="006D404E"/>
    <w:rsid w:val="006D434A"/>
    <w:rsid w:val="006D4B0D"/>
    <w:rsid w:val="006D4DFF"/>
    <w:rsid w:val="006D4F6B"/>
    <w:rsid w:val="006D5332"/>
    <w:rsid w:val="006D55A3"/>
    <w:rsid w:val="006D5AEF"/>
    <w:rsid w:val="006D5D9D"/>
    <w:rsid w:val="006D6197"/>
    <w:rsid w:val="006D63E4"/>
    <w:rsid w:val="006D669B"/>
    <w:rsid w:val="006D7671"/>
    <w:rsid w:val="006D7D05"/>
    <w:rsid w:val="006D7D4A"/>
    <w:rsid w:val="006D7FA6"/>
    <w:rsid w:val="006E01A1"/>
    <w:rsid w:val="006E0611"/>
    <w:rsid w:val="006E0B6F"/>
    <w:rsid w:val="006E1065"/>
    <w:rsid w:val="006E209E"/>
    <w:rsid w:val="006E27AE"/>
    <w:rsid w:val="006E295F"/>
    <w:rsid w:val="006E2B29"/>
    <w:rsid w:val="006E33A6"/>
    <w:rsid w:val="006E4706"/>
    <w:rsid w:val="006E4717"/>
    <w:rsid w:val="006E4D71"/>
    <w:rsid w:val="006E5C7E"/>
    <w:rsid w:val="006E61DB"/>
    <w:rsid w:val="006E6610"/>
    <w:rsid w:val="006E69BA"/>
    <w:rsid w:val="006E72D4"/>
    <w:rsid w:val="006F0132"/>
    <w:rsid w:val="006F0C71"/>
    <w:rsid w:val="006F0D70"/>
    <w:rsid w:val="006F130D"/>
    <w:rsid w:val="006F1971"/>
    <w:rsid w:val="006F1BD7"/>
    <w:rsid w:val="006F2506"/>
    <w:rsid w:val="006F35B2"/>
    <w:rsid w:val="006F367B"/>
    <w:rsid w:val="006F38B3"/>
    <w:rsid w:val="006F4A4F"/>
    <w:rsid w:val="006F4AAD"/>
    <w:rsid w:val="006F4E60"/>
    <w:rsid w:val="006F5145"/>
    <w:rsid w:val="006F5E0F"/>
    <w:rsid w:val="006F681C"/>
    <w:rsid w:val="006F7687"/>
    <w:rsid w:val="006F7AEA"/>
    <w:rsid w:val="00700763"/>
    <w:rsid w:val="00701857"/>
    <w:rsid w:val="007034A2"/>
    <w:rsid w:val="00703B53"/>
    <w:rsid w:val="00703F81"/>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BCF"/>
    <w:rsid w:val="007133AD"/>
    <w:rsid w:val="00713DCC"/>
    <w:rsid w:val="00713FC7"/>
    <w:rsid w:val="0071441F"/>
    <w:rsid w:val="00714604"/>
    <w:rsid w:val="00714A83"/>
    <w:rsid w:val="00714D33"/>
    <w:rsid w:val="00715716"/>
    <w:rsid w:val="007159DE"/>
    <w:rsid w:val="00715D46"/>
    <w:rsid w:val="00716961"/>
    <w:rsid w:val="00716FDA"/>
    <w:rsid w:val="00717088"/>
    <w:rsid w:val="007170B4"/>
    <w:rsid w:val="007175CD"/>
    <w:rsid w:val="00717A5C"/>
    <w:rsid w:val="00717FE9"/>
    <w:rsid w:val="00720532"/>
    <w:rsid w:val="007207D8"/>
    <w:rsid w:val="00720A23"/>
    <w:rsid w:val="0072131C"/>
    <w:rsid w:val="00721C3F"/>
    <w:rsid w:val="00721E5B"/>
    <w:rsid w:val="007235DD"/>
    <w:rsid w:val="00723657"/>
    <w:rsid w:val="0072368F"/>
    <w:rsid w:val="00724369"/>
    <w:rsid w:val="00724547"/>
    <w:rsid w:val="007245A6"/>
    <w:rsid w:val="0072465C"/>
    <w:rsid w:val="007248DC"/>
    <w:rsid w:val="00724D99"/>
    <w:rsid w:val="00724E55"/>
    <w:rsid w:val="00724EAF"/>
    <w:rsid w:val="007251AA"/>
    <w:rsid w:val="00725BF0"/>
    <w:rsid w:val="00726845"/>
    <w:rsid w:val="00726A0E"/>
    <w:rsid w:val="00726E7B"/>
    <w:rsid w:val="00727A66"/>
    <w:rsid w:val="00727BC4"/>
    <w:rsid w:val="00727D0F"/>
    <w:rsid w:val="00730200"/>
    <w:rsid w:val="00730A1B"/>
    <w:rsid w:val="00731463"/>
    <w:rsid w:val="00731C6E"/>
    <w:rsid w:val="00731E2F"/>
    <w:rsid w:val="00732186"/>
    <w:rsid w:val="00732E1F"/>
    <w:rsid w:val="007330C1"/>
    <w:rsid w:val="007332B7"/>
    <w:rsid w:val="007337BE"/>
    <w:rsid w:val="007342B2"/>
    <w:rsid w:val="007344E1"/>
    <w:rsid w:val="00735CF1"/>
    <w:rsid w:val="00736252"/>
    <w:rsid w:val="0073668F"/>
    <w:rsid w:val="00736DDF"/>
    <w:rsid w:val="007371E6"/>
    <w:rsid w:val="00737A0B"/>
    <w:rsid w:val="00737D03"/>
    <w:rsid w:val="0074046D"/>
    <w:rsid w:val="00740493"/>
    <w:rsid w:val="00740836"/>
    <w:rsid w:val="00740A49"/>
    <w:rsid w:val="00740C70"/>
    <w:rsid w:val="007412A2"/>
    <w:rsid w:val="0074182E"/>
    <w:rsid w:val="0074289D"/>
    <w:rsid w:val="00742F05"/>
    <w:rsid w:val="00742F8D"/>
    <w:rsid w:val="00743E3B"/>
    <w:rsid w:val="00744572"/>
    <w:rsid w:val="00745159"/>
    <w:rsid w:val="0074634C"/>
    <w:rsid w:val="0074680A"/>
    <w:rsid w:val="00746953"/>
    <w:rsid w:val="00746C2A"/>
    <w:rsid w:val="00747791"/>
    <w:rsid w:val="00747DF3"/>
    <w:rsid w:val="00750482"/>
    <w:rsid w:val="007507C9"/>
    <w:rsid w:val="00751212"/>
    <w:rsid w:val="00751A50"/>
    <w:rsid w:val="00751CB9"/>
    <w:rsid w:val="007527FB"/>
    <w:rsid w:val="00752BE3"/>
    <w:rsid w:val="00752CA7"/>
    <w:rsid w:val="00752DD9"/>
    <w:rsid w:val="0075315D"/>
    <w:rsid w:val="0075378F"/>
    <w:rsid w:val="0075390D"/>
    <w:rsid w:val="00753B71"/>
    <w:rsid w:val="00753E0E"/>
    <w:rsid w:val="00753E9E"/>
    <w:rsid w:val="0075404E"/>
    <w:rsid w:val="0075414F"/>
    <w:rsid w:val="00754483"/>
    <w:rsid w:val="0075464D"/>
    <w:rsid w:val="007548B4"/>
    <w:rsid w:val="0075522F"/>
    <w:rsid w:val="007555B6"/>
    <w:rsid w:val="00755C29"/>
    <w:rsid w:val="00756046"/>
    <w:rsid w:val="00756897"/>
    <w:rsid w:val="00757D5A"/>
    <w:rsid w:val="007603E6"/>
    <w:rsid w:val="007609FE"/>
    <w:rsid w:val="00761034"/>
    <w:rsid w:val="00761834"/>
    <w:rsid w:val="00761B2B"/>
    <w:rsid w:val="00761EC6"/>
    <w:rsid w:val="007623A0"/>
    <w:rsid w:val="007634E6"/>
    <w:rsid w:val="00763962"/>
    <w:rsid w:val="00763F21"/>
    <w:rsid w:val="00764FA6"/>
    <w:rsid w:val="00765164"/>
    <w:rsid w:val="0076570B"/>
    <w:rsid w:val="007665F7"/>
    <w:rsid w:val="0076668A"/>
    <w:rsid w:val="00766D18"/>
    <w:rsid w:val="00766E32"/>
    <w:rsid w:val="00766F70"/>
    <w:rsid w:val="00767072"/>
    <w:rsid w:val="0076725F"/>
    <w:rsid w:val="0076783F"/>
    <w:rsid w:val="00770723"/>
    <w:rsid w:val="00770CF9"/>
    <w:rsid w:val="00770D5F"/>
    <w:rsid w:val="00770EDA"/>
    <w:rsid w:val="00771183"/>
    <w:rsid w:val="00771635"/>
    <w:rsid w:val="0077178A"/>
    <w:rsid w:val="00771A93"/>
    <w:rsid w:val="00771C86"/>
    <w:rsid w:val="00772EBB"/>
    <w:rsid w:val="007731F4"/>
    <w:rsid w:val="00773705"/>
    <w:rsid w:val="0077476D"/>
    <w:rsid w:val="00774D0E"/>
    <w:rsid w:val="00774EEE"/>
    <w:rsid w:val="007750A4"/>
    <w:rsid w:val="007751D5"/>
    <w:rsid w:val="007753F7"/>
    <w:rsid w:val="00775CAE"/>
    <w:rsid w:val="007760CB"/>
    <w:rsid w:val="007761D1"/>
    <w:rsid w:val="007765E6"/>
    <w:rsid w:val="0077716A"/>
    <w:rsid w:val="00780CA4"/>
    <w:rsid w:val="007815D6"/>
    <w:rsid w:val="00781D69"/>
    <w:rsid w:val="00781F81"/>
    <w:rsid w:val="007820EB"/>
    <w:rsid w:val="007826C8"/>
    <w:rsid w:val="00782CCA"/>
    <w:rsid w:val="00782E8B"/>
    <w:rsid w:val="00782F26"/>
    <w:rsid w:val="00783591"/>
    <w:rsid w:val="00783961"/>
    <w:rsid w:val="00784F2C"/>
    <w:rsid w:val="007859C7"/>
    <w:rsid w:val="00785C37"/>
    <w:rsid w:val="00785D4D"/>
    <w:rsid w:val="00785E29"/>
    <w:rsid w:val="00786542"/>
    <w:rsid w:val="0078767C"/>
    <w:rsid w:val="00787B06"/>
    <w:rsid w:val="00787E8F"/>
    <w:rsid w:val="007905CA"/>
    <w:rsid w:val="00790962"/>
    <w:rsid w:val="00791F48"/>
    <w:rsid w:val="00792242"/>
    <w:rsid w:val="00792255"/>
    <w:rsid w:val="007934F4"/>
    <w:rsid w:val="00793575"/>
    <w:rsid w:val="00793C7D"/>
    <w:rsid w:val="00793F80"/>
    <w:rsid w:val="0079495F"/>
    <w:rsid w:val="00794A2B"/>
    <w:rsid w:val="00794C8D"/>
    <w:rsid w:val="0079509A"/>
    <w:rsid w:val="0079707E"/>
    <w:rsid w:val="0079752C"/>
    <w:rsid w:val="007A05D8"/>
    <w:rsid w:val="007A17D5"/>
    <w:rsid w:val="007A1A6B"/>
    <w:rsid w:val="007A21DD"/>
    <w:rsid w:val="007A292C"/>
    <w:rsid w:val="007A2936"/>
    <w:rsid w:val="007A2CC6"/>
    <w:rsid w:val="007A2E3D"/>
    <w:rsid w:val="007A320E"/>
    <w:rsid w:val="007A3515"/>
    <w:rsid w:val="007A3706"/>
    <w:rsid w:val="007A3F19"/>
    <w:rsid w:val="007A4DB0"/>
    <w:rsid w:val="007A5355"/>
    <w:rsid w:val="007A5495"/>
    <w:rsid w:val="007A5580"/>
    <w:rsid w:val="007A5BF8"/>
    <w:rsid w:val="007A5CA9"/>
    <w:rsid w:val="007A5E75"/>
    <w:rsid w:val="007A7A0D"/>
    <w:rsid w:val="007A7B8A"/>
    <w:rsid w:val="007B00C4"/>
    <w:rsid w:val="007B0622"/>
    <w:rsid w:val="007B08A4"/>
    <w:rsid w:val="007B0D8D"/>
    <w:rsid w:val="007B0D9D"/>
    <w:rsid w:val="007B103B"/>
    <w:rsid w:val="007B15F0"/>
    <w:rsid w:val="007B207E"/>
    <w:rsid w:val="007B20A3"/>
    <w:rsid w:val="007B22C5"/>
    <w:rsid w:val="007B23EA"/>
    <w:rsid w:val="007B371B"/>
    <w:rsid w:val="007B3F15"/>
    <w:rsid w:val="007B418F"/>
    <w:rsid w:val="007B4350"/>
    <w:rsid w:val="007B44A1"/>
    <w:rsid w:val="007B44AA"/>
    <w:rsid w:val="007B45C4"/>
    <w:rsid w:val="007B4B57"/>
    <w:rsid w:val="007B589C"/>
    <w:rsid w:val="007B5CC2"/>
    <w:rsid w:val="007B6020"/>
    <w:rsid w:val="007B6359"/>
    <w:rsid w:val="007B7206"/>
    <w:rsid w:val="007B7239"/>
    <w:rsid w:val="007B732B"/>
    <w:rsid w:val="007B7D7A"/>
    <w:rsid w:val="007B7EBA"/>
    <w:rsid w:val="007C0998"/>
    <w:rsid w:val="007C172C"/>
    <w:rsid w:val="007C188A"/>
    <w:rsid w:val="007C243A"/>
    <w:rsid w:val="007C2520"/>
    <w:rsid w:val="007C28CC"/>
    <w:rsid w:val="007C2964"/>
    <w:rsid w:val="007C29A7"/>
    <w:rsid w:val="007C2C73"/>
    <w:rsid w:val="007C32D3"/>
    <w:rsid w:val="007C34C5"/>
    <w:rsid w:val="007C38A0"/>
    <w:rsid w:val="007C406C"/>
    <w:rsid w:val="007C4E65"/>
    <w:rsid w:val="007C4F5D"/>
    <w:rsid w:val="007C4F8A"/>
    <w:rsid w:val="007C52E9"/>
    <w:rsid w:val="007C5759"/>
    <w:rsid w:val="007C5ACE"/>
    <w:rsid w:val="007C5BBB"/>
    <w:rsid w:val="007C5EE3"/>
    <w:rsid w:val="007C6A11"/>
    <w:rsid w:val="007C6E41"/>
    <w:rsid w:val="007C7450"/>
    <w:rsid w:val="007C7940"/>
    <w:rsid w:val="007C7BED"/>
    <w:rsid w:val="007C7C47"/>
    <w:rsid w:val="007D1106"/>
    <w:rsid w:val="007D1146"/>
    <w:rsid w:val="007D128A"/>
    <w:rsid w:val="007D1370"/>
    <w:rsid w:val="007D1556"/>
    <w:rsid w:val="007D1570"/>
    <w:rsid w:val="007D1ED4"/>
    <w:rsid w:val="007D2577"/>
    <w:rsid w:val="007D26DF"/>
    <w:rsid w:val="007D2799"/>
    <w:rsid w:val="007D2C7A"/>
    <w:rsid w:val="007D2EED"/>
    <w:rsid w:val="007D3A64"/>
    <w:rsid w:val="007D3CB2"/>
    <w:rsid w:val="007D3F85"/>
    <w:rsid w:val="007D45EF"/>
    <w:rsid w:val="007D4B03"/>
    <w:rsid w:val="007D4C60"/>
    <w:rsid w:val="007D5E4C"/>
    <w:rsid w:val="007D6000"/>
    <w:rsid w:val="007D67F6"/>
    <w:rsid w:val="007D6B16"/>
    <w:rsid w:val="007D6BA8"/>
    <w:rsid w:val="007D6DCD"/>
    <w:rsid w:val="007D7102"/>
    <w:rsid w:val="007D74D1"/>
    <w:rsid w:val="007D7DB8"/>
    <w:rsid w:val="007E047E"/>
    <w:rsid w:val="007E086A"/>
    <w:rsid w:val="007E1565"/>
    <w:rsid w:val="007E1FA2"/>
    <w:rsid w:val="007E2264"/>
    <w:rsid w:val="007E2CFD"/>
    <w:rsid w:val="007E32A4"/>
    <w:rsid w:val="007E3D5C"/>
    <w:rsid w:val="007E41F6"/>
    <w:rsid w:val="007E4FB5"/>
    <w:rsid w:val="007E5E7F"/>
    <w:rsid w:val="007E6AC4"/>
    <w:rsid w:val="007E70FD"/>
    <w:rsid w:val="007E7776"/>
    <w:rsid w:val="007E7857"/>
    <w:rsid w:val="007F0CE0"/>
    <w:rsid w:val="007F1821"/>
    <w:rsid w:val="007F1B20"/>
    <w:rsid w:val="007F1BEF"/>
    <w:rsid w:val="007F2EF1"/>
    <w:rsid w:val="007F3211"/>
    <w:rsid w:val="007F3275"/>
    <w:rsid w:val="007F3847"/>
    <w:rsid w:val="007F3DD9"/>
    <w:rsid w:val="007F3E14"/>
    <w:rsid w:val="007F48CD"/>
    <w:rsid w:val="007F4F53"/>
    <w:rsid w:val="007F54A6"/>
    <w:rsid w:val="007F563F"/>
    <w:rsid w:val="007F68AE"/>
    <w:rsid w:val="007F6B22"/>
    <w:rsid w:val="007F70A8"/>
    <w:rsid w:val="007F7604"/>
    <w:rsid w:val="007F78D2"/>
    <w:rsid w:val="008000D0"/>
    <w:rsid w:val="00800934"/>
    <w:rsid w:val="00801915"/>
    <w:rsid w:val="00801BCE"/>
    <w:rsid w:val="00801C66"/>
    <w:rsid w:val="00801ECF"/>
    <w:rsid w:val="0080282A"/>
    <w:rsid w:val="00802F7F"/>
    <w:rsid w:val="00803D40"/>
    <w:rsid w:val="008047AF"/>
    <w:rsid w:val="00805454"/>
    <w:rsid w:val="00805A09"/>
    <w:rsid w:val="00806A6C"/>
    <w:rsid w:val="00806C0D"/>
    <w:rsid w:val="00806D8C"/>
    <w:rsid w:val="008071BD"/>
    <w:rsid w:val="008079B8"/>
    <w:rsid w:val="00807ED8"/>
    <w:rsid w:val="00810B7C"/>
    <w:rsid w:val="00810DA0"/>
    <w:rsid w:val="008110D2"/>
    <w:rsid w:val="00811773"/>
    <w:rsid w:val="00811E24"/>
    <w:rsid w:val="00812580"/>
    <w:rsid w:val="00813AE0"/>
    <w:rsid w:val="00813CDF"/>
    <w:rsid w:val="008147BB"/>
    <w:rsid w:val="00814BCF"/>
    <w:rsid w:val="00814E23"/>
    <w:rsid w:val="00815DE3"/>
    <w:rsid w:val="00816AA9"/>
    <w:rsid w:val="0081776F"/>
    <w:rsid w:val="008201FE"/>
    <w:rsid w:val="00820355"/>
    <w:rsid w:val="008203E0"/>
    <w:rsid w:val="00820A8E"/>
    <w:rsid w:val="00820B10"/>
    <w:rsid w:val="0082175A"/>
    <w:rsid w:val="00821A0A"/>
    <w:rsid w:val="00821C38"/>
    <w:rsid w:val="00822638"/>
    <w:rsid w:val="0082361D"/>
    <w:rsid w:val="0082423A"/>
    <w:rsid w:val="008244E4"/>
    <w:rsid w:val="008248DC"/>
    <w:rsid w:val="008249EA"/>
    <w:rsid w:val="00824A11"/>
    <w:rsid w:val="00824AE3"/>
    <w:rsid w:val="00824EDA"/>
    <w:rsid w:val="008250FB"/>
    <w:rsid w:val="0082521B"/>
    <w:rsid w:val="00825383"/>
    <w:rsid w:val="00825A65"/>
    <w:rsid w:val="00826ADB"/>
    <w:rsid w:val="00827D41"/>
    <w:rsid w:val="00830220"/>
    <w:rsid w:val="0083056E"/>
    <w:rsid w:val="00830631"/>
    <w:rsid w:val="0083091D"/>
    <w:rsid w:val="00830D02"/>
    <w:rsid w:val="00831772"/>
    <w:rsid w:val="00832871"/>
    <w:rsid w:val="008340C9"/>
    <w:rsid w:val="00834444"/>
    <w:rsid w:val="00834565"/>
    <w:rsid w:val="008345CF"/>
    <w:rsid w:val="008346C4"/>
    <w:rsid w:val="008347FC"/>
    <w:rsid w:val="00834928"/>
    <w:rsid w:val="008354DD"/>
    <w:rsid w:val="00835734"/>
    <w:rsid w:val="00835E93"/>
    <w:rsid w:val="008361A3"/>
    <w:rsid w:val="008361C8"/>
    <w:rsid w:val="00837070"/>
    <w:rsid w:val="00837083"/>
    <w:rsid w:val="00837C7E"/>
    <w:rsid w:val="00840A1B"/>
    <w:rsid w:val="008410D8"/>
    <w:rsid w:val="00841476"/>
    <w:rsid w:val="00841C33"/>
    <w:rsid w:val="008425FF"/>
    <w:rsid w:val="00842F2E"/>
    <w:rsid w:val="0084338D"/>
    <w:rsid w:val="008439AC"/>
    <w:rsid w:val="00843A18"/>
    <w:rsid w:val="00844DD9"/>
    <w:rsid w:val="00844EB2"/>
    <w:rsid w:val="0084554A"/>
    <w:rsid w:val="00845850"/>
    <w:rsid w:val="00845FAC"/>
    <w:rsid w:val="00846E9C"/>
    <w:rsid w:val="00847174"/>
    <w:rsid w:val="00847327"/>
    <w:rsid w:val="0084772E"/>
    <w:rsid w:val="00850ED6"/>
    <w:rsid w:val="008517BE"/>
    <w:rsid w:val="00851B42"/>
    <w:rsid w:val="00852C84"/>
    <w:rsid w:val="008536FF"/>
    <w:rsid w:val="008538CD"/>
    <w:rsid w:val="00853CB5"/>
    <w:rsid w:val="0085426C"/>
    <w:rsid w:val="00854387"/>
    <w:rsid w:val="00854889"/>
    <w:rsid w:val="008551E9"/>
    <w:rsid w:val="00856841"/>
    <w:rsid w:val="008568FD"/>
    <w:rsid w:val="00856BD1"/>
    <w:rsid w:val="00856DCA"/>
    <w:rsid w:val="008572F6"/>
    <w:rsid w:val="008604B6"/>
    <w:rsid w:val="00860EB4"/>
    <w:rsid w:val="00860ED6"/>
    <w:rsid w:val="00861696"/>
    <w:rsid w:val="00861B7B"/>
    <w:rsid w:val="00862910"/>
    <w:rsid w:val="00862F3A"/>
    <w:rsid w:val="00863300"/>
    <w:rsid w:val="00863593"/>
    <w:rsid w:val="00863B85"/>
    <w:rsid w:val="008646F6"/>
    <w:rsid w:val="0086654E"/>
    <w:rsid w:val="008668AC"/>
    <w:rsid w:val="00866957"/>
    <w:rsid w:val="00867F09"/>
    <w:rsid w:val="00867F1D"/>
    <w:rsid w:val="008709F3"/>
    <w:rsid w:val="00870C47"/>
    <w:rsid w:val="00870D5B"/>
    <w:rsid w:val="0087230E"/>
    <w:rsid w:val="008723A3"/>
    <w:rsid w:val="00872960"/>
    <w:rsid w:val="00872FAC"/>
    <w:rsid w:val="00873270"/>
    <w:rsid w:val="008734B0"/>
    <w:rsid w:val="00873799"/>
    <w:rsid w:val="00873E91"/>
    <w:rsid w:val="00873F86"/>
    <w:rsid w:val="00874407"/>
    <w:rsid w:val="008747E5"/>
    <w:rsid w:val="008754D8"/>
    <w:rsid w:val="00875711"/>
    <w:rsid w:val="00875A3E"/>
    <w:rsid w:val="00875A90"/>
    <w:rsid w:val="00875C85"/>
    <w:rsid w:val="00875F7C"/>
    <w:rsid w:val="00876089"/>
    <w:rsid w:val="00876D7C"/>
    <w:rsid w:val="0087741A"/>
    <w:rsid w:val="00877566"/>
    <w:rsid w:val="00880E4C"/>
    <w:rsid w:val="0088106A"/>
    <w:rsid w:val="0088267F"/>
    <w:rsid w:val="00883147"/>
    <w:rsid w:val="00883178"/>
    <w:rsid w:val="0088329F"/>
    <w:rsid w:val="00884012"/>
    <w:rsid w:val="008843F2"/>
    <w:rsid w:val="00884506"/>
    <w:rsid w:val="00885A23"/>
    <w:rsid w:val="008863B2"/>
    <w:rsid w:val="00886789"/>
    <w:rsid w:val="00886E7C"/>
    <w:rsid w:val="00886FFB"/>
    <w:rsid w:val="00890504"/>
    <w:rsid w:val="008905A4"/>
    <w:rsid w:val="00890616"/>
    <w:rsid w:val="008911E3"/>
    <w:rsid w:val="00891779"/>
    <w:rsid w:val="008917DC"/>
    <w:rsid w:val="00891F8B"/>
    <w:rsid w:val="00892323"/>
    <w:rsid w:val="008926FC"/>
    <w:rsid w:val="00892B7D"/>
    <w:rsid w:val="00892BC1"/>
    <w:rsid w:val="008931DB"/>
    <w:rsid w:val="00893676"/>
    <w:rsid w:val="00893A8A"/>
    <w:rsid w:val="00893E2B"/>
    <w:rsid w:val="0089401B"/>
    <w:rsid w:val="00894591"/>
    <w:rsid w:val="00894BB5"/>
    <w:rsid w:val="008952A9"/>
    <w:rsid w:val="00895FD4"/>
    <w:rsid w:val="00896D33"/>
    <w:rsid w:val="00896DD0"/>
    <w:rsid w:val="00897926"/>
    <w:rsid w:val="00897A0F"/>
    <w:rsid w:val="00897E0B"/>
    <w:rsid w:val="008A1019"/>
    <w:rsid w:val="008A258C"/>
    <w:rsid w:val="008A29EB"/>
    <w:rsid w:val="008A2ADC"/>
    <w:rsid w:val="008A3181"/>
    <w:rsid w:val="008A32C5"/>
    <w:rsid w:val="008A3510"/>
    <w:rsid w:val="008A3595"/>
    <w:rsid w:val="008A3A77"/>
    <w:rsid w:val="008A4667"/>
    <w:rsid w:val="008A48DF"/>
    <w:rsid w:val="008A4D2E"/>
    <w:rsid w:val="008A5A8E"/>
    <w:rsid w:val="008A5C92"/>
    <w:rsid w:val="008A5EF5"/>
    <w:rsid w:val="008A6141"/>
    <w:rsid w:val="008A61B0"/>
    <w:rsid w:val="008A63BA"/>
    <w:rsid w:val="008A69AF"/>
    <w:rsid w:val="008A6B1C"/>
    <w:rsid w:val="008A7CB0"/>
    <w:rsid w:val="008A7D3D"/>
    <w:rsid w:val="008B0048"/>
    <w:rsid w:val="008B06CA"/>
    <w:rsid w:val="008B0D1B"/>
    <w:rsid w:val="008B0F89"/>
    <w:rsid w:val="008B15AA"/>
    <w:rsid w:val="008B1D9E"/>
    <w:rsid w:val="008B1EAE"/>
    <w:rsid w:val="008B21C2"/>
    <w:rsid w:val="008B2B89"/>
    <w:rsid w:val="008B48E7"/>
    <w:rsid w:val="008B49C4"/>
    <w:rsid w:val="008B5077"/>
    <w:rsid w:val="008B5621"/>
    <w:rsid w:val="008B6082"/>
    <w:rsid w:val="008B6C31"/>
    <w:rsid w:val="008B6C52"/>
    <w:rsid w:val="008B6E84"/>
    <w:rsid w:val="008B7DC8"/>
    <w:rsid w:val="008B7ECD"/>
    <w:rsid w:val="008B7EE9"/>
    <w:rsid w:val="008B7F56"/>
    <w:rsid w:val="008C010F"/>
    <w:rsid w:val="008C08DA"/>
    <w:rsid w:val="008C1570"/>
    <w:rsid w:val="008C2327"/>
    <w:rsid w:val="008C2734"/>
    <w:rsid w:val="008C2C21"/>
    <w:rsid w:val="008C2D2A"/>
    <w:rsid w:val="008C36CF"/>
    <w:rsid w:val="008C38BF"/>
    <w:rsid w:val="008C392B"/>
    <w:rsid w:val="008C3A40"/>
    <w:rsid w:val="008C46A0"/>
    <w:rsid w:val="008C4FFB"/>
    <w:rsid w:val="008C5104"/>
    <w:rsid w:val="008C562D"/>
    <w:rsid w:val="008C5C87"/>
    <w:rsid w:val="008C68A0"/>
    <w:rsid w:val="008C6993"/>
    <w:rsid w:val="008C6C10"/>
    <w:rsid w:val="008C6C39"/>
    <w:rsid w:val="008C7560"/>
    <w:rsid w:val="008D02EE"/>
    <w:rsid w:val="008D0B6D"/>
    <w:rsid w:val="008D0CC1"/>
    <w:rsid w:val="008D1861"/>
    <w:rsid w:val="008D1D21"/>
    <w:rsid w:val="008D2533"/>
    <w:rsid w:val="008D28CF"/>
    <w:rsid w:val="008D2D70"/>
    <w:rsid w:val="008D367C"/>
    <w:rsid w:val="008D3751"/>
    <w:rsid w:val="008D3791"/>
    <w:rsid w:val="008D3813"/>
    <w:rsid w:val="008D4B60"/>
    <w:rsid w:val="008D4BA7"/>
    <w:rsid w:val="008D4D6E"/>
    <w:rsid w:val="008D54AA"/>
    <w:rsid w:val="008D5842"/>
    <w:rsid w:val="008D5AB8"/>
    <w:rsid w:val="008D5C8C"/>
    <w:rsid w:val="008D6142"/>
    <w:rsid w:val="008D6534"/>
    <w:rsid w:val="008D6888"/>
    <w:rsid w:val="008E066D"/>
    <w:rsid w:val="008E0709"/>
    <w:rsid w:val="008E18E9"/>
    <w:rsid w:val="008E2D19"/>
    <w:rsid w:val="008E2E11"/>
    <w:rsid w:val="008E3039"/>
    <w:rsid w:val="008E3D8C"/>
    <w:rsid w:val="008E4281"/>
    <w:rsid w:val="008E485E"/>
    <w:rsid w:val="008E4CFA"/>
    <w:rsid w:val="008E5496"/>
    <w:rsid w:val="008E55A8"/>
    <w:rsid w:val="008E575D"/>
    <w:rsid w:val="008E57CD"/>
    <w:rsid w:val="008E5FBA"/>
    <w:rsid w:val="008E63C7"/>
    <w:rsid w:val="008E662A"/>
    <w:rsid w:val="008E69F4"/>
    <w:rsid w:val="008E6B5A"/>
    <w:rsid w:val="008E6F1E"/>
    <w:rsid w:val="008E718A"/>
    <w:rsid w:val="008E71D6"/>
    <w:rsid w:val="008E79C7"/>
    <w:rsid w:val="008E7AB8"/>
    <w:rsid w:val="008E7B3B"/>
    <w:rsid w:val="008E7DF9"/>
    <w:rsid w:val="008E7E3A"/>
    <w:rsid w:val="008F118D"/>
    <w:rsid w:val="008F143C"/>
    <w:rsid w:val="008F14CB"/>
    <w:rsid w:val="008F14D6"/>
    <w:rsid w:val="008F2003"/>
    <w:rsid w:val="008F2052"/>
    <w:rsid w:val="008F231B"/>
    <w:rsid w:val="008F249B"/>
    <w:rsid w:val="008F275C"/>
    <w:rsid w:val="008F2955"/>
    <w:rsid w:val="008F31D3"/>
    <w:rsid w:val="008F34C3"/>
    <w:rsid w:val="008F3AAE"/>
    <w:rsid w:val="008F3C4E"/>
    <w:rsid w:val="008F4326"/>
    <w:rsid w:val="008F5121"/>
    <w:rsid w:val="008F52CB"/>
    <w:rsid w:val="008F551A"/>
    <w:rsid w:val="008F584E"/>
    <w:rsid w:val="008F5B63"/>
    <w:rsid w:val="008F5B75"/>
    <w:rsid w:val="008F631C"/>
    <w:rsid w:val="008F65BB"/>
    <w:rsid w:val="008F714F"/>
    <w:rsid w:val="008F7AE4"/>
    <w:rsid w:val="008F7F8A"/>
    <w:rsid w:val="0090062F"/>
    <w:rsid w:val="00900E05"/>
    <w:rsid w:val="0090108B"/>
    <w:rsid w:val="00901177"/>
    <w:rsid w:val="009013C3"/>
    <w:rsid w:val="00902507"/>
    <w:rsid w:val="00902BE3"/>
    <w:rsid w:val="00903EB0"/>
    <w:rsid w:val="00903F8A"/>
    <w:rsid w:val="009043C6"/>
    <w:rsid w:val="00906101"/>
    <w:rsid w:val="009063D4"/>
    <w:rsid w:val="00906517"/>
    <w:rsid w:val="00906888"/>
    <w:rsid w:val="00906C92"/>
    <w:rsid w:val="00906FC6"/>
    <w:rsid w:val="00906FE0"/>
    <w:rsid w:val="00907247"/>
    <w:rsid w:val="00907920"/>
    <w:rsid w:val="0091005F"/>
    <w:rsid w:val="00910535"/>
    <w:rsid w:val="00910E13"/>
    <w:rsid w:val="00911480"/>
    <w:rsid w:val="00911483"/>
    <w:rsid w:val="00911E56"/>
    <w:rsid w:val="00912603"/>
    <w:rsid w:val="0091277B"/>
    <w:rsid w:val="00912CAE"/>
    <w:rsid w:val="009130A6"/>
    <w:rsid w:val="0091323F"/>
    <w:rsid w:val="009139CA"/>
    <w:rsid w:val="00914241"/>
    <w:rsid w:val="0091508F"/>
    <w:rsid w:val="0091529F"/>
    <w:rsid w:val="0091530E"/>
    <w:rsid w:val="00915820"/>
    <w:rsid w:val="00916035"/>
    <w:rsid w:val="009160CC"/>
    <w:rsid w:val="009160E9"/>
    <w:rsid w:val="009165BD"/>
    <w:rsid w:val="009174A5"/>
    <w:rsid w:val="00917D46"/>
    <w:rsid w:val="00920811"/>
    <w:rsid w:val="00920AC0"/>
    <w:rsid w:val="00921BE6"/>
    <w:rsid w:val="00922124"/>
    <w:rsid w:val="00922689"/>
    <w:rsid w:val="00922AC3"/>
    <w:rsid w:val="00922AFD"/>
    <w:rsid w:val="0092301A"/>
    <w:rsid w:val="00923050"/>
    <w:rsid w:val="009236B2"/>
    <w:rsid w:val="009238E3"/>
    <w:rsid w:val="0092456F"/>
    <w:rsid w:val="00925317"/>
    <w:rsid w:val="0092534D"/>
    <w:rsid w:val="009260E8"/>
    <w:rsid w:val="00926594"/>
    <w:rsid w:val="009268C0"/>
    <w:rsid w:val="009268F4"/>
    <w:rsid w:val="009270FF"/>
    <w:rsid w:val="00930856"/>
    <w:rsid w:val="0093104B"/>
    <w:rsid w:val="00931315"/>
    <w:rsid w:val="00931DFB"/>
    <w:rsid w:val="00932221"/>
    <w:rsid w:val="00932EE6"/>
    <w:rsid w:val="00933601"/>
    <w:rsid w:val="009338BE"/>
    <w:rsid w:val="00933DED"/>
    <w:rsid w:val="009343B1"/>
    <w:rsid w:val="00934E83"/>
    <w:rsid w:val="0093505E"/>
    <w:rsid w:val="0093542A"/>
    <w:rsid w:val="00935765"/>
    <w:rsid w:val="00935A36"/>
    <w:rsid w:val="00935B30"/>
    <w:rsid w:val="00936244"/>
    <w:rsid w:val="00936588"/>
    <w:rsid w:val="00936706"/>
    <w:rsid w:val="00936978"/>
    <w:rsid w:val="009370B8"/>
    <w:rsid w:val="00937A88"/>
    <w:rsid w:val="00937B69"/>
    <w:rsid w:val="00937D76"/>
    <w:rsid w:val="00940216"/>
    <w:rsid w:val="0094030F"/>
    <w:rsid w:val="00940391"/>
    <w:rsid w:val="00940EE7"/>
    <w:rsid w:val="009412C4"/>
    <w:rsid w:val="009414B0"/>
    <w:rsid w:val="009424D7"/>
    <w:rsid w:val="00944835"/>
    <w:rsid w:val="00945913"/>
    <w:rsid w:val="00945E70"/>
    <w:rsid w:val="0094648D"/>
    <w:rsid w:val="009464E6"/>
    <w:rsid w:val="00947118"/>
    <w:rsid w:val="00950D2C"/>
    <w:rsid w:val="0095143B"/>
    <w:rsid w:val="0095170E"/>
    <w:rsid w:val="00951C8E"/>
    <w:rsid w:val="00952238"/>
    <w:rsid w:val="00952576"/>
    <w:rsid w:val="009533DB"/>
    <w:rsid w:val="00954DF6"/>
    <w:rsid w:val="009557DD"/>
    <w:rsid w:val="00955BBB"/>
    <w:rsid w:val="00955E07"/>
    <w:rsid w:val="00956DAC"/>
    <w:rsid w:val="0095733A"/>
    <w:rsid w:val="00957CFD"/>
    <w:rsid w:val="00960222"/>
    <w:rsid w:val="009607CC"/>
    <w:rsid w:val="00961F4A"/>
    <w:rsid w:val="0096211F"/>
    <w:rsid w:val="00962164"/>
    <w:rsid w:val="009622AE"/>
    <w:rsid w:val="00962B00"/>
    <w:rsid w:val="009645EE"/>
    <w:rsid w:val="009647CE"/>
    <w:rsid w:val="00964961"/>
    <w:rsid w:val="00964F63"/>
    <w:rsid w:val="009653F8"/>
    <w:rsid w:val="009657C0"/>
    <w:rsid w:val="00965BC1"/>
    <w:rsid w:val="00966AED"/>
    <w:rsid w:val="00966B2F"/>
    <w:rsid w:val="00966CFB"/>
    <w:rsid w:val="00967D02"/>
    <w:rsid w:val="009703F4"/>
    <w:rsid w:val="00970408"/>
    <w:rsid w:val="00970799"/>
    <w:rsid w:val="0097093B"/>
    <w:rsid w:val="00970B16"/>
    <w:rsid w:val="00970B59"/>
    <w:rsid w:val="00970E50"/>
    <w:rsid w:val="00970FEC"/>
    <w:rsid w:val="00971121"/>
    <w:rsid w:val="00971CE3"/>
    <w:rsid w:val="0097302E"/>
    <w:rsid w:val="009737C3"/>
    <w:rsid w:val="009739C8"/>
    <w:rsid w:val="00974020"/>
    <w:rsid w:val="009741D2"/>
    <w:rsid w:val="009747A7"/>
    <w:rsid w:val="009749C4"/>
    <w:rsid w:val="00974ABF"/>
    <w:rsid w:val="00974C0F"/>
    <w:rsid w:val="009754F3"/>
    <w:rsid w:val="00975D86"/>
    <w:rsid w:val="0097670F"/>
    <w:rsid w:val="0097753D"/>
    <w:rsid w:val="00980243"/>
    <w:rsid w:val="0098052E"/>
    <w:rsid w:val="00980A1A"/>
    <w:rsid w:val="00980AA4"/>
    <w:rsid w:val="009817D8"/>
    <w:rsid w:val="00982379"/>
    <w:rsid w:val="00982F36"/>
    <w:rsid w:val="0098351D"/>
    <w:rsid w:val="009835C7"/>
    <w:rsid w:val="0098370A"/>
    <w:rsid w:val="00983DA1"/>
    <w:rsid w:val="00985250"/>
    <w:rsid w:val="0098555D"/>
    <w:rsid w:val="00986139"/>
    <w:rsid w:val="00986317"/>
    <w:rsid w:val="0098636A"/>
    <w:rsid w:val="009866E5"/>
    <w:rsid w:val="0098671C"/>
    <w:rsid w:val="00986785"/>
    <w:rsid w:val="009869C9"/>
    <w:rsid w:val="00987EDE"/>
    <w:rsid w:val="00990B2A"/>
    <w:rsid w:val="00990BB9"/>
    <w:rsid w:val="00991878"/>
    <w:rsid w:val="00991D56"/>
    <w:rsid w:val="00991EA2"/>
    <w:rsid w:val="00991F93"/>
    <w:rsid w:val="009923C3"/>
    <w:rsid w:val="009927BA"/>
    <w:rsid w:val="00992AA5"/>
    <w:rsid w:val="0099369F"/>
    <w:rsid w:val="009938B2"/>
    <w:rsid w:val="00993A91"/>
    <w:rsid w:val="00995E9C"/>
    <w:rsid w:val="00996205"/>
    <w:rsid w:val="00996556"/>
    <w:rsid w:val="00997098"/>
    <w:rsid w:val="00997538"/>
    <w:rsid w:val="00997A10"/>
    <w:rsid w:val="009A016C"/>
    <w:rsid w:val="009A0797"/>
    <w:rsid w:val="009A094A"/>
    <w:rsid w:val="009A0BF4"/>
    <w:rsid w:val="009A0DB3"/>
    <w:rsid w:val="009A10DE"/>
    <w:rsid w:val="009A10FA"/>
    <w:rsid w:val="009A1257"/>
    <w:rsid w:val="009A1BD3"/>
    <w:rsid w:val="009A1FBD"/>
    <w:rsid w:val="009A23B3"/>
    <w:rsid w:val="009A242E"/>
    <w:rsid w:val="009A2A9E"/>
    <w:rsid w:val="009A2BA7"/>
    <w:rsid w:val="009A2E5C"/>
    <w:rsid w:val="009A2E8C"/>
    <w:rsid w:val="009A2EF2"/>
    <w:rsid w:val="009A3A1B"/>
    <w:rsid w:val="009A3F4A"/>
    <w:rsid w:val="009A437B"/>
    <w:rsid w:val="009A460D"/>
    <w:rsid w:val="009A53F3"/>
    <w:rsid w:val="009A619E"/>
    <w:rsid w:val="009A623B"/>
    <w:rsid w:val="009A65E5"/>
    <w:rsid w:val="009A67EC"/>
    <w:rsid w:val="009A6A20"/>
    <w:rsid w:val="009A6D87"/>
    <w:rsid w:val="009A6E0F"/>
    <w:rsid w:val="009A739D"/>
    <w:rsid w:val="009A7818"/>
    <w:rsid w:val="009A7FA2"/>
    <w:rsid w:val="009B0166"/>
    <w:rsid w:val="009B09D9"/>
    <w:rsid w:val="009B0F4C"/>
    <w:rsid w:val="009B127C"/>
    <w:rsid w:val="009B16E3"/>
    <w:rsid w:val="009B1FD6"/>
    <w:rsid w:val="009B32F1"/>
    <w:rsid w:val="009B37FF"/>
    <w:rsid w:val="009B3B6C"/>
    <w:rsid w:val="009B3E7E"/>
    <w:rsid w:val="009B4977"/>
    <w:rsid w:val="009B4C69"/>
    <w:rsid w:val="009B4CC5"/>
    <w:rsid w:val="009B4D64"/>
    <w:rsid w:val="009B53E7"/>
    <w:rsid w:val="009B55FF"/>
    <w:rsid w:val="009B5CB3"/>
    <w:rsid w:val="009B655C"/>
    <w:rsid w:val="009B65FA"/>
    <w:rsid w:val="009B70D2"/>
    <w:rsid w:val="009B74EB"/>
    <w:rsid w:val="009B79D2"/>
    <w:rsid w:val="009C04A7"/>
    <w:rsid w:val="009C0981"/>
    <w:rsid w:val="009C0BC1"/>
    <w:rsid w:val="009C0EB2"/>
    <w:rsid w:val="009C11D2"/>
    <w:rsid w:val="009C2018"/>
    <w:rsid w:val="009C2057"/>
    <w:rsid w:val="009C260C"/>
    <w:rsid w:val="009C2C5A"/>
    <w:rsid w:val="009C3277"/>
    <w:rsid w:val="009C3690"/>
    <w:rsid w:val="009C3864"/>
    <w:rsid w:val="009C3BCF"/>
    <w:rsid w:val="009C4779"/>
    <w:rsid w:val="009C5342"/>
    <w:rsid w:val="009C5526"/>
    <w:rsid w:val="009C5D2B"/>
    <w:rsid w:val="009C6092"/>
    <w:rsid w:val="009C64EC"/>
    <w:rsid w:val="009C78FE"/>
    <w:rsid w:val="009C7CE3"/>
    <w:rsid w:val="009C7FEE"/>
    <w:rsid w:val="009D007C"/>
    <w:rsid w:val="009D0E24"/>
    <w:rsid w:val="009D1811"/>
    <w:rsid w:val="009D1DE2"/>
    <w:rsid w:val="009D26A2"/>
    <w:rsid w:val="009D2BB1"/>
    <w:rsid w:val="009D2C7C"/>
    <w:rsid w:val="009D2CBC"/>
    <w:rsid w:val="009D2E08"/>
    <w:rsid w:val="009D31F7"/>
    <w:rsid w:val="009D34BC"/>
    <w:rsid w:val="009D39E5"/>
    <w:rsid w:val="009D3CC3"/>
    <w:rsid w:val="009D472D"/>
    <w:rsid w:val="009D4817"/>
    <w:rsid w:val="009D4916"/>
    <w:rsid w:val="009D4CBB"/>
    <w:rsid w:val="009D4D05"/>
    <w:rsid w:val="009D4DB1"/>
    <w:rsid w:val="009D6A1A"/>
    <w:rsid w:val="009D6C36"/>
    <w:rsid w:val="009D76B1"/>
    <w:rsid w:val="009D76FA"/>
    <w:rsid w:val="009E0A69"/>
    <w:rsid w:val="009E1164"/>
    <w:rsid w:val="009E1C42"/>
    <w:rsid w:val="009E23BB"/>
    <w:rsid w:val="009E253D"/>
    <w:rsid w:val="009E2711"/>
    <w:rsid w:val="009E2C8E"/>
    <w:rsid w:val="009E3559"/>
    <w:rsid w:val="009E3CD1"/>
    <w:rsid w:val="009E41EA"/>
    <w:rsid w:val="009E4D76"/>
    <w:rsid w:val="009E5889"/>
    <w:rsid w:val="009E5CBE"/>
    <w:rsid w:val="009E5CD3"/>
    <w:rsid w:val="009E5DBB"/>
    <w:rsid w:val="009E7030"/>
    <w:rsid w:val="009E7174"/>
    <w:rsid w:val="009E75BA"/>
    <w:rsid w:val="009E77A4"/>
    <w:rsid w:val="009E77EA"/>
    <w:rsid w:val="009E790F"/>
    <w:rsid w:val="009E7CC6"/>
    <w:rsid w:val="009F0118"/>
    <w:rsid w:val="009F0144"/>
    <w:rsid w:val="009F07FD"/>
    <w:rsid w:val="009F0919"/>
    <w:rsid w:val="009F1367"/>
    <w:rsid w:val="009F1CC4"/>
    <w:rsid w:val="009F1D8F"/>
    <w:rsid w:val="009F239A"/>
    <w:rsid w:val="009F286C"/>
    <w:rsid w:val="009F30A0"/>
    <w:rsid w:val="009F336E"/>
    <w:rsid w:val="009F3784"/>
    <w:rsid w:val="009F40F1"/>
    <w:rsid w:val="009F4421"/>
    <w:rsid w:val="009F48BE"/>
    <w:rsid w:val="009F56D5"/>
    <w:rsid w:val="009F70C6"/>
    <w:rsid w:val="009F77BD"/>
    <w:rsid w:val="00A002DD"/>
    <w:rsid w:val="00A00973"/>
    <w:rsid w:val="00A00B14"/>
    <w:rsid w:val="00A00CA6"/>
    <w:rsid w:val="00A00FAE"/>
    <w:rsid w:val="00A017DE"/>
    <w:rsid w:val="00A02CCB"/>
    <w:rsid w:val="00A03228"/>
    <w:rsid w:val="00A03285"/>
    <w:rsid w:val="00A03904"/>
    <w:rsid w:val="00A0405D"/>
    <w:rsid w:val="00A04B2B"/>
    <w:rsid w:val="00A05088"/>
    <w:rsid w:val="00A05FC6"/>
    <w:rsid w:val="00A06721"/>
    <w:rsid w:val="00A06A66"/>
    <w:rsid w:val="00A07126"/>
    <w:rsid w:val="00A0744F"/>
    <w:rsid w:val="00A0777F"/>
    <w:rsid w:val="00A07AF4"/>
    <w:rsid w:val="00A07BB4"/>
    <w:rsid w:val="00A11106"/>
    <w:rsid w:val="00A11986"/>
    <w:rsid w:val="00A12996"/>
    <w:rsid w:val="00A12CFB"/>
    <w:rsid w:val="00A131CA"/>
    <w:rsid w:val="00A13795"/>
    <w:rsid w:val="00A13B99"/>
    <w:rsid w:val="00A13E7A"/>
    <w:rsid w:val="00A14106"/>
    <w:rsid w:val="00A14966"/>
    <w:rsid w:val="00A14C05"/>
    <w:rsid w:val="00A150D7"/>
    <w:rsid w:val="00A156E8"/>
    <w:rsid w:val="00A159CC"/>
    <w:rsid w:val="00A15F30"/>
    <w:rsid w:val="00A16A56"/>
    <w:rsid w:val="00A17135"/>
    <w:rsid w:val="00A17DFC"/>
    <w:rsid w:val="00A204F9"/>
    <w:rsid w:val="00A20E9C"/>
    <w:rsid w:val="00A21E1B"/>
    <w:rsid w:val="00A2290C"/>
    <w:rsid w:val="00A22A8B"/>
    <w:rsid w:val="00A22C31"/>
    <w:rsid w:val="00A22C63"/>
    <w:rsid w:val="00A2328A"/>
    <w:rsid w:val="00A2363F"/>
    <w:rsid w:val="00A239B7"/>
    <w:rsid w:val="00A23D6C"/>
    <w:rsid w:val="00A23EC8"/>
    <w:rsid w:val="00A246F2"/>
    <w:rsid w:val="00A247D1"/>
    <w:rsid w:val="00A2484B"/>
    <w:rsid w:val="00A24EF9"/>
    <w:rsid w:val="00A2564B"/>
    <w:rsid w:val="00A25D05"/>
    <w:rsid w:val="00A26127"/>
    <w:rsid w:val="00A26863"/>
    <w:rsid w:val="00A270B9"/>
    <w:rsid w:val="00A304EA"/>
    <w:rsid w:val="00A30DA8"/>
    <w:rsid w:val="00A30E2C"/>
    <w:rsid w:val="00A31107"/>
    <w:rsid w:val="00A31347"/>
    <w:rsid w:val="00A31B10"/>
    <w:rsid w:val="00A32F0A"/>
    <w:rsid w:val="00A331A8"/>
    <w:rsid w:val="00A332CB"/>
    <w:rsid w:val="00A33374"/>
    <w:rsid w:val="00A335A7"/>
    <w:rsid w:val="00A33AEF"/>
    <w:rsid w:val="00A34684"/>
    <w:rsid w:val="00A35F6A"/>
    <w:rsid w:val="00A35FC1"/>
    <w:rsid w:val="00A36533"/>
    <w:rsid w:val="00A3664A"/>
    <w:rsid w:val="00A367FE"/>
    <w:rsid w:val="00A36A38"/>
    <w:rsid w:val="00A36CF0"/>
    <w:rsid w:val="00A36ED3"/>
    <w:rsid w:val="00A378C2"/>
    <w:rsid w:val="00A37AB1"/>
    <w:rsid w:val="00A40A9D"/>
    <w:rsid w:val="00A41418"/>
    <w:rsid w:val="00A41CFB"/>
    <w:rsid w:val="00A41EB1"/>
    <w:rsid w:val="00A41EB4"/>
    <w:rsid w:val="00A42311"/>
    <w:rsid w:val="00A42338"/>
    <w:rsid w:val="00A42760"/>
    <w:rsid w:val="00A431D3"/>
    <w:rsid w:val="00A433E4"/>
    <w:rsid w:val="00A437CE"/>
    <w:rsid w:val="00A43A3E"/>
    <w:rsid w:val="00A440F8"/>
    <w:rsid w:val="00A44921"/>
    <w:rsid w:val="00A44C2A"/>
    <w:rsid w:val="00A4530E"/>
    <w:rsid w:val="00A457B6"/>
    <w:rsid w:val="00A46354"/>
    <w:rsid w:val="00A46399"/>
    <w:rsid w:val="00A46738"/>
    <w:rsid w:val="00A46788"/>
    <w:rsid w:val="00A46C25"/>
    <w:rsid w:val="00A46DC7"/>
    <w:rsid w:val="00A471DE"/>
    <w:rsid w:val="00A478E0"/>
    <w:rsid w:val="00A506E8"/>
    <w:rsid w:val="00A5095C"/>
    <w:rsid w:val="00A509ED"/>
    <w:rsid w:val="00A50BA9"/>
    <w:rsid w:val="00A51189"/>
    <w:rsid w:val="00A51AB5"/>
    <w:rsid w:val="00A51E5D"/>
    <w:rsid w:val="00A52273"/>
    <w:rsid w:val="00A52482"/>
    <w:rsid w:val="00A52505"/>
    <w:rsid w:val="00A52F13"/>
    <w:rsid w:val="00A52F29"/>
    <w:rsid w:val="00A53D1E"/>
    <w:rsid w:val="00A53FB8"/>
    <w:rsid w:val="00A55720"/>
    <w:rsid w:val="00A55A50"/>
    <w:rsid w:val="00A55F44"/>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9B5"/>
    <w:rsid w:val="00A62BA7"/>
    <w:rsid w:val="00A63381"/>
    <w:rsid w:val="00A6386B"/>
    <w:rsid w:val="00A6479D"/>
    <w:rsid w:val="00A64B41"/>
    <w:rsid w:val="00A651C1"/>
    <w:rsid w:val="00A65539"/>
    <w:rsid w:val="00A658D6"/>
    <w:rsid w:val="00A66BEA"/>
    <w:rsid w:val="00A67176"/>
    <w:rsid w:val="00A679FD"/>
    <w:rsid w:val="00A70179"/>
    <w:rsid w:val="00A702EE"/>
    <w:rsid w:val="00A71469"/>
    <w:rsid w:val="00A71B2D"/>
    <w:rsid w:val="00A72ABB"/>
    <w:rsid w:val="00A72BA8"/>
    <w:rsid w:val="00A72CF4"/>
    <w:rsid w:val="00A73142"/>
    <w:rsid w:val="00A734D1"/>
    <w:rsid w:val="00A74349"/>
    <w:rsid w:val="00A743D2"/>
    <w:rsid w:val="00A745D1"/>
    <w:rsid w:val="00A7486A"/>
    <w:rsid w:val="00A74C1C"/>
    <w:rsid w:val="00A75091"/>
    <w:rsid w:val="00A7547D"/>
    <w:rsid w:val="00A75495"/>
    <w:rsid w:val="00A756D3"/>
    <w:rsid w:val="00A75808"/>
    <w:rsid w:val="00A7618A"/>
    <w:rsid w:val="00A77014"/>
    <w:rsid w:val="00A77757"/>
    <w:rsid w:val="00A77FE1"/>
    <w:rsid w:val="00A8049B"/>
    <w:rsid w:val="00A81C21"/>
    <w:rsid w:val="00A829C7"/>
    <w:rsid w:val="00A82E21"/>
    <w:rsid w:val="00A82F2E"/>
    <w:rsid w:val="00A82F6A"/>
    <w:rsid w:val="00A830A2"/>
    <w:rsid w:val="00A83804"/>
    <w:rsid w:val="00A83AAC"/>
    <w:rsid w:val="00A83D31"/>
    <w:rsid w:val="00A84389"/>
    <w:rsid w:val="00A843FF"/>
    <w:rsid w:val="00A84592"/>
    <w:rsid w:val="00A84673"/>
    <w:rsid w:val="00A85433"/>
    <w:rsid w:val="00A85A2F"/>
    <w:rsid w:val="00A86E4B"/>
    <w:rsid w:val="00A87193"/>
    <w:rsid w:val="00A90522"/>
    <w:rsid w:val="00A907C2"/>
    <w:rsid w:val="00A90C62"/>
    <w:rsid w:val="00A918F1"/>
    <w:rsid w:val="00A91EC8"/>
    <w:rsid w:val="00A920CF"/>
    <w:rsid w:val="00A92162"/>
    <w:rsid w:val="00A9245D"/>
    <w:rsid w:val="00A933CC"/>
    <w:rsid w:val="00A943C3"/>
    <w:rsid w:val="00A94F85"/>
    <w:rsid w:val="00A95808"/>
    <w:rsid w:val="00A95E7F"/>
    <w:rsid w:val="00A966B9"/>
    <w:rsid w:val="00A969F4"/>
    <w:rsid w:val="00A978BD"/>
    <w:rsid w:val="00A97B08"/>
    <w:rsid w:val="00AA0F37"/>
    <w:rsid w:val="00AA1B75"/>
    <w:rsid w:val="00AA2567"/>
    <w:rsid w:val="00AA2B4D"/>
    <w:rsid w:val="00AA3045"/>
    <w:rsid w:val="00AA3228"/>
    <w:rsid w:val="00AA3429"/>
    <w:rsid w:val="00AA391F"/>
    <w:rsid w:val="00AA4E60"/>
    <w:rsid w:val="00AA5E4C"/>
    <w:rsid w:val="00AA63DC"/>
    <w:rsid w:val="00AA65D8"/>
    <w:rsid w:val="00AA680D"/>
    <w:rsid w:val="00AA6916"/>
    <w:rsid w:val="00AA6FCD"/>
    <w:rsid w:val="00AB00D5"/>
    <w:rsid w:val="00AB0AB7"/>
    <w:rsid w:val="00AB0B0B"/>
    <w:rsid w:val="00AB148C"/>
    <w:rsid w:val="00AB171C"/>
    <w:rsid w:val="00AB234C"/>
    <w:rsid w:val="00AB2F6E"/>
    <w:rsid w:val="00AB3ED7"/>
    <w:rsid w:val="00AB5BEF"/>
    <w:rsid w:val="00AB5C21"/>
    <w:rsid w:val="00AB5EA2"/>
    <w:rsid w:val="00AB7CFA"/>
    <w:rsid w:val="00AC02A0"/>
    <w:rsid w:val="00AC09D3"/>
    <w:rsid w:val="00AC0C5E"/>
    <w:rsid w:val="00AC0D34"/>
    <w:rsid w:val="00AC156F"/>
    <w:rsid w:val="00AC1738"/>
    <w:rsid w:val="00AC1F53"/>
    <w:rsid w:val="00AC24FB"/>
    <w:rsid w:val="00AC2525"/>
    <w:rsid w:val="00AC2F07"/>
    <w:rsid w:val="00AC343C"/>
    <w:rsid w:val="00AC34BE"/>
    <w:rsid w:val="00AC3824"/>
    <w:rsid w:val="00AC41DC"/>
    <w:rsid w:val="00AC41F9"/>
    <w:rsid w:val="00AC429C"/>
    <w:rsid w:val="00AC4B33"/>
    <w:rsid w:val="00AC4C25"/>
    <w:rsid w:val="00AC4C68"/>
    <w:rsid w:val="00AC4C69"/>
    <w:rsid w:val="00AC5309"/>
    <w:rsid w:val="00AC5775"/>
    <w:rsid w:val="00AC5CF1"/>
    <w:rsid w:val="00AC6181"/>
    <w:rsid w:val="00AC6306"/>
    <w:rsid w:val="00AC68C1"/>
    <w:rsid w:val="00AD0255"/>
    <w:rsid w:val="00AD02EC"/>
    <w:rsid w:val="00AD030A"/>
    <w:rsid w:val="00AD048F"/>
    <w:rsid w:val="00AD0A63"/>
    <w:rsid w:val="00AD0FAD"/>
    <w:rsid w:val="00AD1397"/>
    <w:rsid w:val="00AD144C"/>
    <w:rsid w:val="00AD1610"/>
    <w:rsid w:val="00AD17A2"/>
    <w:rsid w:val="00AD1E5B"/>
    <w:rsid w:val="00AD2308"/>
    <w:rsid w:val="00AD2689"/>
    <w:rsid w:val="00AD3406"/>
    <w:rsid w:val="00AD399B"/>
    <w:rsid w:val="00AD3EED"/>
    <w:rsid w:val="00AD43D2"/>
    <w:rsid w:val="00AD56E2"/>
    <w:rsid w:val="00AD5E0D"/>
    <w:rsid w:val="00AD6087"/>
    <w:rsid w:val="00AD67B5"/>
    <w:rsid w:val="00AD733B"/>
    <w:rsid w:val="00AD7475"/>
    <w:rsid w:val="00AD7723"/>
    <w:rsid w:val="00AE0120"/>
    <w:rsid w:val="00AE0782"/>
    <w:rsid w:val="00AE0CF0"/>
    <w:rsid w:val="00AE1175"/>
    <w:rsid w:val="00AE1B0E"/>
    <w:rsid w:val="00AE1B60"/>
    <w:rsid w:val="00AE280B"/>
    <w:rsid w:val="00AE2909"/>
    <w:rsid w:val="00AE2E31"/>
    <w:rsid w:val="00AE3BB2"/>
    <w:rsid w:val="00AE3DA5"/>
    <w:rsid w:val="00AE4541"/>
    <w:rsid w:val="00AE45F2"/>
    <w:rsid w:val="00AE4EC9"/>
    <w:rsid w:val="00AE5305"/>
    <w:rsid w:val="00AE5CE9"/>
    <w:rsid w:val="00AE63A3"/>
    <w:rsid w:val="00AE7313"/>
    <w:rsid w:val="00AF04C4"/>
    <w:rsid w:val="00AF07EE"/>
    <w:rsid w:val="00AF083F"/>
    <w:rsid w:val="00AF0940"/>
    <w:rsid w:val="00AF0A3A"/>
    <w:rsid w:val="00AF1B4D"/>
    <w:rsid w:val="00AF26A2"/>
    <w:rsid w:val="00AF27C3"/>
    <w:rsid w:val="00AF2DA8"/>
    <w:rsid w:val="00AF37E6"/>
    <w:rsid w:val="00AF42AB"/>
    <w:rsid w:val="00AF464A"/>
    <w:rsid w:val="00AF5576"/>
    <w:rsid w:val="00AF558B"/>
    <w:rsid w:val="00AF588F"/>
    <w:rsid w:val="00AF60FB"/>
    <w:rsid w:val="00AF6338"/>
    <w:rsid w:val="00AF6436"/>
    <w:rsid w:val="00AF66F8"/>
    <w:rsid w:val="00AF6735"/>
    <w:rsid w:val="00AF6A20"/>
    <w:rsid w:val="00AF6E45"/>
    <w:rsid w:val="00AF7457"/>
    <w:rsid w:val="00B002C2"/>
    <w:rsid w:val="00B00505"/>
    <w:rsid w:val="00B00884"/>
    <w:rsid w:val="00B0115E"/>
    <w:rsid w:val="00B01E8B"/>
    <w:rsid w:val="00B01FCF"/>
    <w:rsid w:val="00B0265B"/>
    <w:rsid w:val="00B02972"/>
    <w:rsid w:val="00B02CBE"/>
    <w:rsid w:val="00B03954"/>
    <w:rsid w:val="00B04154"/>
    <w:rsid w:val="00B04277"/>
    <w:rsid w:val="00B046B5"/>
    <w:rsid w:val="00B04F52"/>
    <w:rsid w:val="00B05B3F"/>
    <w:rsid w:val="00B05C0A"/>
    <w:rsid w:val="00B061B8"/>
    <w:rsid w:val="00B06721"/>
    <w:rsid w:val="00B06829"/>
    <w:rsid w:val="00B0733F"/>
    <w:rsid w:val="00B075C0"/>
    <w:rsid w:val="00B0760C"/>
    <w:rsid w:val="00B104E1"/>
    <w:rsid w:val="00B10FDB"/>
    <w:rsid w:val="00B111A7"/>
    <w:rsid w:val="00B1133B"/>
    <w:rsid w:val="00B11899"/>
    <w:rsid w:val="00B11D80"/>
    <w:rsid w:val="00B12490"/>
    <w:rsid w:val="00B12F61"/>
    <w:rsid w:val="00B13570"/>
    <w:rsid w:val="00B14236"/>
    <w:rsid w:val="00B1430B"/>
    <w:rsid w:val="00B144EE"/>
    <w:rsid w:val="00B144F4"/>
    <w:rsid w:val="00B1513B"/>
    <w:rsid w:val="00B157A8"/>
    <w:rsid w:val="00B16E05"/>
    <w:rsid w:val="00B17272"/>
    <w:rsid w:val="00B17CDF"/>
    <w:rsid w:val="00B200A6"/>
    <w:rsid w:val="00B20B61"/>
    <w:rsid w:val="00B20D4C"/>
    <w:rsid w:val="00B21497"/>
    <w:rsid w:val="00B21653"/>
    <w:rsid w:val="00B21E24"/>
    <w:rsid w:val="00B22128"/>
    <w:rsid w:val="00B224B6"/>
    <w:rsid w:val="00B224BD"/>
    <w:rsid w:val="00B22583"/>
    <w:rsid w:val="00B22666"/>
    <w:rsid w:val="00B22A0F"/>
    <w:rsid w:val="00B236AA"/>
    <w:rsid w:val="00B2550A"/>
    <w:rsid w:val="00B25D0A"/>
    <w:rsid w:val="00B25F53"/>
    <w:rsid w:val="00B26D7F"/>
    <w:rsid w:val="00B274AC"/>
    <w:rsid w:val="00B27817"/>
    <w:rsid w:val="00B3034A"/>
    <w:rsid w:val="00B309E6"/>
    <w:rsid w:val="00B30B77"/>
    <w:rsid w:val="00B30C4A"/>
    <w:rsid w:val="00B31364"/>
    <w:rsid w:val="00B316C3"/>
    <w:rsid w:val="00B3184B"/>
    <w:rsid w:val="00B32A89"/>
    <w:rsid w:val="00B32AA8"/>
    <w:rsid w:val="00B32AFB"/>
    <w:rsid w:val="00B32B98"/>
    <w:rsid w:val="00B33335"/>
    <w:rsid w:val="00B33961"/>
    <w:rsid w:val="00B33AFD"/>
    <w:rsid w:val="00B33B04"/>
    <w:rsid w:val="00B33BDB"/>
    <w:rsid w:val="00B34956"/>
    <w:rsid w:val="00B350A4"/>
    <w:rsid w:val="00B35D4C"/>
    <w:rsid w:val="00B36370"/>
    <w:rsid w:val="00B36444"/>
    <w:rsid w:val="00B367BC"/>
    <w:rsid w:val="00B3692A"/>
    <w:rsid w:val="00B36B02"/>
    <w:rsid w:val="00B41164"/>
    <w:rsid w:val="00B41651"/>
    <w:rsid w:val="00B416A7"/>
    <w:rsid w:val="00B41A77"/>
    <w:rsid w:val="00B41DBF"/>
    <w:rsid w:val="00B4226C"/>
    <w:rsid w:val="00B42542"/>
    <w:rsid w:val="00B4272D"/>
    <w:rsid w:val="00B42A45"/>
    <w:rsid w:val="00B42DB4"/>
    <w:rsid w:val="00B432DE"/>
    <w:rsid w:val="00B436BF"/>
    <w:rsid w:val="00B43E19"/>
    <w:rsid w:val="00B43F2E"/>
    <w:rsid w:val="00B44AC7"/>
    <w:rsid w:val="00B44BF5"/>
    <w:rsid w:val="00B44C40"/>
    <w:rsid w:val="00B45373"/>
    <w:rsid w:val="00B46633"/>
    <w:rsid w:val="00B469B7"/>
    <w:rsid w:val="00B46EDF"/>
    <w:rsid w:val="00B46FD6"/>
    <w:rsid w:val="00B4763A"/>
    <w:rsid w:val="00B479D8"/>
    <w:rsid w:val="00B505AF"/>
    <w:rsid w:val="00B51482"/>
    <w:rsid w:val="00B5219B"/>
    <w:rsid w:val="00B5226F"/>
    <w:rsid w:val="00B52982"/>
    <w:rsid w:val="00B53B25"/>
    <w:rsid w:val="00B543C4"/>
    <w:rsid w:val="00B544BF"/>
    <w:rsid w:val="00B54768"/>
    <w:rsid w:val="00B54877"/>
    <w:rsid w:val="00B549E3"/>
    <w:rsid w:val="00B54DB0"/>
    <w:rsid w:val="00B55063"/>
    <w:rsid w:val="00B55135"/>
    <w:rsid w:val="00B553D5"/>
    <w:rsid w:val="00B55BB2"/>
    <w:rsid w:val="00B56A0B"/>
    <w:rsid w:val="00B56ADE"/>
    <w:rsid w:val="00B56CD2"/>
    <w:rsid w:val="00B570B2"/>
    <w:rsid w:val="00B57298"/>
    <w:rsid w:val="00B57CC0"/>
    <w:rsid w:val="00B608AD"/>
    <w:rsid w:val="00B60CC5"/>
    <w:rsid w:val="00B61211"/>
    <w:rsid w:val="00B626D7"/>
    <w:rsid w:val="00B62873"/>
    <w:rsid w:val="00B62D3D"/>
    <w:rsid w:val="00B6320A"/>
    <w:rsid w:val="00B63235"/>
    <w:rsid w:val="00B637D7"/>
    <w:rsid w:val="00B63D0D"/>
    <w:rsid w:val="00B64781"/>
    <w:rsid w:val="00B64C9F"/>
    <w:rsid w:val="00B651E6"/>
    <w:rsid w:val="00B65D70"/>
    <w:rsid w:val="00B65EF5"/>
    <w:rsid w:val="00B661F3"/>
    <w:rsid w:val="00B6623A"/>
    <w:rsid w:val="00B66B06"/>
    <w:rsid w:val="00B6769A"/>
    <w:rsid w:val="00B67791"/>
    <w:rsid w:val="00B67D78"/>
    <w:rsid w:val="00B70412"/>
    <w:rsid w:val="00B70905"/>
    <w:rsid w:val="00B70A15"/>
    <w:rsid w:val="00B70A34"/>
    <w:rsid w:val="00B71006"/>
    <w:rsid w:val="00B71099"/>
    <w:rsid w:val="00B71506"/>
    <w:rsid w:val="00B71B60"/>
    <w:rsid w:val="00B730F1"/>
    <w:rsid w:val="00B7331B"/>
    <w:rsid w:val="00B73331"/>
    <w:rsid w:val="00B733B3"/>
    <w:rsid w:val="00B73529"/>
    <w:rsid w:val="00B73D3C"/>
    <w:rsid w:val="00B75048"/>
    <w:rsid w:val="00B75121"/>
    <w:rsid w:val="00B75669"/>
    <w:rsid w:val="00B75D96"/>
    <w:rsid w:val="00B75FEA"/>
    <w:rsid w:val="00B7643B"/>
    <w:rsid w:val="00B769F1"/>
    <w:rsid w:val="00B76BD6"/>
    <w:rsid w:val="00B76FCE"/>
    <w:rsid w:val="00B77326"/>
    <w:rsid w:val="00B7768B"/>
    <w:rsid w:val="00B805EA"/>
    <w:rsid w:val="00B80A63"/>
    <w:rsid w:val="00B810FF"/>
    <w:rsid w:val="00B8195C"/>
    <w:rsid w:val="00B819D9"/>
    <w:rsid w:val="00B81AA5"/>
    <w:rsid w:val="00B825F5"/>
    <w:rsid w:val="00B8293C"/>
    <w:rsid w:val="00B82F88"/>
    <w:rsid w:val="00B8305F"/>
    <w:rsid w:val="00B83A47"/>
    <w:rsid w:val="00B83C6E"/>
    <w:rsid w:val="00B84A2F"/>
    <w:rsid w:val="00B85519"/>
    <w:rsid w:val="00B86083"/>
    <w:rsid w:val="00B867AA"/>
    <w:rsid w:val="00B86CFF"/>
    <w:rsid w:val="00B87201"/>
    <w:rsid w:val="00B90212"/>
    <w:rsid w:val="00B9046A"/>
    <w:rsid w:val="00B907DC"/>
    <w:rsid w:val="00B90918"/>
    <w:rsid w:val="00B91902"/>
    <w:rsid w:val="00B919BE"/>
    <w:rsid w:val="00B91BD4"/>
    <w:rsid w:val="00B9228F"/>
    <w:rsid w:val="00B922E5"/>
    <w:rsid w:val="00B92845"/>
    <w:rsid w:val="00B92B4A"/>
    <w:rsid w:val="00B93060"/>
    <w:rsid w:val="00B937EF"/>
    <w:rsid w:val="00B93C8A"/>
    <w:rsid w:val="00B941A9"/>
    <w:rsid w:val="00B94704"/>
    <w:rsid w:val="00B94969"/>
    <w:rsid w:val="00B95157"/>
    <w:rsid w:val="00B95204"/>
    <w:rsid w:val="00B95309"/>
    <w:rsid w:val="00B95613"/>
    <w:rsid w:val="00B9592A"/>
    <w:rsid w:val="00B96085"/>
    <w:rsid w:val="00B960A8"/>
    <w:rsid w:val="00B9613B"/>
    <w:rsid w:val="00B9737E"/>
    <w:rsid w:val="00B97B3B"/>
    <w:rsid w:val="00BA002D"/>
    <w:rsid w:val="00BA0150"/>
    <w:rsid w:val="00BA026F"/>
    <w:rsid w:val="00BA04FD"/>
    <w:rsid w:val="00BA0C54"/>
    <w:rsid w:val="00BA1015"/>
    <w:rsid w:val="00BA1507"/>
    <w:rsid w:val="00BA1530"/>
    <w:rsid w:val="00BA17E3"/>
    <w:rsid w:val="00BA18FD"/>
    <w:rsid w:val="00BA1C8D"/>
    <w:rsid w:val="00BA1DB7"/>
    <w:rsid w:val="00BA1E80"/>
    <w:rsid w:val="00BA26BD"/>
    <w:rsid w:val="00BA2CA5"/>
    <w:rsid w:val="00BA3133"/>
    <w:rsid w:val="00BA33DC"/>
    <w:rsid w:val="00BA35D8"/>
    <w:rsid w:val="00BA3882"/>
    <w:rsid w:val="00BA3EE9"/>
    <w:rsid w:val="00BA49F9"/>
    <w:rsid w:val="00BA4BB5"/>
    <w:rsid w:val="00BA514E"/>
    <w:rsid w:val="00BA5725"/>
    <w:rsid w:val="00BA6061"/>
    <w:rsid w:val="00BA69E6"/>
    <w:rsid w:val="00BA6CD1"/>
    <w:rsid w:val="00BA6E64"/>
    <w:rsid w:val="00BA7243"/>
    <w:rsid w:val="00BA7731"/>
    <w:rsid w:val="00BA7DD2"/>
    <w:rsid w:val="00BB0019"/>
    <w:rsid w:val="00BB0DE0"/>
    <w:rsid w:val="00BB14ED"/>
    <w:rsid w:val="00BB1BBE"/>
    <w:rsid w:val="00BB2F89"/>
    <w:rsid w:val="00BB3E70"/>
    <w:rsid w:val="00BB3EDC"/>
    <w:rsid w:val="00BB3F5A"/>
    <w:rsid w:val="00BB43E1"/>
    <w:rsid w:val="00BB4892"/>
    <w:rsid w:val="00BB49D0"/>
    <w:rsid w:val="00BB4A8A"/>
    <w:rsid w:val="00BB5C85"/>
    <w:rsid w:val="00BB6E88"/>
    <w:rsid w:val="00BB7161"/>
    <w:rsid w:val="00BB79F2"/>
    <w:rsid w:val="00BB7A95"/>
    <w:rsid w:val="00BB7D44"/>
    <w:rsid w:val="00BC01FF"/>
    <w:rsid w:val="00BC0281"/>
    <w:rsid w:val="00BC099C"/>
    <w:rsid w:val="00BC16D7"/>
    <w:rsid w:val="00BC17F7"/>
    <w:rsid w:val="00BC2B1E"/>
    <w:rsid w:val="00BC2CDF"/>
    <w:rsid w:val="00BC328A"/>
    <w:rsid w:val="00BC3535"/>
    <w:rsid w:val="00BC3602"/>
    <w:rsid w:val="00BC37C2"/>
    <w:rsid w:val="00BC389B"/>
    <w:rsid w:val="00BC3AC2"/>
    <w:rsid w:val="00BC3C00"/>
    <w:rsid w:val="00BC4040"/>
    <w:rsid w:val="00BC430F"/>
    <w:rsid w:val="00BC4538"/>
    <w:rsid w:val="00BC48D4"/>
    <w:rsid w:val="00BC4A46"/>
    <w:rsid w:val="00BC516C"/>
    <w:rsid w:val="00BC52DD"/>
    <w:rsid w:val="00BC56E8"/>
    <w:rsid w:val="00BC57E0"/>
    <w:rsid w:val="00BC65F0"/>
    <w:rsid w:val="00BC6CBA"/>
    <w:rsid w:val="00BC6D10"/>
    <w:rsid w:val="00BC7288"/>
    <w:rsid w:val="00BC746A"/>
    <w:rsid w:val="00BC7CD5"/>
    <w:rsid w:val="00BC7CE1"/>
    <w:rsid w:val="00BC7DBC"/>
    <w:rsid w:val="00BD08F6"/>
    <w:rsid w:val="00BD0B5F"/>
    <w:rsid w:val="00BD1CCF"/>
    <w:rsid w:val="00BD1EEE"/>
    <w:rsid w:val="00BD2117"/>
    <w:rsid w:val="00BD2214"/>
    <w:rsid w:val="00BD25FD"/>
    <w:rsid w:val="00BD279D"/>
    <w:rsid w:val="00BD289E"/>
    <w:rsid w:val="00BD35D2"/>
    <w:rsid w:val="00BD382C"/>
    <w:rsid w:val="00BD3B5C"/>
    <w:rsid w:val="00BD4256"/>
    <w:rsid w:val="00BD42C5"/>
    <w:rsid w:val="00BD46BB"/>
    <w:rsid w:val="00BD490A"/>
    <w:rsid w:val="00BD5123"/>
    <w:rsid w:val="00BD58B5"/>
    <w:rsid w:val="00BD5A47"/>
    <w:rsid w:val="00BD69B3"/>
    <w:rsid w:val="00BD6AC7"/>
    <w:rsid w:val="00BD6BFC"/>
    <w:rsid w:val="00BD6EE3"/>
    <w:rsid w:val="00BD79D5"/>
    <w:rsid w:val="00BE0931"/>
    <w:rsid w:val="00BE0A7C"/>
    <w:rsid w:val="00BE0EEE"/>
    <w:rsid w:val="00BE1562"/>
    <w:rsid w:val="00BE21AB"/>
    <w:rsid w:val="00BE24CF"/>
    <w:rsid w:val="00BE2903"/>
    <w:rsid w:val="00BE3825"/>
    <w:rsid w:val="00BE3B5B"/>
    <w:rsid w:val="00BE3DC9"/>
    <w:rsid w:val="00BE3F8A"/>
    <w:rsid w:val="00BE403A"/>
    <w:rsid w:val="00BE4465"/>
    <w:rsid w:val="00BE4742"/>
    <w:rsid w:val="00BE4F72"/>
    <w:rsid w:val="00BE640F"/>
    <w:rsid w:val="00BE6588"/>
    <w:rsid w:val="00BE715A"/>
    <w:rsid w:val="00BE7246"/>
    <w:rsid w:val="00BF0624"/>
    <w:rsid w:val="00BF06C1"/>
    <w:rsid w:val="00BF0A95"/>
    <w:rsid w:val="00BF0F99"/>
    <w:rsid w:val="00BF15AB"/>
    <w:rsid w:val="00BF1C05"/>
    <w:rsid w:val="00BF1D58"/>
    <w:rsid w:val="00BF1D5D"/>
    <w:rsid w:val="00BF1DA8"/>
    <w:rsid w:val="00BF20A4"/>
    <w:rsid w:val="00BF2564"/>
    <w:rsid w:val="00BF3504"/>
    <w:rsid w:val="00BF3C49"/>
    <w:rsid w:val="00BF41EB"/>
    <w:rsid w:val="00BF4711"/>
    <w:rsid w:val="00BF4C12"/>
    <w:rsid w:val="00BF548D"/>
    <w:rsid w:val="00BF58C8"/>
    <w:rsid w:val="00BF5BBE"/>
    <w:rsid w:val="00BF639C"/>
    <w:rsid w:val="00BF6AFC"/>
    <w:rsid w:val="00BF6F22"/>
    <w:rsid w:val="00BF6FD6"/>
    <w:rsid w:val="00BF7922"/>
    <w:rsid w:val="00C00021"/>
    <w:rsid w:val="00C000D1"/>
    <w:rsid w:val="00C00546"/>
    <w:rsid w:val="00C0113B"/>
    <w:rsid w:val="00C01BCE"/>
    <w:rsid w:val="00C01E3A"/>
    <w:rsid w:val="00C026AC"/>
    <w:rsid w:val="00C02BAA"/>
    <w:rsid w:val="00C02BF6"/>
    <w:rsid w:val="00C03149"/>
    <w:rsid w:val="00C03887"/>
    <w:rsid w:val="00C03EA8"/>
    <w:rsid w:val="00C04B57"/>
    <w:rsid w:val="00C04CD8"/>
    <w:rsid w:val="00C052D8"/>
    <w:rsid w:val="00C05DD1"/>
    <w:rsid w:val="00C06C4D"/>
    <w:rsid w:val="00C06DF2"/>
    <w:rsid w:val="00C06EFD"/>
    <w:rsid w:val="00C073AD"/>
    <w:rsid w:val="00C076E0"/>
    <w:rsid w:val="00C0782D"/>
    <w:rsid w:val="00C07B5F"/>
    <w:rsid w:val="00C10DE0"/>
    <w:rsid w:val="00C1162D"/>
    <w:rsid w:val="00C11DE9"/>
    <w:rsid w:val="00C11EDA"/>
    <w:rsid w:val="00C12119"/>
    <w:rsid w:val="00C12646"/>
    <w:rsid w:val="00C12985"/>
    <w:rsid w:val="00C12C69"/>
    <w:rsid w:val="00C13452"/>
    <w:rsid w:val="00C13D35"/>
    <w:rsid w:val="00C13D93"/>
    <w:rsid w:val="00C14122"/>
    <w:rsid w:val="00C141AB"/>
    <w:rsid w:val="00C142DC"/>
    <w:rsid w:val="00C145BF"/>
    <w:rsid w:val="00C1478F"/>
    <w:rsid w:val="00C14A5D"/>
    <w:rsid w:val="00C14C9F"/>
    <w:rsid w:val="00C14FD6"/>
    <w:rsid w:val="00C154CB"/>
    <w:rsid w:val="00C1560A"/>
    <w:rsid w:val="00C15971"/>
    <w:rsid w:val="00C16078"/>
    <w:rsid w:val="00C1650D"/>
    <w:rsid w:val="00C174B6"/>
    <w:rsid w:val="00C177B4"/>
    <w:rsid w:val="00C17E8D"/>
    <w:rsid w:val="00C20673"/>
    <w:rsid w:val="00C20697"/>
    <w:rsid w:val="00C20AD2"/>
    <w:rsid w:val="00C212C5"/>
    <w:rsid w:val="00C213C0"/>
    <w:rsid w:val="00C2194B"/>
    <w:rsid w:val="00C21D89"/>
    <w:rsid w:val="00C220F6"/>
    <w:rsid w:val="00C223CB"/>
    <w:rsid w:val="00C22FF1"/>
    <w:rsid w:val="00C2337D"/>
    <w:rsid w:val="00C244E7"/>
    <w:rsid w:val="00C245B3"/>
    <w:rsid w:val="00C2508C"/>
    <w:rsid w:val="00C25ABF"/>
    <w:rsid w:val="00C25D03"/>
    <w:rsid w:val="00C25E76"/>
    <w:rsid w:val="00C25F37"/>
    <w:rsid w:val="00C2621C"/>
    <w:rsid w:val="00C26D8F"/>
    <w:rsid w:val="00C3026F"/>
    <w:rsid w:val="00C3028B"/>
    <w:rsid w:val="00C3100D"/>
    <w:rsid w:val="00C31F35"/>
    <w:rsid w:val="00C324A3"/>
    <w:rsid w:val="00C332E2"/>
    <w:rsid w:val="00C33417"/>
    <w:rsid w:val="00C336F5"/>
    <w:rsid w:val="00C33959"/>
    <w:rsid w:val="00C348FC"/>
    <w:rsid w:val="00C34DD7"/>
    <w:rsid w:val="00C36623"/>
    <w:rsid w:val="00C368EC"/>
    <w:rsid w:val="00C36B4E"/>
    <w:rsid w:val="00C3712F"/>
    <w:rsid w:val="00C37239"/>
    <w:rsid w:val="00C373D4"/>
    <w:rsid w:val="00C3795A"/>
    <w:rsid w:val="00C40202"/>
    <w:rsid w:val="00C408A7"/>
    <w:rsid w:val="00C4122A"/>
    <w:rsid w:val="00C41BB0"/>
    <w:rsid w:val="00C41CA1"/>
    <w:rsid w:val="00C41EF6"/>
    <w:rsid w:val="00C42DC7"/>
    <w:rsid w:val="00C43523"/>
    <w:rsid w:val="00C4513E"/>
    <w:rsid w:val="00C45565"/>
    <w:rsid w:val="00C45762"/>
    <w:rsid w:val="00C45A66"/>
    <w:rsid w:val="00C46043"/>
    <w:rsid w:val="00C466F0"/>
    <w:rsid w:val="00C4678C"/>
    <w:rsid w:val="00C469CA"/>
    <w:rsid w:val="00C46C03"/>
    <w:rsid w:val="00C46E8E"/>
    <w:rsid w:val="00C47260"/>
    <w:rsid w:val="00C47577"/>
    <w:rsid w:val="00C476AA"/>
    <w:rsid w:val="00C47835"/>
    <w:rsid w:val="00C47DF8"/>
    <w:rsid w:val="00C5051D"/>
    <w:rsid w:val="00C50DFD"/>
    <w:rsid w:val="00C51190"/>
    <w:rsid w:val="00C52773"/>
    <w:rsid w:val="00C52AAC"/>
    <w:rsid w:val="00C52F90"/>
    <w:rsid w:val="00C53148"/>
    <w:rsid w:val="00C5352A"/>
    <w:rsid w:val="00C5365B"/>
    <w:rsid w:val="00C538F3"/>
    <w:rsid w:val="00C53AA3"/>
    <w:rsid w:val="00C54ABC"/>
    <w:rsid w:val="00C553DB"/>
    <w:rsid w:val="00C55983"/>
    <w:rsid w:val="00C55EA2"/>
    <w:rsid w:val="00C55EBC"/>
    <w:rsid w:val="00C55F12"/>
    <w:rsid w:val="00C567BB"/>
    <w:rsid w:val="00C56A17"/>
    <w:rsid w:val="00C56C83"/>
    <w:rsid w:val="00C57054"/>
    <w:rsid w:val="00C57E15"/>
    <w:rsid w:val="00C608F4"/>
    <w:rsid w:val="00C60C8F"/>
    <w:rsid w:val="00C60F0C"/>
    <w:rsid w:val="00C60FCE"/>
    <w:rsid w:val="00C6155F"/>
    <w:rsid w:val="00C618D7"/>
    <w:rsid w:val="00C61BB6"/>
    <w:rsid w:val="00C61ED7"/>
    <w:rsid w:val="00C621E7"/>
    <w:rsid w:val="00C625C6"/>
    <w:rsid w:val="00C6279D"/>
    <w:rsid w:val="00C62D0D"/>
    <w:rsid w:val="00C633ED"/>
    <w:rsid w:val="00C63864"/>
    <w:rsid w:val="00C63DE3"/>
    <w:rsid w:val="00C63FDB"/>
    <w:rsid w:val="00C6432F"/>
    <w:rsid w:val="00C64E4B"/>
    <w:rsid w:val="00C65724"/>
    <w:rsid w:val="00C65DFD"/>
    <w:rsid w:val="00C65F2C"/>
    <w:rsid w:val="00C67023"/>
    <w:rsid w:val="00C67D7A"/>
    <w:rsid w:val="00C70A36"/>
    <w:rsid w:val="00C70E76"/>
    <w:rsid w:val="00C70EA0"/>
    <w:rsid w:val="00C70F58"/>
    <w:rsid w:val="00C70F71"/>
    <w:rsid w:val="00C71463"/>
    <w:rsid w:val="00C71C33"/>
    <w:rsid w:val="00C71C36"/>
    <w:rsid w:val="00C71DB5"/>
    <w:rsid w:val="00C7224E"/>
    <w:rsid w:val="00C7239E"/>
    <w:rsid w:val="00C72591"/>
    <w:rsid w:val="00C729F8"/>
    <w:rsid w:val="00C72ED7"/>
    <w:rsid w:val="00C735FC"/>
    <w:rsid w:val="00C740E8"/>
    <w:rsid w:val="00C751AF"/>
    <w:rsid w:val="00C75B55"/>
    <w:rsid w:val="00C75CE0"/>
    <w:rsid w:val="00C760B2"/>
    <w:rsid w:val="00C76393"/>
    <w:rsid w:val="00C76690"/>
    <w:rsid w:val="00C76794"/>
    <w:rsid w:val="00C767EA"/>
    <w:rsid w:val="00C768F1"/>
    <w:rsid w:val="00C76F65"/>
    <w:rsid w:val="00C77721"/>
    <w:rsid w:val="00C77D39"/>
    <w:rsid w:val="00C80071"/>
    <w:rsid w:val="00C80685"/>
    <w:rsid w:val="00C80890"/>
    <w:rsid w:val="00C80EEF"/>
    <w:rsid w:val="00C81693"/>
    <w:rsid w:val="00C817A5"/>
    <w:rsid w:val="00C81908"/>
    <w:rsid w:val="00C822D7"/>
    <w:rsid w:val="00C82362"/>
    <w:rsid w:val="00C82EED"/>
    <w:rsid w:val="00C830B7"/>
    <w:rsid w:val="00C834BD"/>
    <w:rsid w:val="00C838F2"/>
    <w:rsid w:val="00C83A71"/>
    <w:rsid w:val="00C8411A"/>
    <w:rsid w:val="00C8499F"/>
    <w:rsid w:val="00C84AB6"/>
    <w:rsid w:val="00C8507E"/>
    <w:rsid w:val="00C85145"/>
    <w:rsid w:val="00C85D59"/>
    <w:rsid w:val="00C8652C"/>
    <w:rsid w:val="00C866A1"/>
    <w:rsid w:val="00C869FD"/>
    <w:rsid w:val="00C87108"/>
    <w:rsid w:val="00C8752D"/>
    <w:rsid w:val="00C878AA"/>
    <w:rsid w:val="00C878E0"/>
    <w:rsid w:val="00C87E83"/>
    <w:rsid w:val="00C87EFF"/>
    <w:rsid w:val="00C90A30"/>
    <w:rsid w:val="00C90C37"/>
    <w:rsid w:val="00C91ED6"/>
    <w:rsid w:val="00C91EF4"/>
    <w:rsid w:val="00C91FED"/>
    <w:rsid w:val="00C92D7A"/>
    <w:rsid w:val="00C945BC"/>
    <w:rsid w:val="00C94859"/>
    <w:rsid w:val="00C959C7"/>
    <w:rsid w:val="00C95A9C"/>
    <w:rsid w:val="00C95F5B"/>
    <w:rsid w:val="00C961AB"/>
    <w:rsid w:val="00C96526"/>
    <w:rsid w:val="00C96742"/>
    <w:rsid w:val="00C971FB"/>
    <w:rsid w:val="00C97EEB"/>
    <w:rsid w:val="00CA0819"/>
    <w:rsid w:val="00CA0D6A"/>
    <w:rsid w:val="00CA0FB8"/>
    <w:rsid w:val="00CA1117"/>
    <w:rsid w:val="00CA1A2C"/>
    <w:rsid w:val="00CA20DB"/>
    <w:rsid w:val="00CA2481"/>
    <w:rsid w:val="00CA2A5E"/>
    <w:rsid w:val="00CA2A86"/>
    <w:rsid w:val="00CA2C7E"/>
    <w:rsid w:val="00CA2E2D"/>
    <w:rsid w:val="00CA37FF"/>
    <w:rsid w:val="00CA3EB9"/>
    <w:rsid w:val="00CA3FF0"/>
    <w:rsid w:val="00CA455E"/>
    <w:rsid w:val="00CA46DC"/>
    <w:rsid w:val="00CA4BC8"/>
    <w:rsid w:val="00CA4E82"/>
    <w:rsid w:val="00CA532A"/>
    <w:rsid w:val="00CA53F5"/>
    <w:rsid w:val="00CA5708"/>
    <w:rsid w:val="00CA57FC"/>
    <w:rsid w:val="00CA5FD2"/>
    <w:rsid w:val="00CA69CA"/>
    <w:rsid w:val="00CA6BC3"/>
    <w:rsid w:val="00CA76BF"/>
    <w:rsid w:val="00CA7852"/>
    <w:rsid w:val="00CB0C8D"/>
    <w:rsid w:val="00CB13D5"/>
    <w:rsid w:val="00CB1763"/>
    <w:rsid w:val="00CB184B"/>
    <w:rsid w:val="00CB191F"/>
    <w:rsid w:val="00CB1E39"/>
    <w:rsid w:val="00CB2059"/>
    <w:rsid w:val="00CB239A"/>
    <w:rsid w:val="00CB27CE"/>
    <w:rsid w:val="00CB39D4"/>
    <w:rsid w:val="00CB52E5"/>
    <w:rsid w:val="00CB545F"/>
    <w:rsid w:val="00CB5765"/>
    <w:rsid w:val="00CB5D1B"/>
    <w:rsid w:val="00CB64C4"/>
    <w:rsid w:val="00CB6BC5"/>
    <w:rsid w:val="00CB6D91"/>
    <w:rsid w:val="00CB7042"/>
    <w:rsid w:val="00CB7278"/>
    <w:rsid w:val="00CB73E4"/>
    <w:rsid w:val="00CC0039"/>
    <w:rsid w:val="00CC0571"/>
    <w:rsid w:val="00CC0F48"/>
    <w:rsid w:val="00CC11FA"/>
    <w:rsid w:val="00CC1366"/>
    <w:rsid w:val="00CC228D"/>
    <w:rsid w:val="00CC36BB"/>
    <w:rsid w:val="00CC3CA9"/>
    <w:rsid w:val="00CC3CBE"/>
    <w:rsid w:val="00CC4722"/>
    <w:rsid w:val="00CC4D10"/>
    <w:rsid w:val="00CC50E4"/>
    <w:rsid w:val="00CC592F"/>
    <w:rsid w:val="00CC625D"/>
    <w:rsid w:val="00CC643F"/>
    <w:rsid w:val="00CC64DB"/>
    <w:rsid w:val="00CC65D2"/>
    <w:rsid w:val="00CC6936"/>
    <w:rsid w:val="00CC6C81"/>
    <w:rsid w:val="00CC6D13"/>
    <w:rsid w:val="00CC73E2"/>
    <w:rsid w:val="00CC76A9"/>
    <w:rsid w:val="00CD0BD7"/>
    <w:rsid w:val="00CD0DC6"/>
    <w:rsid w:val="00CD19C1"/>
    <w:rsid w:val="00CD1A6F"/>
    <w:rsid w:val="00CD1FCD"/>
    <w:rsid w:val="00CD212C"/>
    <w:rsid w:val="00CD2454"/>
    <w:rsid w:val="00CD2E94"/>
    <w:rsid w:val="00CD40FC"/>
    <w:rsid w:val="00CD446D"/>
    <w:rsid w:val="00CD4721"/>
    <w:rsid w:val="00CD48F8"/>
    <w:rsid w:val="00CD4E4B"/>
    <w:rsid w:val="00CD567D"/>
    <w:rsid w:val="00CD6091"/>
    <w:rsid w:val="00CD6D15"/>
    <w:rsid w:val="00CD7564"/>
    <w:rsid w:val="00CD7C4D"/>
    <w:rsid w:val="00CD7F9F"/>
    <w:rsid w:val="00CE003D"/>
    <w:rsid w:val="00CE02B5"/>
    <w:rsid w:val="00CE05A7"/>
    <w:rsid w:val="00CE05DB"/>
    <w:rsid w:val="00CE1177"/>
    <w:rsid w:val="00CE149D"/>
    <w:rsid w:val="00CE2106"/>
    <w:rsid w:val="00CE28A7"/>
    <w:rsid w:val="00CE3430"/>
    <w:rsid w:val="00CE3CC3"/>
    <w:rsid w:val="00CE3EA0"/>
    <w:rsid w:val="00CE3EDD"/>
    <w:rsid w:val="00CE3F0C"/>
    <w:rsid w:val="00CE43A0"/>
    <w:rsid w:val="00CE43FD"/>
    <w:rsid w:val="00CE468D"/>
    <w:rsid w:val="00CE4BD5"/>
    <w:rsid w:val="00CE4E48"/>
    <w:rsid w:val="00CE5042"/>
    <w:rsid w:val="00CE5513"/>
    <w:rsid w:val="00CE55A0"/>
    <w:rsid w:val="00CE5E58"/>
    <w:rsid w:val="00CE6632"/>
    <w:rsid w:val="00CE686E"/>
    <w:rsid w:val="00CE6D22"/>
    <w:rsid w:val="00CE7CB2"/>
    <w:rsid w:val="00CF02CB"/>
    <w:rsid w:val="00CF0454"/>
    <w:rsid w:val="00CF1312"/>
    <w:rsid w:val="00CF2485"/>
    <w:rsid w:val="00CF2BC5"/>
    <w:rsid w:val="00CF2F8A"/>
    <w:rsid w:val="00CF37DD"/>
    <w:rsid w:val="00CF3AAF"/>
    <w:rsid w:val="00CF4DDD"/>
    <w:rsid w:val="00CF508D"/>
    <w:rsid w:val="00CF519B"/>
    <w:rsid w:val="00CF538B"/>
    <w:rsid w:val="00CF5EB4"/>
    <w:rsid w:val="00CF619A"/>
    <w:rsid w:val="00CF629F"/>
    <w:rsid w:val="00CF62EB"/>
    <w:rsid w:val="00CF68AD"/>
    <w:rsid w:val="00CF7ECC"/>
    <w:rsid w:val="00D00216"/>
    <w:rsid w:val="00D0124D"/>
    <w:rsid w:val="00D014C2"/>
    <w:rsid w:val="00D014E4"/>
    <w:rsid w:val="00D01682"/>
    <w:rsid w:val="00D01BBE"/>
    <w:rsid w:val="00D02300"/>
    <w:rsid w:val="00D0251A"/>
    <w:rsid w:val="00D026A7"/>
    <w:rsid w:val="00D02CB8"/>
    <w:rsid w:val="00D0324B"/>
    <w:rsid w:val="00D0388F"/>
    <w:rsid w:val="00D0399B"/>
    <w:rsid w:val="00D03A2B"/>
    <w:rsid w:val="00D03F65"/>
    <w:rsid w:val="00D03FC1"/>
    <w:rsid w:val="00D04412"/>
    <w:rsid w:val="00D05116"/>
    <w:rsid w:val="00D0522E"/>
    <w:rsid w:val="00D052D1"/>
    <w:rsid w:val="00D05400"/>
    <w:rsid w:val="00D05CEA"/>
    <w:rsid w:val="00D0621C"/>
    <w:rsid w:val="00D06240"/>
    <w:rsid w:val="00D0640B"/>
    <w:rsid w:val="00D067CD"/>
    <w:rsid w:val="00D069B5"/>
    <w:rsid w:val="00D070C2"/>
    <w:rsid w:val="00D0719B"/>
    <w:rsid w:val="00D07624"/>
    <w:rsid w:val="00D1045E"/>
    <w:rsid w:val="00D11379"/>
    <w:rsid w:val="00D126B2"/>
    <w:rsid w:val="00D12750"/>
    <w:rsid w:val="00D12A37"/>
    <w:rsid w:val="00D12AAF"/>
    <w:rsid w:val="00D12E9B"/>
    <w:rsid w:val="00D12FD3"/>
    <w:rsid w:val="00D13C28"/>
    <w:rsid w:val="00D13D37"/>
    <w:rsid w:val="00D14172"/>
    <w:rsid w:val="00D147CE"/>
    <w:rsid w:val="00D14BEA"/>
    <w:rsid w:val="00D14E4E"/>
    <w:rsid w:val="00D150B9"/>
    <w:rsid w:val="00D15A67"/>
    <w:rsid w:val="00D16277"/>
    <w:rsid w:val="00D16E16"/>
    <w:rsid w:val="00D173CB"/>
    <w:rsid w:val="00D1779F"/>
    <w:rsid w:val="00D17A00"/>
    <w:rsid w:val="00D17D34"/>
    <w:rsid w:val="00D17E38"/>
    <w:rsid w:val="00D20200"/>
    <w:rsid w:val="00D20B2B"/>
    <w:rsid w:val="00D20D23"/>
    <w:rsid w:val="00D2101E"/>
    <w:rsid w:val="00D21461"/>
    <w:rsid w:val="00D216BB"/>
    <w:rsid w:val="00D21A8B"/>
    <w:rsid w:val="00D21C13"/>
    <w:rsid w:val="00D21C7C"/>
    <w:rsid w:val="00D21EB0"/>
    <w:rsid w:val="00D21F56"/>
    <w:rsid w:val="00D22F41"/>
    <w:rsid w:val="00D22FAB"/>
    <w:rsid w:val="00D23D82"/>
    <w:rsid w:val="00D24970"/>
    <w:rsid w:val="00D257AC"/>
    <w:rsid w:val="00D261BF"/>
    <w:rsid w:val="00D26AA8"/>
    <w:rsid w:val="00D26C5A"/>
    <w:rsid w:val="00D27199"/>
    <w:rsid w:val="00D27321"/>
    <w:rsid w:val="00D30063"/>
    <w:rsid w:val="00D306BB"/>
    <w:rsid w:val="00D31163"/>
    <w:rsid w:val="00D31321"/>
    <w:rsid w:val="00D31346"/>
    <w:rsid w:val="00D31B72"/>
    <w:rsid w:val="00D31EA7"/>
    <w:rsid w:val="00D3258C"/>
    <w:rsid w:val="00D32F49"/>
    <w:rsid w:val="00D32FAF"/>
    <w:rsid w:val="00D348E3"/>
    <w:rsid w:val="00D34FF7"/>
    <w:rsid w:val="00D35715"/>
    <w:rsid w:val="00D3575C"/>
    <w:rsid w:val="00D358D7"/>
    <w:rsid w:val="00D3630A"/>
    <w:rsid w:val="00D36E26"/>
    <w:rsid w:val="00D3780D"/>
    <w:rsid w:val="00D37A4A"/>
    <w:rsid w:val="00D4033F"/>
    <w:rsid w:val="00D403CE"/>
    <w:rsid w:val="00D41794"/>
    <w:rsid w:val="00D41AA5"/>
    <w:rsid w:val="00D41C3B"/>
    <w:rsid w:val="00D4230B"/>
    <w:rsid w:val="00D4249D"/>
    <w:rsid w:val="00D43469"/>
    <w:rsid w:val="00D4360D"/>
    <w:rsid w:val="00D43A2E"/>
    <w:rsid w:val="00D43C10"/>
    <w:rsid w:val="00D44036"/>
    <w:rsid w:val="00D4477A"/>
    <w:rsid w:val="00D449D4"/>
    <w:rsid w:val="00D44EAF"/>
    <w:rsid w:val="00D450F4"/>
    <w:rsid w:val="00D451A9"/>
    <w:rsid w:val="00D4521D"/>
    <w:rsid w:val="00D4575B"/>
    <w:rsid w:val="00D46248"/>
    <w:rsid w:val="00D46401"/>
    <w:rsid w:val="00D46EE9"/>
    <w:rsid w:val="00D470B7"/>
    <w:rsid w:val="00D47D4F"/>
    <w:rsid w:val="00D47DE1"/>
    <w:rsid w:val="00D50282"/>
    <w:rsid w:val="00D504D0"/>
    <w:rsid w:val="00D50AE6"/>
    <w:rsid w:val="00D50D53"/>
    <w:rsid w:val="00D50EFB"/>
    <w:rsid w:val="00D51049"/>
    <w:rsid w:val="00D51664"/>
    <w:rsid w:val="00D51A57"/>
    <w:rsid w:val="00D52192"/>
    <w:rsid w:val="00D527DD"/>
    <w:rsid w:val="00D52DBA"/>
    <w:rsid w:val="00D52E3A"/>
    <w:rsid w:val="00D52E5F"/>
    <w:rsid w:val="00D5350E"/>
    <w:rsid w:val="00D5435D"/>
    <w:rsid w:val="00D54E8C"/>
    <w:rsid w:val="00D552D0"/>
    <w:rsid w:val="00D55812"/>
    <w:rsid w:val="00D55C94"/>
    <w:rsid w:val="00D56260"/>
    <w:rsid w:val="00D56798"/>
    <w:rsid w:val="00D56A96"/>
    <w:rsid w:val="00D56B1B"/>
    <w:rsid w:val="00D56C09"/>
    <w:rsid w:val="00D56F53"/>
    <w:rsid w:val="00D6090A"/>
    <w:rsid w:val="00D60DA8"/>
    <w:rsid w:val="00D6107B"/>
    <w:rsid w:val="00D613C1"/>
    <w:rsid w:val="00D61878"/>
    <w:rsid w:val="00D61F47"/>
    <w:rsid w:val="00D6233A"/>
    <w:rsid w:val="00D624B7"/>
    <w:rsid w:val="00D6305E"/>
    <w:rsid w:val="00D63B5B"/>
    <w:rsid w:val="00D640A2"/>
    <w:rsid w:val="00D642AF"/>
    <w:rsid w:val="00D64B29"/>
    <w:rsid w:val="00D64D40"/>
    <w:rsid w:val="00D6526F"/>
    <w:rsid w:val="00D658B3"/>
    <w:rsid w:val="00D6593B"/>
    <w:rsid w:val="00D66180"/>
    <w:rsid w:val="00D66AA4"/>
    <w:rsid w:val="00D66AD7"/>
    <w:rsid w:val="00D66F3F"/>
    <w:rsid w:val="00D67012"/>
    <w:rsid w:val="00D6741C"/>
    <w:rsid w:val="00D675FB"/>
    <w:rsid w:val="00D6763B"/>
    <w:rsid w:val="00D70410"/>
    <w:rsid w:val="00D71030"/>
    <w:rsid w:val="00D710C1"/>
    <w:rsid w:val="00D71118"/>
    <w:rsid w:val="00D71844"/>
    <w:rsid w:val="00D71FD0"/>
    <w:rsid w:val="00D7276E"/>
    <w:rsid w:val="00D72CB6"/>
    <w:rsid w:val="00D731C9"/>
    <w:rsid w:val="00D73376"/>
    <w:rsid w:val="00D73499"/>
    <w:rsid w:val="00D73513"/>
    <w:rsid w:val="00D73731"/>
    <w:rsid w:val="00D74573"/>
    <w:rsid w:val="00D74644"/>
    <w:rsid w:val="00D75621"/>
    <w:rsid w:val="00D76201"/>
    <w:rsid w:val="00D77670"/>
    <w:rsid w:val="00D77906"/>
    <w:rsid w:val="00D77ACB"/>
    <w:rsid w:val="00D77B41"/>
    <w:rsid w:val="00D80538"/>
    <w:rsid w:val="00D805E2"/>
    <w:rsid w:val="00D8113C"/>
    <w:rsid w:val="00D817DA"/>
    <w:rsid w:val="00D81902"/>
    <w:rsid w:val="00D8269D"/>
    <w:rsid w:val="00D82BF2"/>
    <w:rsid w:val="00D83303"/>
    <w:rsid w:val="00D8336E"/>
    <w:rsid w:val="00D83468"/>
    <w:rsid w:val="00D84109"/>
    <w:rsid w:val="00D84841"/>
    <w:rsid w:val="00D85548"/>
    <w:rsid w:val="00D8583F"/>
    <w:rsid w:val="00D85B20"/>
    <w:rsid w:val="00D85C2A"/>
    <w:rsid w:val="00D86D51"/>
    <w:rsid w:val="00D8763F"/>
    <w:rsid w:val="00D9004D"/>
    <w:rsid w:val="00D91CDD"/>
    <w:rsid w:val="00D91DD5"/>
    <w:rsid w:val="00D91FB8"/>
    <w:rsid w:val="00D9210A"/>
    <w:rsid w:val="00D92E48"/>
    <w:rsid w:val="00D92FA0"/>
    <w:rsid w:val="00D932C6"/>
    <w:rsid w:val="00D938EE"/>
    <w:rsid w:val="00D93AEF"/>
    <w:rsid w:val="00D94058"/>
    <w:rsid w:val="00D940B3"/>
    <w:rsid w:val="00D94CBE"/>
    <w:rsid w:val="00D95339"/>
    <w:rsid w:val="00D95847"/>
    <w:rsid w:val="00D95AE2"/>
    <w:rsid w:val="00D96CF1"/>
    <w:rsid w:val="00D9717D"/>
    <w:rsid w:val="00D97447"/>
    <w:rsid w:val="00D97AA7"/>
    <w:rsid w:val="00D97AF2"/>
    <w:rsid w:val="00DA01CE"/>
    <w:rsid w:val="00DA01D5"/>
    <w:rsid w:val="00DA04E2"/>
    <w:rsid w:val="00DA18EF"/>
    <w:rsid w:val="00DA1A70"/>
    <w:rsid w:val="00DA2716"/>
    <w:rsid w:val="00DA2BB2"/>
    <w:rsid w:val="00DA2FF2"/>
    <w:rsid w:val="00DA3694"/>
    <w:rsid w:val="00DA3CF9"/>
    <w:rsid w:val="00DA3D1F"/>
    <w:rsid w:val="00DA4D24"/>
    <w:rsid w:val="00DA4E2D"/>
    <w:rsid w:val="00DA515D"/>
    <w:rsid w:val="00DA51D0"/>
    <w:rsid w:val="00DA5214"/>
    <w:rsid w:val="00DA5AC3"/>
    <w:rsid w:val="00DA5DD1"/>
    <w:rsid w:val="00DA5EEC"/>
    <w:rsid w:val="00DA5F0A"/>
    <w:rsid w:val="00DA62C1"/>
    <w:rsid w:val="00DA652E"/>
    <w:rsid w:val="00DA658B"/>
    <w:rsid w:val="00DA7030"/>
    <w:rsid w:val="00DA73E6"/>
    <w:rsid w:val="00DB0221"/>
    <w:rsid w:val="00DB077C"/>
    <w:rsid w:val="00DB117A"/>
    <w:rsid w:val="00DB1633"/>
    <w:rsid w:val="00DB16D3"/>
    <w:rsid w:val="00DB1B5C"/>
    <w:rsid w:val="00DB1CB1"/>
    <w:rsid w:val="00DB277E"/>
    <w:rsid w:val="00DB2864"/>
    <w:rsid w:val="00DB2E33"/>
    <w:rsid w:val="00DB30C7"/>
    <w:rsid w:val="00DB3979"/>
    <w:rsid w:val="00DB4897"/>
    <w:rsid w:val="00DB48B8"/>
    <w:rsid w:val="00DB5523"/>
    <w:rsid w:val="00DB5FDE"/>
    <w:rsid w:val="00DB6047"/>
    <w:rsid w:val="00DB6661"/>
    <w:rsid w:val="00DB6BD0"/>
    <w:rsid w:val="00DB705F"/>
    <w:rsid w:val="00DB7552"/>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38C7"/>
    <w:rsid w:val="00DC430F"/>
    <w:rsid w:val="00DC4445"/>
    <w:rsid w:val="00DC5083"/>
    <w:rsid w:val="00DC54FB"/>
    <w:rsid w:val="00DC5CAB"/>
    <w:rsid w:val="00DC5D9F"/>
    <w:rsid w:val="00DC5EDF"/>
    <w:rsid w:val="00DC64CF"/>
    <w:rsid w:val="00DC6C3F"/>
    <w:rsid w:val="00DD019B"/>
    <w:rsid w:val="00DD093A"/>
    <w:rsid w:val="00DD0CE1"/>
    <w:rsid w:val="00DD16F3"/>
    <w:rsid w:val="00DD1901"/>
    <w:rsid w:val="00DD1914"/>
    <w:rsid w:val="00DD1B5B"/>
    <w:rsid w:val="00DD27A9"/>
    <w:rsid w:val="00DD2887"/>
    <w:rsid w:val="00DD2F0A"/>
    <w:rsid w:val="00DD2F48"/>
    <w:rsid w:val="00DD2F61"/>
    <w:rsid w:val="00DD306D"/>
    <w:rsid w:val="00DD3497"/>
    <w:rsid w:val="00DD35B5"/>
    <w:rsid w:val="00DD386F"/>
    <w:rsid w:val="00DD396E"/>
    <w:rsid w:val="00DD3EAA"/>
    <w:rsid w:val="00DD4215"/>
    <w:rsid w:val="00DD4430"/>
    <w:rsid w:val="00DD4940"/>
    <w:rsid w:val="00DD4DFF"/>
    <w:rsid w:val="00DD4EFE"/>
    <w:rsid w:val="00DD501D"/>
    <w:rsid w:val="00DD508A"/>
    <w:rsid w:val="00DD5763"/>
    <w:rsid w:val="00DD5D22"/>
    <w:rsid w:val="00DD5DAC"/>
    <w:rsid w:val="00DD6894"/>
    <w:rsid w:val="00DD71A7"/>
    <w:rsid w:val="00DD72AD"/>
    <w:rsid w:val="00DD79FD"/>
    <w:rsid w:val="00DD7A8C"/>
    <w:rsid w:val="00DE0070"/>
    <w:rsid w:val="00DE116E"/>
    <w:rsid w:val="00DE2A26"/>
    <w:rsid w:val="00DE2ED4"/>
    <w:rsid w:val="00DE4351"/>
    <w:rsid w:val="00DE4CA7"/>
    <w:rsid w:val="00DE57D3"/>
    <w:rsid w:val="00DE58DF"/>
    <w:rsid w:val="00DE5D19"/>
    <w:rsid w:val="00DE61D3"/>
    <w:rsid w:val="00DE6D1C"/>
    <w:rsid w:val="00DE6F51"/>
    <w:rsid w:val="00DF0AAA"/>
    <w:rsid w:val="00DF1D90"/>
    <w:rsid w:val="00DF20B0"/>
    <w:rsid w:val="00DF260F"/>
    <w:rsid w:val="00DF26B5"/>
    <w:rsid w:val="00DF293E"/>
    <w:rsid w:val="00DF2C5C"/>
    <w:rsid w:val="00DF2C60"/>
    <w:rsid w:val="00DF32AA"/>
    <w:rsid w:val="00DF3B74"/>
    <w:rsid w:val="00DF3BBA"/>
    <w:rsid w:val="00DF3EE1"/>
    <w:rsid w:val="00DF5A8C"/>
    <w:rsid w:val="00DF5C9D"/>
    <w:rsid w:val="00DF5CFE"/>
    <w:rsid w:val="00DF5E30"/>
    <w:rsid w:val="00DF5FB5"/>
    <w:rsid w:val="00DF673C"/>
    <w:rsid w:val="00DF6999"/>
    <w:rsid w:val="00DF7808"/>
    <w:rsid w:val="00E00F25"/>
    <w:rsid w:val="00E010D9"/>
    <w:rsid w:val="00E01341"/>
    <w:rsid w:val="00E019CB"/>
    <w:rsid w:val="00E02ABE"/>
    <w:rsid w:val="00E02D03"/>
    <w:rsid w:val="00E03723"/>
    <w:rsid w:val="00E03DD9"/>
    <w:rsid w:val="00E0437D"/>
    <w:rsid w:val="00E05120"/>
    <w:rsid w:val="00E05A43"/>
    <w:rsid w:val="00E05B1E"/>
    <w:rsid w:val="00E05B96"/>
    <w:rsid w:val="00E064E5"/>
    <w:rsid w:val="00E0650E"/>
    <w:rsid w:val="00E067D9"/>
    <w:rsid w:val="00E06C3D"/>
    <w:rsid w:val="00E0717E"/>
    <w:rsid w:val="00E0759A"/>
    <w:rsid w:val="00E10054"/>
    <w:rsid w:val="00E107C7"/>
    <w:rsid w:val="00E110A9"/>
    <w:rsid w:val="00E11DFC"/>
    <w:rsid w:val="00E120B7"/>
    <w:rsid w:val="00E12972"/>
    <w:rsid w:val="00E12C96"/>
    <w:rsid w:val="00E135BE"/>
    <w:rsid w:val="00E139C9"/>
    <w:rsid w:val="00E14050"/>
    <w:rsid w:val="00E14552"/>
    <w:rsid w:val="00E1556E"/>
    <w:rsid w:val="00E15DEC"/>
    <w:rsid w:val="00E1608B"/>
    <w:rsid w:val="00E1614D"/>
    <w:rsid w:val="00E17C09"/>
    <w:rsid w:val="00E213ED"/>
    <w:rsid w:val="00E2147F"/>
    <w:rsid w:val="00E2148B"/>
    <w:rsid w:val="00E21889"/>
    <w:rsid w:val="00E21A0F"/>
    <w:rsid w:val="00E22C9C"/>
    <w:rsid w:val="00E238B4"/>
    <w:rsid w:val="00E23E0C"/>
    <w:rsid w:val="00E23FA1"/>
    <w:rsid w:val="00E2409A"/>
    <w:rsid w:val="00E241E9"/>
    <w:rsid w:val="00E24308"/>
    <w:rsid w:val="00E24BBE"/>
    <w:rsid w:val="00E25A7B"/>
    <w:rsid w:val="00E25B62"/>
    <w:rsid w:val="00E25ECD"/>
    <w:rsid w:val="00E26029"/>
    <w:rsid w:val="00E26123"/>
    <w:rsid w:val="00E262C3"/>
    <w:rsid w:val="00E264D9"/>
    <w:rsid w:val="00E2670B"/>
    <w:rsid w:val="00E26896"/>
    <w:rsid w:val="00E269F0"/>
    <w:rsid w:val="00E27498"/>
    <w:rsid w:val="00E27630"/>
    <w:rsid w:val="00E276D1"/>
    <w:rsid w:val="00E27990"/>
    <w:rsid w:val="00E3013B"/>
    <w:rsid w:val="00E30515"/>
    <w:rsid w:val="00E3057B"/>
    <w:rsid w:val="00E3093F"/>
    <w:rsid w:val="00E30C2A"/>
    <w:rsid w:val="00E30F50"/>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234"/>
    <w:rsid w:val="00E3531A"/>
    <w:rsid w:val="00E359F9"/>
    <w:rsid w:val="00E35BD9"/>
    <w:rsid w:val="00E36E34"/>
    <w:rsid w:val="00E3748F"/>
    <w:rsid w:val="00E37494"/>
    <w:rsid w:val="00E375EF"/>
    <w:rsid w:val="00E37634"/>
    <w:rsid w:val="00E40158"/>
    <w:rsid w:val="00E41262"/>
    <w:rsid w:val="00E413E8"/>
    <w:rsid w:val="00E414F3"/>
    <w:rsid w:val="00E41C79"/>
    <w:rsid w:val="00E41F15"/>
    <w:rsid w:val="00E42326"/>
    <w:rsid w:val="00E42612"/>
    <w:rsid w:val="00E42E9A"/>
    <w:rsid w:val="00E4335D"/>
    <w:rsid w:val="00E43684"/>
    <w:rsid w:val="00E447C9"/>
    <w:rsid w:val="00E447CE"/>
    <w:rsid w:val="00E44E8F"/>
    <w:rsid w:val="00E4552A"/>
    <w:rsid w:val="00E45628"/>
    <w:rsid w:val="00E459E8"/>
    <w:rsid w:val="00E45F29"/>
    <w:rsid w:val="00E4606B"/>
    <w:rsid w:val="00E47290"/>
    <w:rsid w:val="00E4776D"/>
    <w:rsid w:val="00E4793C"/>
    <w:rsid w:val="00E47FA2"/>
    <w:rsid w:val="00E50700"/>
    <w:rsid w:val="00E5079F"/>
    <w:rsid w:val="00E5094E"/>
    <w:rsid w:val="00E50D89"/>
    <w:rsid w:val="00E5180F"/>
    <w:rsid w:val="00E54059"/>
    <w:rsid w:val="00E5417E"/>
    <w:rsid w:val="00E549A3"/>
    <w:rsid w:val="00E54BE1"/>
    <w:rsid w:val="00E54C6C"/>
    <w:rsid w:val="00E54EE8"/>
    <w:rsid w:val="00E55A7D"/>
    <w:rsid w:val="00E55B19"/>
    <w:rsid w:val="00E568E4"/>
    <w:rsid w:val="00E5751D"/>
    <w:rsid w:val="00E6085B"/>
    <w:rsid w:val="00E60A23"/>
    <w:rsid w:val="00E60A87"/>
    <w:rsid w:val="00E60D8A"/>
    <w:rsid w:val="00E60E10"/>
    <w:rsid w:val="00E61786"/>
    <w:rsid w:val="00E619CC"/>
    <w:rsid w:val="00E61C37"/>
    <w:rsid w:val="00E62316"/>
    <w:rsid w:val="00E629F5"/>
    <w:rsid w:val="00E62A31"/>
    <w:rsid w:val="00E63DA6"/>
    <w:rsid w:val="00E6472B"/>
    <w:rsid w:val="00E64A54"/>
    <w:rsid w:val="00E65368"/>
    <w:rsid w:val="00E65794"/>
    <w:rsid w:val="00E65B6D"/>
    <w:rsid w:val="00E65D0C"/>
    <w:rsid w:val="00E65FBA"/>
    <w:rsid w:val="00E66459"/>
    <w:rsid w:val="00E676B6"/>
    <w:rsid w:val="00E67CE6"/>
    <w:rsid w:val="00E70329"/>
    <w:rsid w:val="00E706BA"/>
    <w:rsid w:val="00E7146D"/>
    <w:rsid w:val="00E71B3A"/>
    <w:rsid w:val="00E71F61"/>
    <w:rsid w:val="00E724F9"/>
    <w:rsid w:val="00E72951"/>
    <w:rsid w:val="00E72CF5"/>
    <w:rsid w:val="00E72E23"/>
    <w:rsid w:val="00E72E93"/>
    <w:rsid w:val="00E73086"/>
    <w:rsid w:val="00E732C1"/>
    <w:rsid w:val="00E73D6D"/>
    <w:rsid w:val="00E73DB9"/>
    <w:rsid w:val="00E74686"/>
    <w:rsid w:val="00E74A8F"/>
    <w:rsid w:val="00E74AD5"/>
    <w:rsid w:val="00E74BD5"/>
    <w:rsid w:val="00E74C6A"/>
    <w:rsid w:val="00E74CAE"/>
    <w:rsid w:val="00E74DF1"/>
    <w:rsid w:val="00E76764"/>
    <w:rsid w:val="00E76B14"/>
    <w:rsid w:val="00E76E0B"/>
    <w:rsid w:val="00E76E12"/>
    <w:rsid w:val="00E774E9"/>
    <w:rsid w:val="00E774FF"/>
    <w:rsid w:val="00E776E0"/>
    <w:rsid w:val="00E804B4"/>
    <w:rsid w:val="00E805CD"/>
    <w:rsid w:val="00E80855"/>
    <w:rsid w:val="00E80C83"/>
    <w:rsid w:val="00E80F15"/>
    <w:rsid w:val="00E818A0"/>
    <w:rsid w:val="00E8212A"/>
    <w:rsid w:val="00E82331"/>
    <w:rsid w:val="00E82FED"/>
    <w:rsid w:val="00E83254"/>
    <w:rsid w:val="00E832DA"/>
    <w:rsid w:val="00E83648"/>
    <w:rsid w:val="00E8372A"/>
    <w:rsid w:val="00E837C7"/>
    <w:rsid w:val="00E842C2"/>
    <w:rsid w:val="00E84311"/>
    <w:rsid w:val="00E847E8"/>
    <w:rsid w:val="00E8496F"/>
    <w:rsid w:val="00E84BE6"/>
    <w:rsid w:val="00E84DDF"/>
    <w:rsid w:val="00E8551C"/>
    <w:rsid w:val="00E86175"/>
    <w:rsid w:val="00E869B1"/>
    <w:rsid w:val="00E86BA8"/>
    <w:rsid w:val="00E87CC8"/>
    <w:rsid w:val="00E9006A"/>
    <w:rsid w:val="00E90D77"/>
    <w:rsid w:val="00E91A0D"/>
    <w:rsid w:val="00E91AEC"/>
    <w:rsid w:val="00E91D41"/>
    <w:rsid w:val="00E9256B"/>
    <w:rsid w:val="00E92570"/>
    <w:rsid w:val="00E930D4"/>
    <w:rsid w:val="00E937FD"/>
    <w:rsid w:val="00E9424F"/>
    <w:rsid w:val="00E95F5B"/>
    <w:rsid w:val="00E96177"/>
    <w:rsid w:val="00E9686E"/>
    <w:rsid w:val="00E96AF3"/>
    <w:rsid w:val="00E9755D"/>
    <w:rsid w:val="00E97A31"/>
    <w:rsid w:val="00E97AAB"/>
    <w:rsid w:val="00EA03FE"/>
    <w:rsid w:val="00EA0E4A"/>
    <w:rsid w:val="00EA10BC"/>
    <w:rsid w:val="00EA1230"/>
    <w:rsid w:val="00EA1799"/>
    <w:rsid w:val="00EA1A01"/>
    <w:rsid w:val="00EA2B21"/>
    <w:rsid w:val="00EA2F60"/>
    <w:rsid w:val="00EA3555"/>
    <w:rsid w:val="00EA361A"/>
    <w:rsid w:val="00EA390E"/>
    <w:rsid w:val="00EA40F1"/>
    <w:rsid w:val="00EA4D52"/>
    <w:rsid w:val="00EA51D9"/>
    <w:rsid w:val="00EA58EA"/>
    <w:rsid w:val="00EA5DD5"/>
    <w:rsid w:val="00EA678B"/>
    <w:rsid w:val="00EA69D9"/>
    <w:rsid w:val="00EA6C2F"/>
    <w:rsid w:val="00EA6DC5"/>
    <w:rsid w:val="00EA72AD"/>
    <w:rsid w:val="00EB16D3"/>
    <w:rsid w:val="00EB1CE8"/>
    <w:rsid w:val="00EB2070"/>
    <w:rsid w:val="00EB2287"/>
    <w:rsid w:val="00EB32AF"/>
    <w:rsid w:val="00EB34E5"/>
    <w:rsid w:val="00EB3598"/>
    <w:rsid w:val="00EB35B8"/>
    <w:rsid w:val="00EB3E89"/>
    <w:rsid w:val="00EB407A"/>
    <w:rsid w:val="00EB4784"/>
    <w:rsid w:val="00EB57C1"/>
    <w:rsid w:val="00EB5D66"/>
    <w:rsid w:val="00EB5F11"/>
    <w:rsid w:val="00EB6317"/>
    <w:rsid w:val="00EB632F"/>
    <w:rsid w:val="00EB64AE"/>
    <w:rsid w:val="00EB6D43"/>
    <w:rsid w:val="00EB6E67"/>
    <w:rsid w:val="00EB6EF4"/>
    <w:rsid w:val="00EB723B"/>
    <w:rsid w:val="00EB74AD"/>
    <w:rsid w:val="00EB755F"/>
    <w:rsid w:val="00EB756A"/>
    <w:rsid w:val="00EB7890"/>
    <w:rsid w:val="00EB7C01"/>
    <w:rsid w:val="00EB7E19"/>
    <w:rsid w:val="00EC2651"/>
    <w:rsid w:val="00EC349E"/>
    <w:rsid w:val="00EC3D61"/>
    <w:rsid w:val="00EC4244"/>
    <w:rsid w:val="00EC4BF8"/>
    <w:rsid w:val="00EC4C39"/>
    <w:rsid w:val="00EC5775"/>
    <w:rsid w:val="00EC5790"/>
    <w:rsid w:val="00EC59F9"/>
    <w:rsid w:val="00EC6483"/>
    <w:rsid w:val="00EC6962"/>
    <w:rsid w:val="00EC69A8"/>
    <w:rsid w:val="00EC6F59"/>
    <w:rsid w:val="00EC760C"/>
    <w:rsid w:val="00EC76B5"/>
    <w:rsid w:val="00EC7BC8"/>
    <w:rsid w:val="00ED252D"/>
    <w:rsid w:val="00ED259D"/>
    <w:rsid w:val="00ED325A"/>
    <w:rsid w:val="00ED34F7"/>
    <w:rsid w:val="00ED35A7"/>
    <w:rsid w:val="00ED3A37"/>
    <w:rsid w:val="00ED43A1"/>
    <w:rsid w:val="00ED4990"/>
    <w:rsid w:val="00ED4AE8"/>
    <w:rsid w:val="00ED580D"/>
    <w:rsid w:val="00ED58C7"/>
    <w:rsid w:val="00ED5CBD"/>
    <w:rsid w:val="00ED5EA7"/>
    <w:rsid w:val="00ED63A3"/>
    <w:rsid w:val="00ED66E9"/>
    <w:rsid w:val="00ED762F"/>
    <w:rsid w:val="00ED78FB"/>
    <w:rsid w:val="00ED7958"/>
    <w:rsid w:val="00EE0D24"/>
    <w:rsid w:val="00EE1075"/>
    <w:rsid w:val="00EE1350"/>
    <w:rsid w:val="00EE1D66"/>
    <w:rsid w:val="00EE1DE3"/>
    <w:rsid w:val="00EE23CB"/>
    <w:rsid w:val="00EE2648"/>
    <w:rsid w:val="00EE2B50"/>
    <w:rsid w:val="00EE32AE"/>
    <w:rsid w:val="00EE3527"/>
    <w:rsid w:val="00EE354A"/>
    <w:rsid w:val="00EE37E9"/>
    <w:rsid w:val="00EE3E76"/>
    <w:rsid w:val="00EE40D6"/>
    <w:rsid w:val="00EE5E16"/>
    <w:rsid w:val="00EE6043"/>
    <w:rsid w:val="00EE63F9"/>
    <w:rsid w:val="00EE65D1"/>
    <w:rsid w:val="00EE67D3"/>
    <w:rsid w:val="00EE7265"/>
    <w:rsid w:val="00EE7765"/>
    <w:rsid w:val="00EE799C"/>
    <w:rsid w:val="00EE7F9A"/>
    <w:rsid w:val="00EF0422"/>
    <w:rsid w:val="00EF04D3"/>
    <w:rsid w:val="00EF06AC"/>
    <w:rsid w:val="00EF0F76"/>
    <w:rsid w:val="00EF1250"/>
    <w:rsid w:val="00EF1334"/>
    <w:rsid w:val="00EF1585"/>
    <w:rsid w:val="00EF181E"/>
    <w:rsid w:val="00EF1F77"/>
    <w:rsid w:val="00EF27BE"/>
    <w:rsid w:val="00EF2984"/>
    <w:rsid w:val="00EF29A0"/>
    <w:rsid w:val="00EF2D3A"/>
    <w:rsid w:val="00EF3C1E"/>
    <w:rsid w:val="00EF3C21"/>
    <w:rsid w:val="00EF3D02"/>
    <w:rsid w:val="00EF40E8"/>
    <w:rsid w:val="00EF4942"/>
    <w:rsid w:val="00EF4A7F"/>
    <w:rsid w:val="00EF4E33"/>
    <w:rsid w:val="00EF5222"/>
    <w:rsid w:val="00EF6538"/>
    <w:rsid w:val="00EF664C"/>
    <w:rsid w:val="00EF6978"/>
    <w:rsid w:val="00EF6E5C"/>
    <w:rsid w:val="00EF70D1"/>
    <w:rsid w:val="00EF7E15"/>
    <w:rsid w:val="00F00239"/>
    <w:rsid w:val="00F0036F"/>
    <w:rsid w:val="00F0073C"/>
    <w:rsid w:val="00F00AB3"/>
    <w:rsid w:val="00F00C69"/>
    <w:rsid w:val="00F00DBA"/>
    <w:rsid w:val="00F018E4"/>
    <w:rsid w:val="00F0192A"/>
    <w:rsid w:val="00F02D0C"/>
    <w:rsid w:val="00F02D6F"/>
    <w:rsid w:val="00F033A4"/>
    <w:rsid w:val="00F04B18"/>
    <w:rsid w:val="00F04E69"/>
    <w:rsid w:val="00F0574C"/>
    <w:rsid w:val="00F05D65"/>
    <w:rsid w:val="00F05DCD"/>
    <w:rsid w:val="00F05FA4"/>
    <w:rsid w:val="00F0621C"/>
    <w:rsid w:val="00F0639C"/>
    <w:rsid w:val="00F06634"/>
    <w:rsid w:val="00F06866"/>
    <w:rsid w:val="00F06884"/>
    <w:rsid w:val="00F06D3D"/>
    <w:rsid w:val="00F06EE5"/>
    <w:rsid w:val="00F06F0D"/>
    <w:rsid w:val="00F070E9"/>
    <w:rsid w:val="00F10503"/>
    <w:rsid w:val="00F1059A"/>
    <w:rsid w:val="00F10A07"/>
    <w:rsid w:val="00F10D1F"/>
    <w:rsid w:val="00F11056"/>
    <w:rsid w:val="00F11342"/>
    <w:rsid w:val="00F11F9F"/>
    <w:rsid w:val="00F1243D"/>
    <w:rsid w:val="00F12A8F"/>
    <w:rsid w:val="00F12F5A"/>
    <w:rsid w:val="00F13082"/>
    <w:rsid w:val="00F1397C"/>
    <w:rsid w:val="00F13994"/>
    <w:rsid w:val="00F13A39"/>
    <w:rsid w:val="00F13A6F"/>
    <w:rsid w:val="00F141FC"/>
    <w:rsid w:val="00F14706"/>
    <w:rsid w:val="00F14AD8"/>
    <w:rsid w:val="00F150E5"/>
    <w:rsid w:val="00F15451"/>
    <w:rsid w:val="00F15564"/>
    <w:rsid w:val="00F15A2C"/>
    <w:rsid w:val="00F16435"/>
    <w:rsid w:val="00F16454"/>
    <w:rsid w:val="00F164E9"/>
    <w:rsid w:val="00F166C7"/>
    <w:rsid w:val="00F16945"/>
    <w:rsid w:val="00F16A2B"/>
    <w:rsid w:val="00F16AC8"/>
    <w:rsid w:val="00F16FCD"/>
    <w:rsid w:val="00F17027"/>
    <w:rsid w:val="00F172C2"/>
    <w:rsid w:val="00F1750B"/>
    <w:rsid w:val="00F17CF3"/>
    <w:rsid w:val="00F2049B"/>
    <w:rsid w:val="00F208BD"/>
    <w:rsid w:val="00F20BDA"/>
    <w:rsid w:val="00F20E19"/>
    <w:rsid w:val="00F2174E"/>
    <w:rsid w:val="00F22FA8"/>
    <w:rsid w:val="00F23F8B"/>
    <w:rsid w:val="00F24FB2"/>
    <w:rsid w:val="00F252BD"/>
    <w:rsid w:val="00F258F2"/>
    <w:rsid w:val="00F25F6E"/>
    <w:rsid w:val="00F25FA6"/>
    <w:rsid w:val="00F266FC"/>
    <w:rsid w:val="00F26E96"/>
    <w:rsid w:val="00F2779B"/>
    <w:rsid w:val="00F30A57"/>
    <w:rsid w:val="00F30AFA"/>
    <w:rsid w:val="00F30EFA"/>
    <w:rsid w:val="00F30F61"/>
    <w:rsid w:val="00F31553"/>
    <w:rsid w:val="00F31724"/>
    <w:rsid w:val="00F31E6D"/>
    <w:rsid w:val="00F31ED7"/>
    <w:rsid w:val="00F320A0"/>
    <w:rsid w:val="00F326CF"/>
    <w:rsid w:val="00F328F0"/>
    <w:rsid w:val="00F3311F"/>
    <w:rsid w:val="00F3345E"/>
    <w:rsid w:val="00F335EB"/>
    <w:rsid w:val="00F33648"/>
    <w:rsid w:val="00F33677"/>
    <w:rsid w:val="00F3486F"/>
    <w:rsid w:val="00F34A03"/>
    <w:rsid w:val="00F34E62"/>
    <w:rsid w:val="00F35043"/>
    <w:rsid w:val="00F3544D"/>
    <w:rsid w:val="00F36417"/>
    <w:rsid w:val="00F37041"/>
    <w:rsid w:val="00F373CD"/>
    <w:rsid w:val="00F373D5"/>
    <w:rsid w:val="00F37507"/>
    <w:rsid w:val="00F37A0A"/>
    <w:rsid w:val="00F37ACC"/>
    <w:rsid w:val="00F37C2A"/>
    <w:rsid w:val="00F37DED"/>
    <w:rsid w:val="00F37E39"/>
    <w:rsid w:val="00F400E0"/>
    <w:rsid w:val="00F404C9"/>
    <w:rsid w:val="00F406CD"/>
    <w:rsid w:val="00F407AA"/>
    <w:rsid w:val="00F4081E"/>
    <w:rsid w:val="00F4087D"/>
    <w:rsid w:val="00F40A1A"/>
    <w:rsid w:val="00F4103C"/>
    <w:rsid w:val="00F419B2"/>
    <w:rsid w:val="00F420E7"/>
    <w:rsid w:val="00F424AD"/>
    <w:rsid w:val="00F424D2"/>
    <w:rsid w:val="00F43D8C"/>
    <w:rsid w:val="00F443AD"/>
    <w:rsid w:val="00F45F62"/>
    <w:rsid w:val="00F4635F"/>
    <w:rsid w:val="00F46695"/>
    <w:rsid w:val="00F4676E"/>
    <w:rsid w:val="00F4741A"/>
    <w:rsid w:val="00F47D1E"/>
    <w:rsid w:val="00F50A64"/>
    <w:rsid w:val="00F50AA9"/>
    <w:rsid w:val="00F510B6"/>
    <w:rsid w:val="00F5148E"/>
    <w:rsid w:val="00F52016"/>
    <w:rsid w:val="00F520B8"/>
    <w:rsid w:val="00F5240A"/>
    <w:rsid w:val="00F5255A"/>
    <w:rsid w:val="00F525CC"/>
    <w:rsid w:val="00F52685"/>
    <w:rsid w:val="00F53CC4"/>
    <w:rsid w:val="00F53D91"/>
    <w:rsid w:val="00F543D9"/>
    <w:rsid w:val="00F552A9"/>
    <w:rsid w:val="00F553E4"/>
    <w:rsid w:val="00F55573"/>
    <w:rsid w:val="00F55854"/>
    <w:rsid w:val="00F560C7"/>
    <w:rsid w:val="00F56A85"/>
    <w:rsid w:val="00F573C9"/>
    <w:rsid w:val="00F5761A"/>
    <w:rsid w:val="00F579A3"/>
    <w:rsid w:val="00F57F51"/>
    <w:rsid w:val="00F57F57"/>
    <w:rsid w:val="00F613FF"/>
    <w:rsid w:val="00F61532"/>
    <w:rsid w:val="00F61689"/>
    <w:rsid w:val="00F61754"/>
    <w:rsid w:val="00F61934"/>
    <w:rsid w:val="00F61D9E"/>
    <w:rsid w:val="00F61E1E"/>
    <w:rsid w:val="00F62186"/>
    <w:rsid w:val="00F6245D"/>
    <w:rsid w:val="00F63C4A"/>
    <w:rsid w:val="00F645AE"/>
    <w:rsid w:val="00F64D6A"/>
    <w:rsid w:val="00F65309"/>
    <w:rsid w:val="00F658CD"/>
    <w:rsid w:val="00F65CD5"/>
    <w:rsid w:val="00F66337"/>
    <w:rsid w:val="00F6633D"/>
    <w:rsid w:val="00F66522"/>
    <w:rsid w:val="00F66746"/>
    <w:rsid w:val="00F667B6"/>
    <w:rsid w:val="00F66C9B"/>
    <w:rsid w:val="00F6718F"/>
    <w:rsid w:val="00F67555"/>
    <w:rsid w:val="00F6772A"/>
    <w:rsid w:val="00F67794"/>
    <w:rsid w:val="00F67A64"/>
    <w:rsid w:val="00F67B77"/>
    <w:rsid w:val="00F701BA"/>
    <w:rsid w:val="00F707F9"/>
    <w:rsid w:val="00F71051"/>
    <w:rsid w:val="00F7131C"/>
    <w:rsid w:val="00F71536"/>
    <w:rsid w:val="00F7167A"/>
    <w:rsid w:val="00F717AC"/>
    <w:rsid w:val="00F71EA6"/>
    <w:rsid w:val="00F720AE"/>
    <w:rsid w:val="00F728BB"/>
    <w:rsid w:val="00F72E44"/>
    <w:rsid w:val="00F73579"/>
    <w:rsid w:val="00F7427D"/>
    <w:rsid w:val="00F74C3B"/>
    <w:rsid w:val="00F74E34"/>
    <w:rsid w:val="00F74EFF"/>
    <w:rsid w:val="00F75643"/>
    <w:rsid w:val="00F76464"/>
    <w:rsid w:val="00F764A9"/>
    <w:rsid w:val="00F766AA"/>
    <w:rsid w:val="00F768D1"/>
    <w:rsid w:val="00F7779C"/>
    <w:rsid w:val="00F778FA"/>
    <w:rsid w:val="00F80546"/>
    <w:rsid w:val="00F805FB"/>
    <w:rsid w:val="00F80BA4"/>
    <w:rsid w:val="00F81E4F"/>
    <w:rsid w:val="00F82477"/>
    <w:rsid w:val="00F82751"/>
    <w:rsid w:val="00F82C75"/>
    <w:rsid w:val="00F83006"/>
    <w:rsid w:val="00F8301F"/>
    <w:rsid w:val="00F83605"/>
    <w:rsid w:val="00F840CA"/>
    <w:rsid w:val="00F84645"/>
    <w:rsid w:val="00F84925"/>
    <w:rsid w:val="00F852CB"/>
    <w:rsid w:val="00F853AC"/>
    <w:rsid w:val="00F862C1"/>
    <w:rsid w:val="00F866A8"/>
    <w:rsid w:val="00F86880"/>
    <w:rsid w:val="00F87447"/>
    <w:rsid w:val="00F87725"/>
    <w:rsid w:val="00F90125"/>
    <w:rsid w:val="00F908D7"/>
    <w:rsid w:val="00F90904"/>
    <w:rsid w:val="00F90B4B"/>
    <w:rsid w:val="00F90C83"/>
    <w:rsid w:val="00F914C9"/>
    <w:rsid w:val="00F91726"/>
    <w:rsid w:val="00F91834"/>
    <w:rsid w:val="00F9213F"/>
    <w:rsid w:val="00F924F8"/>
    <w:rsid w:val="00F92946"/>
    <w:rsid w:val="00F929C4"/>
    <w:rsid w:val="00F92E0C"/>
    <w:rsid w:val="00F93595"/>
    <w:rsid w:val="00F93CBA"/>
    <w:rsid w:val="00F94903"/>
    <w:rsid w:val="00F94A7A"/>
    <w:rsid w:val="00F94B5B"/>
    <w:rsid w:val="00F95345"/>
    <w:rsid w:val="00F96C62"/>
    <w:rsid w:val="00F9700E"/>
    <w:rsid w:val="00F97AF6"/>
    <w:rsid w:val="00F97E16"/>
    <w:rsid w:val="00FA0E08"/>
    <w:rsid w:val="00FA0F62"/>
    <w:rsid w:val="00FA1A77"/>
    <w:rsid w:val="00FA1B1E"/>
    <w:rsid w:val="00FA22C2"/>
    <w:rsid w:val="00FA3194"/>
    <w:rsid w:val="00FA384F"/>
    <w:rsid w:val="00FA45BB"/>
    <w:rsid w:val="00FA492C"/>
    <w:rsid w:val="00FA62EA"/>
    <w:rsid w:val="00FA69E8"/>
    <w:rsid w:val="00FA6D01"/>
    <w:rsid w:val="00FA7B15"/>
    <w:rsid w:val="00FA7D8B"/>
    <w:rsid w:val="00FB0497"/>
    <w:rsid w:val="00FB0544"/>
    <w:rsid w:val="00FB0E51"/>
    <w:rsid w:val="00FB0EAB"/>
    <w:rsid w:val="00FB1085"/>
    <w:rsid w:val="00FB12F6"/>
    <w:rsid w:val="00FB1491"/>
    <w:rsid w:val="00FB15EB"/>
    <w:rsid w:val="00FB1CDA"/>
    <w:rsid w:val="00FB205A"/>
    <w:rsid w:val="00FB2E3D"/>
    <w:rsid w:val="00FB4DB6"/>
    <w:rsid w:val="00FB50D9"/>
    <w:rsid w:val="00FB5D8B"/>
    <w:rsid w:val="00FB5F45"/>
    <w:rsid w:val="00FB6368"/>
    <w:rsid w:val="00FB6484"/>
    <w:rsid w:val="00FB703C"/>
    <w:rsid w:val="00FB7473"/>
    <w:rsid w:val="00FB75ED"/>
    <w:rsid w:val="00FB7833"/>
    <w:rsid w:val="00FB7989"/>
    <w:rsid w:val="00FC02BC"/>
    <w:rsid w:val="00FC0D77"/>
    <w:rsid w:val="00FC1225"/>
    <w:rsid w:val="00FC138C"/>
    <w:rsid w:val="00FC1BAF"/>
    <w:rsid w:val="00FC1E68"/>
    <w:rsid w:val="00FC1F98"/>
    <w:rsid w:val="00FC1FA7"/>
    <w:rsid w:val="00FC1FAC"/>
    <w:rsid w:val="00FC23B9"/>
    <w:rsid w:val="00FC25C8"/>
    <w:rsid w:val="00FC29DB"/>
    <w:rsid w:val="00FC32C0"/>
    <w:rsid w:val="00FC33A6"/>
    <w:rsid w:val="00FC3B1F"/>
    <w:rsid w:val="00FC4C33"/>
    <w:rsid w:val="00FC4FCA"/>
    <w:rsid w:val="00FC5588"/>
    <w:rsid w:val="00FC599E"/>
    <w:rsid w:val="00FC5D2A"/>
    <w:rsid w:val="00FC5DDC"/>
    <w:rsid w:val="00FC5EA7"/>
    <w:rsid w:val="00FC648D"/>
    <w:rsid w:val="00FC6A7A"/>
    <w:rsid w:val="00FD04FE"/>
    <w:rsid w:val="00FD0651"/>
    <w:rsid w:val="00FD087A"/>
    <w:rsid w:val="00FD08D3"/>
    <w:rsid w:val="00FD1024"/>
    <w:rsid w:val="00FD13EF"/>
    <w:rsid w:val="00FD1695"/>
    <w:rsid w:val="00FD1CF9"/>
    <w:rsid w:val="00FD210D"/>
    <w:rsid w:val="00FD25F2"/>
    <w:rsid w:val="00FD28DB"/>
    <w:rsid w:val="00FD2A3B"/>
    <w:rsid w:val="00FD2B0A"/>
    <w:rsid w:val="00FD2FC7"/>
    <w:rsid w:val="00FD38B8"/>
    <w:rsid w:val="00FD3A9C"/>
    <w:rsid w:val="00FD3E78"/>
    <w:rsid w:val="00FD4251"/>
    <w:rsid w:val="00FD42B3"/>
    <w:rsid w:val="00FD44E9"/>
    <w:rsid w:val="00FD4902"/>
    <w:rsid w:val="00FD4D0A"/>
    <w:rsid w:val="00FD510B"/>
    <w:rsid w:val="00FD5861"/>
    <w:rsid w:val="00FD59A6"/>
    <w:rsid w:val="00FD5DF4"/>
    <w:rsid w:val="00FE010B"/>
    <w:rsid w:val="00FE06A3"/>
    <w:rsid w:val="00FE0D13"/>
    <w:rsid w:val="00FE0D20"/>
    <w:rsid w:val="00FE0E5E"/>
    <w:rsid w:val="00FE1421"/>
    <w:rsid w:val="00FE1CCD"/>
    <w:rsid w:val="00FE39B1"/>
    <w:rsid w:val="00FE4DBC"/>
    <w:rsid w:val="00FE5082"/>
    <w:rsid w:val="00FE584D"/>
    <w:rsid w:val="00FE5AF1"/>
    <w:rsid w:val="00FE5C02"/>
    <w:rsid w:val="00FE5D5E"/>
    <w:rsid w:val="00FE5DE4"/>
    <w:rsid w:val="00FE5EC0"/>
    <w:rsid w:val="00FE7521"/>
    <w:rsid w:val="00FE7B1E"/>
    <w:rsid w:val="00FE7B95"/>
    <w:rsid w:val="00FF1F41"/>
    <w:rsid w:val="00FF2DF1"/>
    <w:rsid w:val="00FF3253"/>
    <w:rsid w:val="00FF399B"/>
    <w:rsid w:val="00FF3B4D"/>
    <w:rsid w:val="00FF3EB6"/>
    <w:rsid w:val="00FF4222"/>
    <w:rsid w:val="00FF4338"/>
    <w:rsid w:val="00FF45F3"/>
    <w:rsid w:val="00FF488E"/>
    <w:rsid w:val="00FF4C22"/>
    <w:rsid w:val="00FF52CE"/>
    <w:rsid w:val="00FF53CE"/>
    <w:rsid w:val="00FF55E7"/>
    <w:rsid w:val="00FF57E6"/>
    <w:rsid w:val="00FF5AEB"/>
    <w:rsid w:val="00FF6520"/>
    <w:rsid w:val="00FF6797"/>
    <w:rsid w:val="00FF7366"/>
    <w:rsid w:val="00FF7466"/>
    <w:rsid w:val="00FF74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1932"/>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00A6"/>
    <w:pPr>
      <w:widowControl w:val="0"/>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841C33"/>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84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84349733">
      <w:bodyDiv w:val="1"/>
      <w:marLeft w:val="0"/>
      <w:marRight w:val="0"/>
      <w:marTop w:val="0"/>
      <w:marBottom w:val="0"/>
      <w:divBdr>
        <w:top w:val="none" w:sz="0" w:space="0" w:color="auto"/>
        <w:left w:val="none" w:sz="0" w:space="0" w:color="auto"/>
        <w:bottom w:val="none" w:sz="0" w:space="0" w:color="auto"/>
        <w:right w:val="none" w:sz="0" w:space="0" w:color="auto"/>
      </w:divBdr>
    </w:div>
    <w:div w:id="87192428">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090161">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6824697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394214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030754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161">
      <w:bodyDiv w:val="1"/>
      <w:marLeft w:val="0"/>
      <w:marRight w:val="0"/>
      <w:marTop w:val="0"/>
      <w:marBottom w:val="0"/>
      <w:divBdr>
        <w:top w:val="none" w:sz="0" w:space="0" w:color="auto"/>
        <w:left w:val="none" w:sz="0" w:space="0" w:color="auto"/>
        <w:bottom w:val="none" w:sz="0" w:space="0" w:color="auto"/>
        <w:right w:val="none" w:sz="0" w:space="0" w:color="auto"/>
      </w:divBdr>
    </w:div>
    <w:div w:id="385182012">
      <w:bodyDiv w:val="1"/>
      <w:marLeft w:val="0"/>
      <w:marRight w:val="0"/>
      <w:marTop w:val="0"/>
      <w:marBottom w:val="0"/>
      <w:divBdr>
        <w:top w:val="none" w:sz="0" w:space="0" w:color="auto"/>
        <w:left w:val="none" w:sz="0" w:space="0" w:color="auto"/>
        <w:bottom w:val="none" w:sz="0" w:space="0" w:color="auto"/>
        <w:right w:val="none" w:sz="0" w:space="0" w:color="auto"/>
      </w:divBdr>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992284">
      <w:bodyDiv w:val="1"/>
      <w:marLeft w:val="0"/>
      <w:marRight w:val="0"/>
      <w:marTop w:val="0"/>
      <w:marBottom w:val="0"/>
      <w:divBdr>
        <w:top w:val="none" w:sz="0" w:space="0" w:color="auto"/>
        <w:left w:val="none" w:sz="0" w:space="0" w:color="auto"/>
        <w:bottom w:val="none" w:sz="0" w:space="0" w:color="auto"/>
        <w:right w:val="none" w:sz="0" w:space="0" w:color="auto"/>
      </w:divBdr>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0829128">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7729">
      <w:bodyDiv w:val="1"/>
      <w:marLeft w:val="0"/>
      <w:marRight w:val="0"/>
      <w:marTop w:val="0"/>
      <w:marBottom w:val="0"/>
      <w:divBdr>
        <w:top w:val="none" w:sz="0" w:space="0" w:color="auto"/>
        <w:left w:val="none" w:sz="0" w:space="0" w:color="auto"/>
        <w:bottom w:val="none" w:sz="0" w:space="0" w:color="auto"/>
        <w:right w:val="none" w:sz="0" w:space="0" w:color="auto"/>
      </w:divBdr>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8005744">
      <w:bodyDiv w:val="1"/>
      <w:marLeft w:val="0"/>
      <w:marRight w:val="0"/>
      <w:marTop w:val="0"/>
      <w:marBottom w:val="0"/>
      <w:divBdr>
        <w:top w:val="none" w:sz="0" w:space="0" w:color="auto"/>
        <w:left w:val="none" w:sz="0" w:space="0" w:color="auto"/>
        <w:bottom w:val="none" w:sz="0" w:space="0" w:color="auto"/>
        <w:right w:val="none" w:sz="0" w:space="0" w:color="auto"/>
      </w:divBdr>
    </w:div>
    <w:div w:id="546647024">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081894">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02493157">
      <w:bodyDiv w:val="1"/>
      <w:marLeft w:val="0"/>
      <w:marRight w:val="0"/>
      <w:marTop w:val="0"/>
      <w:marBottom w:val="0"/>
      <w:divBdr>
        <w:top w:val="none" w:sz="0" w:space="0" w:color="auto"/>
        <w:left w:val="none" w:sz="0" w:space="0" w:color="auto"/>
        <w:bottom w:val="none" w:sz="0" w:space="0" w:color="auto"/>
        <w:right w:val="none" w:sz="0" w:space="0" w:color="auto"/>
      </w:divBdr>
    </w:div>
    <w:div w:id="618606643">
      <w:bodyDiv w:val="1"/>
      <w:marLeft w:val="0"/>
      <w:marRight w:val="0"/>
      <w:marTop w:val="0"/>
      <w:marBottom w:val="0"/>
      <w:divBdr>
        <w:top w:val="none" w:sz="0" w:space="0" w:color="auto"/>
        <w:left w:val="none" w:sz="0" w:space="0" w:color="auto"/>
        <w:bottom w:val="none" w:sz="0" w:space="0" w:color="auto"/>
        <w:right w:val="none" w:sz="0" w:space="0" w:color="auto"/>
      </w:divBdr>
    </w:div>
    <w:div w:id="629240328">
      <w:bodyDiv w:val="1"/>
      <w:marLeft w:val="0"/>
      <w:marRight w:val="0"/>
      <w:marTop w:val="0"/>
      <w:marBottom w:val="0"/>
      <w:divBdr>
        <w:top w:val="none" w:sz="0" w:space="0" w:color="auto"/>
        <w:left w:val="none" w:sz="0" w:space="0" w:color="auto"/>
        <w:bottom w:val="none" w:sz="0" w:space="0" w:color="auto"/>
        <w:right w:val="none" w:sz="0" w:space="0" w:color="auto"/>
      </w:divBdr>
    </w:div>
    <w:div w:id="685979450">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78182098">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1842287">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897671445">
      <w:bodyDiv w:val="1"/>
      <w:marLeft w:val="0"/>
      <w:marRight w:val="0"/>
      <w:marTop w:val="0"/>
      <w:marBottom w:val="0"/>
      <w:divBdr>
        <w:top w:val="none" w:sz="0" w:space="0" w:color="auto"/>
        <w:left w:val="none" w:sz="0" w:space="0" w:color="auto"/>
        <w:bottom w:val="none" w:sz="0" w:space="0" w:color="auto"/>
        <w:right w:val="none" w:sz="0" w:space="0" w:color="auto"/>
      </w:divBdr>
    </w:div>
    <w:div w:id="931158726">
      <w:bodyDiv w:val="1"/>
      <w:marLeft w:val="0"/>
      <w:marRight w:val="0"/>
      <w:marTop w:val="0"/>
      <w:marBottom w:val="0"/>
      <w:divBdr>
        <w:top w:val="none" w:sz="0" w:space="0" w:color="auto"/>
        <w:left w:val="none" w:sz="0" w:space="0" w:color="auto"/>
        <w:bottom w:val="none" w:sz="0" w:space="0" w:color="auto"/>
        <w:right w:val="none" w:sz="0" w:space="0" w:color="auto"/>
      </w:divBdr>
    </w:div>
    <w:div w:id="932401720">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08555927">
      <w:bodyDiv w:val="1"/>
      <w:marLeft w:val="0"/>
      <w:marRight w:val="0"/>
      <w:marTop w:val="0"/>
      <w:marBottom w:val="0"/>
      <w:divBdr>
        <w:top w:val="none" w:sz="0" w:space="0" w:color="auto"/>
        <w:left w:val="none" w:sz="0" w:space="0" w:color="auto"/>
        <w:bottom w:val="none" w:sz="0" w:space="0" w:color="auto"/>
        <w:right w:val="none" w:sz="0" w:space="0" w:color="auto"/>
      </w:divBdr>
    </w:div>
    <w:div w:id="1015811706">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21199617">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239248">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79465705">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3784539">
      <w:bodyDiv w:val="1"/>
      <w:marLeft w:val="0"/>
      <w:marRight w:val="0"/>
      <w:marTop w:val="0"/>
      <w:marBottom w:val="0"/>
      <w:divBdr>
        <w:top w:val="none" w:sz="0" w:space="0" w:color="auto"/>
        <w:left w:val="none" w:sz="0" w:space="0" w:color="auto"/>
        <w:bottom w:val="none" w:sz="0" w:space="0" w:color="auto"/>
        <w:right w:val="none" w:sz="0" w:space="0" w:color="auto"/>
      </w:divBdr>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19172199">
      <w:bodyDiv w:val="1"/>
      <w:marLeft w:val="0"/>
      <w:marRight w:val="0"/>
      <w:marTop w:val="0"/>
      <w:marBottom w:val="0"/>
      <w:divBdr>
        <w:top w:val="none" w:sz="0" w:space="0" w:color="auto"/>
        <w:left w:val="none" w:sz="0" w:space="0" w:color="auto"/>
        <w:bottom w:val="none" w:sz="0" w:space="0" w:color="auto"/>
        <w:right w:val="none" w:sz="0" w:space="0" w:color="auto"/>
      </w:divBdr>
    </w:div>
    <w:div w:id="1220021944">
      <w:bodyDiv w:val="1"/>
      <w:marLeft w:val="0"/>
      <w:marRight w:val="0"/>
      <w:marTop w:val="0"/>
      <w:marBottom w:val="0"/>
      <w:divBdr>
        <w:top w:val="none" w:sz="0" w:space="0" w:color="auto"/>
        <w:left w:val="none" w:sz="0" w:space="0" w:color="auto"/>
        <w:bottom w:val="none" w:sz="0" w:space="0" w:color="auto"/>
        <w:right w:val="none" w:sz="0" w:space="0" w:color="auto"/>
      </w:divBdr>
    </w:div>
    <w:div w:id="1223059846">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46273295">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69934945">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6925003">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61594498">
      <w:bodyDiv w:val="1"/>
      <w:marLeft w:val="0"/>
      <w:marRight w:val="0"/>
      <w:marTop w:val="0"/>
      <w:marBottom w:val="0"/>
      <w:divBdr>
        <w:top w:val="none" w:sz="0" w:space="0" w:color="auto"/>
        <w:left w:val="none" w:sz="0" w:space="0" w:color="auto"/>
        <w:bottom w:val="none" w:sz="0" w:space="0" w:color="auto"/>
        <w:right w:val="none" w:sz="0" w:space="0" w:color="auto"/>
      </w:divBdr>
    </w:div>
    <w:div w:id="1562671739">
      <w:bodyDiv w:val="1"/>
      <w:marLeft w:val="0"/>
      <w:marRight w:val="0"/>
      <w:marTop w:val="0"/>
      <w:marBottom w:val="0"/>
      <w:divBdr>
        <w:top w:val="none" w:sz="0" w:space="0" w:color="auto"/>
        <w:left w:val="none" w:sz="0" w:space="0" w:color="auto"/>
        <w:bottom w:val="none" w:sz="0" w:space="0" w:color="auto"/>
        <w:right w:val="none" w:sz="0" w:space="0" w:color="auto"/>
      </w:divBdr>
    </w:div>
    <w:div w:id="1575311902">
      <w:bodyDiv w:val="1"/>
      <w:marLeft w:val="0"/>
      <w:marRight w:val="0"/>
      <w:marTop w:val="0"/>
      <w:marBottom w:val="0"/>
      <w:divBdr>
        <w:top w:val="none" w:sz="0" w:space="0" w:color="auto"/>
        <w:left w:val="none" w:sz="0" w:space="0" w:color="auto"/>
        <w:bottom w:val="none" w:sz="0" w:space="0" w:color="auto"/>
        <w:right w:val="none" w:sz="0" w:space="0" w:color="auto"/>
      </w:divBdr>
    </w:div>
    <w:div w:id="1585526284">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42728831">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11874322">
      <w:bodyDiv w:val="1"/>
      <w:marLeft w:val="0"/>
      <w:marRight w:val="0"/>
      <w:marTop w:val="0"/>
      <w:marBottom w:val="0"/>
      <w:divBdr>
        <w:top w:val="none" w:sz="0" w:space="0" w:color="auto"/>
        <w:left w:val="none" w:sz="0" w:space="0" w:color="auto"/>
        <w:bottom w:val="none" w:sz="0" w:space="0" w:color="auto"/>
        <w:right w:val="none" w:sz="0" w:space="0" w:color="auto"/>
      </w:divBdr>
    </w:div>
    <w:div w:id="1712924839">
      <w:bodyDiv w:val="1"/>
      <w:marLeft w:val="0"/>
      <w:marRight w:val="0"/>
      <w:marTop w:val="0"/>
      <w:marBottom w:val="0"/>
      <w:divBdr>
        <w:top w:val="none" w:sz="0" w:space="0" w:color="auto"/>
        <w:left w:val="none" w:sz="0" w:space="0" w:color="auto"/>
        <w:bottom w:val="none" w:sz="0" w:space="0" w:color="auto"/>
        <w:right w:val="none" w:sz="0" w:space="0" w:color="auto"/>
      </w:divBdr>
    </w:div>
    <w:div w:id="1733190118">
      <w:bodyDiv w:val="1"/>
      <w:marLeft w:val="0"/>
      <w:marRight w:val="0"/>
      <w:marTop w:val="0"/>
      <w:marBottom w:val="0"/>
      <w:divBdr>
        <w:top w:val="none" w:sz="0" w:space="0" w:color="auto"/>
        <w:left w:val="none" w:sz="0" w:space="0" w:color="auto"/>
        <w:bottom w:val="none" w:sz="0" w:space="0" w:color="auto"/>
        <w:right w:val="none" w:sz="0" w:space="0" w:color="auto"/>
      </w:divBdr>
    </w:div>
    <w:div w:id="1773160710">
      <w:bodyDiv w:val="1"/>
      <w:marLeft w:val="0"/>
      <w:marRight w:val="0"/>
      <w:marTop w:val="0"/>
      <w:marBottom w:val="0"/>
      <w:divBdr>
        <w:top w:val="none" w:sz="0" w:space="0" w:color="auto"/>
        <w:left w:val="none" w:sz="0" w:space="0" w:color="auto"/>
        <w:bottom w:val="none" w:sz="0" w:space="0" w:color="auto"/>
        <w:right w:val="none" w:sz="0" w:space="0" w:color="auto"/>
      </w:divBdr>
    </w:div>
    <w:div w:id="1773165264">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03112990">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37320733">
      <w:bodyDiv w:val="1"/>
      <w:marLeft w:val="0"/>
      <w:marRight w:val="0"/>
      <w:marTop w:val="0"/>
      <w:marBottom w:val="0"/>
      <w:divBdr>
        <w:top w:val="none" w:sz="0" w:space="0" w:color="auto"/>
        <w:left w:val="none" w:sz="0" w:space="0" w:color="auto"/>
        <w:bottom w:val="none" w:sz="0" w:space="0" w:color="auto"/>
        <w:right w:val="none" w:sz="0" w:space="0" w:color="auto"/>
      </w:divBdr>
    </w:div>
    <w:div w:id="1946501403">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253791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403150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3E3F-FE33-4E31-890C-412EF316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60</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122</cp:revision>
  <cp:lastPrinted>2012-08-25T18:06:00Z</cp:lastPrinted>
  <dcterms:created xsi:type="dcterms:W3CDTF">2023-04-11T19:07:00Z</dcterms:created>
  <dcterms:modified xsi:type="dcterms:W3CDTF">2023-05-01T18:07:00Z</dcterms:modified>
</cp:coreProperties>
</file>